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1E7655" w:rsidRPr="007B5280" w:rsidTr="001E7655">
        <w:tc>
          <w:tcPr>
            <w:tcW w:w="10031" w:type="dxa"/>
            <w:tcBorders>
              <w:bottom w:val="single" w:sz="4" w:space="0" w:color="auto"/>
            </w:tcBorders>
          </w:tcPr>
          <w:p w:rsidR="001E7655" w:rsidRPr="002C3511" w:rsidRDefault="001E7655" w:rsidP="00967521">
            <w:pPr>
              <w:jc w:val="center"/>
            </w:pPr>
            <w:r w:rsidRPr="00D524F9">
              <w:t xml:space="preserve"> </w:t>
            </w:r>
            <w:r w:rsidRPr="002C3511">
              <w:t>Выполнение работ по профессии: "Монтажник оборудования связи"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F2451" w:rsidRPr="000F2451" w:rsidTr="00D524F9">
        <w:trPr>
          <w:jc w:val="center"/>
        </w:trPr>
        <w:tc>
          <w:tcPr>
            <w:tcW w:w="9464" w:type="dxa"/>
          </w:tcPr>
          <w:p w:rsidR="00FA71BB" w:rsidRPr="003E63BB" w:rsidRDefault="00FA71BB" w:rsidP="00D524F9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5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FA71BB" w:rsidRPr="00D524F9" w:rsidRDefault="00FA71BB" w:rsidP="00D524F9">
            <w:pPr>
              <w:ind w:firstLine="720"/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80642C" w:rsidRPr="00D524F9" w:rsidRDefault="0080642C" w:rsidP="006A1A0D">
            <w:pPr>
              <w:ind w:firstLine="720"/>
              <w:rPr>
                <w:b/>
              </w:rPr>
            </w:pPr>
          </w:p>
          <w:p w:rsidR="000F2451" w:rsidRPr="00D524F9" w:rsidRDefault="002C3511" w:rsidP="00820C0C">
            <w:pPr>
              <w:tabs>
                <w:tab w:val="num" w:pos="0"/>
              </w:tabs>
            </w:pPr>
            <w:r w:rsidRPr="002C3511">
              <w:t>Выполнение работ по профессии: "Монтажник оборудования связи"</w:t>
            </w:r>
          </w:p>
        </w:tc>
      </w:tr>
    </w:tbl>
    <w:p w:rsidR="000F2451" w:rsidRPr="00E674D6" w:rsidRDefault="000F2451" w:rsidP="000F2451">
      <w:pPr>
        <w:jc w:val="both"/>
      </w:pPr>
      <w:r w:rsidRPr="000F2451">
        <w:t>и соответствую</w:t>
      </w:r>
      <w:r w:rsidRPr="00E674D6">
        <w:t>щих профессиональных компетенций (ПК):</w:t>
      </w:r>
    </w:p>
    <w:tbl>
      <w:tblPr>
        <w:tblW w:w="0" w:type="auto"/>
        <w:tblInd w:w="108" w:type="dxa"/>
        <w:tblLayout w:type="fixed"/>
        <w:tblLook w:val="0000"/>
      </w:tblPr>
      <w:tblGrid>
        <w:gridCol w:w="1125"/>
        <w:gridCol w:w="8882"/>
      </w:tblGrid>
      <w:tr w:rsidR="002C3511" w:rsidRPr="00E674D6" w:rsidTr="00A938D1"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widowControl w:val="0"/>
            </w:pPr>
            <w:r w:rsidRPr="00E674D6">
              <w:t>ПК 7.1</w:t>
            </w:r>
          </w:p>
        </w:tc>
        <w:tc>
          <w:tcPr>
            <w:tcW w:w="8882" w:type="dxa"/>
            <w:tcBorders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674D6">
              <w:t>Выполнять работы по подготовке кабеля к монтажу.</w:t>
            </w:r>
          </w:p>
        </w:tc>
      </w:tr>
      <w:tr w:rsidR="002C3511" w:rsidRPr="00E674D6" w:rsidTr="00A938D1"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widowControl w:val="0"/>
              <w:rPr>
                <w:u w:val="single"/>
              </w:rPr>
            </w:pPr>
            <w:r w:rsidRPr="00E674D6">
              <w:rPr>
                <w:u w:val="single"/>
              </w:rPr>
              <w:t>ПК 7.2</w:t>
            </w:r>
          </w:p>
        </w:tc>
        <w:tc>
          <w:tcPr>
            <w:tcW w:w="888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u w:val="single"/>
              </w:rPr>
            </w:pPr>
            <w:r w:rsidRPr="00E674D6">
              <w:rPr>
                <w:u w:val="single"/>
              </w:rPr>
              <w:t xml:space="preserve">Выполнять работы по монтажу станционных проводов и </w:t>
            </w:r>
            <w:proofErr w:type="spellStart"/>
            <w:proofErr w:type="gramStart"/>
            <w:r w:rsidRPr="00E674D6">
              <w:rPr>
                <w:u w:val="single"/>
              </w:rPr>
              <w:t>комму-тационных</w:t>
            </w:r>
            <w:proofErr w:type="spellEnd"/>
            <w:proofErr w:type="gramEnd"/>
            <w:r w:rsidRPr="00E674D6">
              <w:rPr>
                <w:u w:val="single"/>
              </w:rPr>
              <w:t xml:space="preserve"> шнуров </w:t>
            </w:r>
            <w:r w:rsidRPr="00E674D6">
              <w:t>с использованием различных видов арматуры (методами накрутки, обжимки).</w:t>
            </w:r>
          </w:p>
        </w:tc>
      </w:tr>
      <w:tr w:rsidR="002C3511" w:rsidRPr="00E674D6" w:rsidTr="00A938D1">
        <w:tc>
          <w:tcPr>
            <w:tcW w:w="1125" w:type="dxa"/>
            <w:tcBorders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widowControl w:val="0"/>
            </w:pPr>
            <w:r w:rsidRPr="00E674D6">
              <w:t>ПК 7.3</w:t>
            </w:r>
          </w:p>
        </w:tc>
        <w:tc>
          <w:tcPr>
            <w:tcW w:w="8882" w:type="dxa"/>
            <w:tcBorders>
              <w:bottom w:val="single" w:sz="4" w:space="0" w:color="000000"/>
            </w:tcBorders>
            <w:shd w:val="clear" w:color="auto" w:fill="auto"/>
          </w:tcPr>
          <w:p w:rsidR="002C3511" w:rsidRPr="00E674D6" w:rsidRDefault="002C3511" w:rsidP="00A93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E674D6">
              <w:t xml:space="preserve">Выполнять монтаж оптических кабелей </w:t>
            </w:r>
          </w:p>
        </w:tc>
      </w:tr>
    </w:tbl>
    <w:p w:rsidR="000F2451" w:rsidRPr="00E674D6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D524F9" w:rsidRPr="00E674D6" w:rsidRDefault="00D524F9" w:rsidP="00D524F9">
      <w:pPr>
        <w:tabs>
          <w:tab w:val="num" w:pos="0"/>
        </w:tabs>
        <w:ind w:firstLine="720"/>
        <w:jc w:val="both"/>
        <w:rPr>
          <w:color w:val="000000"/>
        </w:rPr>
      </w:pPr>
      <w:r w:rsidRPr="00E674D6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</w:t>
      </w:r>
      <w:r w:rsidRPr="00E674D6">
        <w:rPr>
          <w:color w:val="000000"/>
        </w:rPr>
        <w:t>«</w:t>
      </w:r>
      <w:r w:rsidR="002C3511" w:rsidRPr="00E674D6">
        <w:t>Выполнение работ по профессии: "Монтажник оборудования связи"</w:t>
      </w:r>
      <w:r w:rsidRPr="00E674D6">
        <w:rPr>
          <w:color w:val="000000"/>
        </w:rPr>
        <w:t>» на основании основного общего образования. Опыт работы не требуется.</w:t>
      </w:r>
    </w:p>
    <w:p w:rsidR="00D524F9" w:rsidRPr="00E674D6" w:rsidRDefault="00D524F9" w:rsidP="00D524F9">
      <w:pPr>
        <w:ind w:firstLine="720"/>
        <w:jc w:val="both"/>
        <w:rPr>
          <w:i/>
          <w:iCs/>
        </w:rPr>
      </w:pPr>
      <w:r w:rsidRPr="00E674D6">
        <w:t xml:space="preserve">Рабочая программа составляется для </w:t>
      </w:r>
      <w:proofErr w:type="gramStart"/>
      <w:r w:rsidRPr="00E674D6">
        <w:t>очной</w:t>
      </w:r>
      <w:proofErr w:type="gramEnd"/>
      <w:r w:rsidRPr="00E674D6">
        <w:t>, заочной, заочной с элементами дистанционных образовательных технологий</w:t>
      </w:r>
      <w:r w:rsidRPr="00E674D6">
        <w:rPr>
          <w:color w:val="0000FF"/>
        </w:rPr>
        <w:t xml:space="preserve"> </w:t>
      </w:r>
      <w:r w:rsidRPr="00E674D6">
        <w:t>формам обучения.</w:t>
      </w:r>
    </w:p>
    <w:p w:rsidR="000F2451" w:rsidRPr="00E674D6" w:rsidRDefault="000F2451" w:rsidP="000F2451"/>
    <w:p w:rsidR="000F2451" w:rsidRPr="00E674D6" w:rsidRDefault="000F2451" w:rsidP="000F2451">
      <w:pPr>
        <w:jc w:val="both"/>
        <w:rPr>
          <w:b/>
        </w:rPr>
      </w:pPr>
      <w:r w:rsidRPr="00E674D6">
        <w:rPr>
          <w:b/>
        </w:rPr>
        <w:t>2. Цели и задачи модуля – требования к результатам освоения модуля</w:t>
      </w:r>
    </w:p>
    <w:p w:rsidR="000F2451" w:rsidRPr="00E674D6" w:rsidRDefault="000F2451" w:rsidP="000F2451">
      <w:pPr>
        <w:jc w:val="both"/>
        <w:rPr>
          <w:b/>
        </w:rPr>
      </w:pPr>
    </w:p>
    <w:p w:rsidR="00E674D6" w:rsidRPr="00E674D6" w:rsidRDefault="00E674D6" w:rsidP="00E674D6">
      <w:pPr>
        <w:tabs>
          <w:tab w:val="left" w:pos="0"/>
        </w:tabs>
        <w:ind w:firstLine="720"/>
        <w:jc w:val="both"/>
      </w:pPr>
      <w:r w:rsidRPr="00E674D6">
        <w:t>В результате освоения модуля обучающийся должен иметь практический опыт:</w:t>
      </w:r>
    </w:p>
    <w:p w:rsidR="00E674D6" w:rsidRPr="00E674D6" w:rsidRDefault="00E674D6" w:rsidP="00E674D6">
      <w:pPr>
        <w:numPr>
          <w:ilvl w:val="0"/>
          <w:numId w:val="1"/>
        </w:numPr>
        <w:tabs>
          <w:tab w:val="left" w:pos="0"/>
        </w:tabs>
        <w:suppressAutoHyphens/>
        <w:ind w:left="0" w:firstLine="720"/>
        <w:jc w:val="both"/>
      </w:pPr>
      <w:r w:rsidRPr="00E674D6">
        <w:t>монтажа медно-жильных и волоконно-оптических кабелей связи.</w:t>
      </w:r>
    </w:p>
    <w:p w:rsidR="00E674D6" w:rsidRPr="00E674D6" w:rsidRDefault="00E674D6" w:rsidP="00E674D6">
      <w:pPr>
        <w:shd w:val="clear" w:color="auto" w:fill="FFFFFF"/>
        <w:ind w:firstLine="720"/>
        <w:jc w:val="both"/>
      </w:pPr>
    </w:p>
    <w:p w:rsidR="00E674D6" w:rsidRPr="00E674D6" w:rsidRDefault="00E674D6" w:rsidP="00E674D6">
      <w:pPr>
        <w:tabs>
          <w:tab w:val="left" w:pos="0"/>
        </w:tabs>
        <w:ind w:firstLine="720"/>
        <w:jc w:val="both"/>
      </w:pPr>
      <w:r w:rsidRPr="00E674D6">
        <w:t>В результате освоения модуля обучающийся должен уметь:</w:t>
      </w:r>
    </w:p>
    <w:p w:rsidR="00E674D6" w:rsidRPr="00E674D6" w:rsidRDefault="00E674D6" w:rsidP="00E674D6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</w:pPr>
      <w:r w:rsidRPr="00E674D6">
        <w:t>выбирать вид кабеля для монтажа;</w:t>
      </w:r>
    </w:p>
    <w:p w:rsidR="00E674D6" w:rsidRPr="00E674D6" w:rsidRDefault="00E674D6" w:rsidP="00E674D6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</w:pPr>
      <w:r w:rsidRPr="00E674D6">
        <w:t>выбирать и применять материалы и инструменты для монтажа медно-</w:t>
      </w:r>
    </w:p>
    <w:p w:rsidR="00E674D6" w:rsidRPr="00E674D6" w:rsidRDefault="00E674D6" w:rsidP="00E674D6">
      <w:pPr>
        <w:shd w:val="clear" w:color="auto" w:fill="FFFFFF"/>
        <w:ind w:left="720" w:firstLine="698"/>
        <w:jc w:val="both"/>
      </w:pPr>
      <w:r w:rsidRPr="00E674D6">
        <w:t>жильных и оптических кабелей связи;</w:t>
      </w:r>
    </w:p>
    <w:p w:rsidR="00E674D6" w:rsidRPr="00E674D6" w:rsidRDefault="00E674D6" w:rsidP="00E674D6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</w:pPr>
      <w:r w:rsidRPr="00E674D6">
        <w:t>проводить работы по монтажу медно-жильных и оптических кабелей</w:t>
      </w:r>
    </w:p>
    <w:p w:rsidR="00E674D6" w:rsidRPr="00E674D6" w:rsidRDefault="00E674D6" w:rsidP="00E674D6">
      <w:pPr>
        <w:shd w:val="clear" w:color="auto" w:fill="FFFFFF"/>
        <w:ind w:left="720" w:firstLine="698"/>
        <w:jc w:val="both"/>
      </w:pPr>
      <w:r w:rsidRPr="00E674D6">
        <w:t>связи</w:t>
      </w:r>
      <w:r w:rsidRPr="00E674D6">
        <w:rPr>
          <w:lang w:val="en-US"/>
        </w:rPr>
        <w:t>;</w:t>
      </w:r>
    </w:p>
    <w:p w:rsidR="00E674D6" w:rsidRPr="00E674D6" w:rsidRDefault="00E674D6" w:rsidP="00E674D6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</w:pPr>
      <w:proofErr w:type="gramStart"/>
      <w:r w:rsidRPr="00E674D6">
        <w:t xml:space="preserve">соблюдать технологию запайки муфты (технологическую </w:t>
      </w:r>
      <w:proofErr w:type="gramEnd"/>
    </w:p>
    <w:p w:rsidR="00E674D6" w:rsidRPr="00E674D6" w:rsidRDefault="00E674D6" w:rsidP="00E674D6">
      <w:pPr>
        <w:shd w:val="clear" w:color="auto" w:fill="FFFFFF"/>
        <w:ind w:left="720" w:firstLine="698"/>
        <w:jc w:val="both"/>
      </w:pPr>
      <w:r w:rsidRPr="00E674D6">
        <w:t xml:space="preserve">последовательность, дефекты, меры предупреждения и способы </w:t>
      </w:r>
    </w:p>
    <w:p w:rsidR="00E674D6" w:rsidRPr="00E674D6" w:rsidRDefault="00E674D6" w:rsidP="00E674D6">
      <w:pPr>
        <w:shd w:val="clear" w:color="auto" w:fill="FFFFFF"/>
        <w:ind w:left="720" w:firstLine="698"/>
        <w:jc w:val="both"/>
      </w:pPr>
      <w:r w:rsidRPr="00E674D6">
        <w:t>устранения</w:t>
      </w:r>
      <w:r w:rsidRPr="00E674D6">
        <w:rPr>
          <w:lang w:val="en-US"/>
        </w:rPr>
        <w:t>);</w:t>
      </w:r>
    </w:p>
    <w:p w:rsidR="00E674D6" w:rsidRPr="00E674D6" w:rsidRDefault="00E674D6" w:rsidP="00E674D6">
      <w:pPr>
        <w:numPr>
          <w:ilvl w:val="0"/>
          <w:numId w:val="2"/>
        </w:numPr>
        <w:shd w:val="clear" w:color="auto" w:fill="FFFFFF"/>
        <w:suppressAutoHyphens/>
        <w:ind w:left="0" w:firstLine="720"/>
        <w:jc w:val="both"/>
      </w:pPr>
      <w:r w:rsidRPr="00E674D6">
        <w:t xml:space="preserve">выполнять монтаж и заземление </w:t>
      </w:r>
      <w:proofErr w:type="gramStart"/>
      <w:r w:rsidRPr="00E674D6">
        <w:t>телекоммуникационного</w:t>
      </w:r>
      <w:proofErr w:type="gramEnd"/>
    </w:p>
    <w:p w:rsidR="00E674D6" w:rsidRPr="00E674D6" w:rsidRDefault="00E674D6" w:rsidP="00E674D6">
      <w:pPr>
        <w:shd w:val="clear" w:color="auto" w:fill="FFFFFF"/>
        <w:ind w:left="720" w:firstLine="698"/>
        <w:jc w:val="both"/>
      </w:pPr>
      <w:r w:rsidRPr="00E674D6">
        <w:t xml:space="preserve"> оборудования</w:t>
      </w:r>
      <w:r w:rsidRPr="00E674D6">
        <w:rPr>
          <w:lang w:val="en-US"/>
        </w:rPr>
        <w:t>.</w:t>
      </w:r>
    </w:p>
    <w:p w:rsidR="00E674D6" w:rsidRPr="00E674D6" w:rsidRDefault="00E674D6" w:rsidP="00E674D6">
      <w:pPr>
        <w:shd w:val="clear" w:color="auto" w:fill="FFFFFF"/>
        <w:jc w:val="both"/>
      </w:pPr>
    </w:p>
    <w:p w:rsidR="00E674D6" w:rsidRPr="00E674D6" w:rsidRDefault="00E674D6" w:rsidP="00E674D6">
      <w:pPr>
        <w:shd w:val="clear" w:color="auto" w:fill="FFFFFF"/>
        <w:jc w:val="both"/>
      </w:pPr>
    </w:p>
    <w:p w:rsidR="00E674D6" w:rsidRPr="00E674D6" w:rsidRDefault="00E674D6" w:rsidP="00E674D6">
      <w:pPr>
        <w:tabs>
          <w:tab w:val="left" w:pos="0"/>
        </w:tabs>
        <w:ind w:firstLine="720"/>
        <w:jc w:val="both"/>
      </w:pPr>
      <w:r w:rsidRPr="00E674D6">
        <w:t>В результате освоения модуля обучающийся  должен знать: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</w:pPr>
      <w:r w:rsidRPr="00E674D6">
        <w:t>виды медно-жильных и волоконно-оптических кабелей и их</w:t>
      </w:r>
    </w:p>
    <w:p w:rsidR="00E674D6" w:rsidRPr="00E674D6" w:rsidRDefault="00E674D6" w:rsidP="00E674D6">
      <w:pPr>
        <w:tabs>
          <w:tab w:val="left" w:pos="0"/>
        </w:tabs>
        <w:ind w:left="720"/>
        <w:jc w:val="both"/>
      </w:pPr>
      <w:r w:rsidRPr="00E674D6">
        <w:tab/>
        <w:t>назначение;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</w:pPr>
      <w:r w:rsidRPr="00E674D6">
        <w:t xml:space="preserve">материалы и инструменты для монтажа </w:t>
      </w:r>
      <w:proofErr w:type="gramStart"/>
      <w:r w:rsidRPr="00E674D6">
        <w:t>медно-жильных</w:t>
      </w:r>
      <w:proofErr w:type="gramEnd"/>
      <w:r w:rsidRPr="00E674D6">
        <w:t xml:space="preserve"> и </w:t>
      </w:r>
      <w:proofErr w:type="spellStart"/>
      <w:r w:rsidRPr="00E674D6">
        <w:t>волоконно</w:t>
      </w:r>
      <w:proofErr w:type="spellEnd"/>
      <w:r w:rsidRPr="00E674D6">
        <w:t>-</w:t>
      </w:r>
    </w:p>
    <w:p w:rsidR="00E674D6" w:rsidRPr="00E674D6" w:rsidRDefault="00E674D6" w:rsidP="00E674D6">
      <w:pPr>
        <w:tabs>
          <w:tab w:val="left" w:pos="0"/>
        </w:tabs>
        <w:ind w:left="720"/>
        <w:jc w:val="both"/>
      </w:pPr>
      <w:r w:rsidRPr="00E674D6">
        <w:tab/>
        <w:t>оптических кабелей связи;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</w:pPr>
      <w:r w:rsidRPr="00E674D6">
        <w:t xml:space="preserve">порядок проведения работ по монтажу медно-жильных и </w:t>
      </w:r>
      <w:proofErr w:type="spellStart"/>
      <w:r w:rsidRPr="00E674D6">
        <w:t>волоконно</w:t>
      </w:r>
      <w:proofErr w:type="spellEnd"/>
      <w:r w:rsidRPr="00E674D6">
        <w:t>-</w:t>
      </w:r>
    </w:p>
    <w:p w:rsidR="00E674D6" w:rsidRPr="00E674D6" w:rsidRDefault="00E674D6" w:rsidP="00E674D6">
      <w:pPr>
        <w:tabs>
          <w:tab w:val="left" w:pos="0"/>
        </w:tabs>
        <w:ind w:left="720"/>
        <w:jc w:val="both"/>
      </w:pPr>
      <w:r w:rsidRPr="00E674D6">
        <w:lastRenderedPageBreak/>
        <w:tab/>
        <w:t>оптических кабелей связи</w:t>
      </w:r>
      <w:r w:rsidRPr="00E674D6">
        <w:rPr>
          <w:lang w:val="en-US"/>
        </w:rPr>
        <w:t>;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</w:pPr>
      <w:r w:rsidRPr="00E674D6">
        <w:t>технологию запайки  муфты</w:t>
      </w:r>
      <w:r w:rsidRPr="00E674D6">
        <w:rPr>
          <w:lang w:val="en-US"/>
        </w:rPr>
        <w:t>;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</w:pPr>
      <w:r w:rsidRPr="00E674D6">
        <w:t>требования безопасности труда и пожарной безопасности на рабочем месте.</w:t>
      </w:r>
    </w:p>
    <w:p w:rsidR="00E674D6" w:rsidRPr="00E674D6" w:rsidRDefault="00E674D6" w:rsidP="00E674D6">
      <w:pPr>
        <w:numPr>
          <w:ilvl w:val="0"/>
          <w:numId w:val="3"/>
        </w:numPr>
        <w:tabs>
          <w:tab w:val="left" w:pos="0"/>
        </w:tabs>
        <w:suppressAutoHyphens/>
        <w:ind w:left="0" w:firstLine="720"/>
        <w:jc w:val="both"/>
        <w:rPr>
          <w:sz w:val="28"/>
          <w:szCs w:val="28"/>
        </w:rPr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EA34BA">
        <w:t>162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EA34BA">
        <w:t>54</w:t>
      </w:r>
      <w:r w:rsidRPr="000F2451">
        <w:t xml:space="preserve"> часа, включая:</w:t>
      </w:r>
    </w:p>
    <w:p w:rsidR="000F2451" w:rsidRPr="000F2451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="000F2451" w:rsidRPr="000F2451">
        <w:t xml:space="preserve">обязательной аудиторной учебной нагрузки </w:t>
      </w:r>
      <w:proofErr w:type="gramStart"/>
      <w:r w:rsidR="000F2451" w:rsidRPr="000F2451">
        <w:t>обучающегося</w:t>
      </w:r>
      <w:proofErr w:type="gramEnd"/>
      <w:r w:rsidR="000F2451" w:rsidRPr="000F2451">
        <w:t xml:space="preserve"> – </w:t>
      </w:r>
      <w:r w:rsidR="00EA34BA">
        <w:t>36</w:t>
      </w:r>
      <w:r w:rsidR="000F2451" w:rsidRPr="000F2451">
        <w:t xml:space="preserve"> часов;</w:t>
      </w:r>
    </w:p>
    <w:p w:rsidR="000F2451" w:rsidRPr="002E449E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</w:t>
      </w:r>
      <w:r w:rsidR="000F2451" w:rsidRPr="000F2451">
        <w:t xml:space="preserve">самостоятельной работы обучающегося – </w:t>
      </w:r>
      <w:r w:rsidR="00EA34BA">
        <w:t>18</w:t>
      </w:r>
      <w:r w:rsidR="000F2451" w:rsidRPr="000F2451">
        <w:t xml:space="preserve"> часа;</w:t>
      </w:r>
    </w:p>
    <w:p w:rsidR="00D524F9" w:rsidRPr="00D524F9" w:rsidRDefault="00D524F9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 xml:space="preserve">учебной практики – </w:t>
      </w:r>
      <w:r w:rsidR="00EA34BA">
        <w:t>108</w:t>
      </w:r>
      <w:r>
        <w:t xml:space="preserve"> часа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C34192" w:rsidRDefault="00C34192" w:rsidP="00C34192">
      <w:r w:rsidRPr="00345671">
        <w:rPr>
          <w:b/>
        </w:rPr>
        <w:t xml:space="preserve">Раздел </w:t>
      </w:r>
      <w:r>
        <w:rPr>
          <w:b/>
        </w:rPr>
        <w:t>1</w:t>
      </w:r>
      <w:r>
        <w:t xml:space="preserve"> Владение технологией монтажа медно-жильных и волоконно-оптических кабельных линий связи, структурированных кабельных систем</w:t>
      </w:r>
    </w:p>
    <w:p w:rsidR="00C34192" w:rsidRDefault="00C34192" w:rsidP="00C34192">
      <w:r>
        <w:rPr>
          <w:b/>
        </w:rPr>
        <w:t xml:space="preserve">МДК </w:t>
      </w:r>
      <w:r w:rsidRPr="00345671">
        <w:rPr>
          <w:b/>
        </w:rPr>
        <w:t>01.</w:t>
      </w:r>
      <w:r>
        <w:t xml:space="preserve"> Технология монтажа кабелей связи</w:t>
      </w:r>
    </w:p>
    <w:p w:rsidR="00C34192" w:rsidRDefault="00C34192" w:rsidP="00C34192">
      <w:r>
        <w:rPr>
          <w:b/>
        </w:rPr>
        <w:t xml:space="preserve">Тема 1. </w:t>
      </w:r>
      <w:r>
        <w:t>Виды кабелей связи и их назначение</w:t>
      </w:r>
    </w:p>
    <w:p w:rsidR="00C34192" w:rsidRDefault="00C34192" w:rsidP="00C34192">
      <w:r>
        <w:rPr>
          <w:b/>
        </w:rPr>
        <w:t xml:space="preserve">Тема 2. </w:t>
      </w:r>
      <w:r>
        <w:t>Материалы и инструменты для монтажа кабелей связи</w:t>
      </w:r>
    </w:p>
    <w:p w:rsidR="00C34192" w:rsidRDefault="00C34192" w:rsidP="00C34192">
      <w:r>
        <w:rPr>
          <w:b/>
        </w:rPr>
        <w:t xml:space="preserve">Тема 3. </w:t>
      </w:r>
      <w:r>
        <w:t>Прядок проведения работ по монтажу кабелей связи</w:t>
      </w:r>
    </w:p>
    <w:p w:rsidR="00C34192" w:rsidRDefault="00C34192" w:rsidP="00C34192">
      <w:r>
        <w:rPr>
          <w:b/>
        </w:rPr>
        <w:t xml:space="preserve">Тема 4. </w:t>
      </w:r>
      <w:r>
        <w:t>Технология подсоединения волоконно-оптического кабеля к телекоммуникационному оборудованию</w:t>
      </w:r>
    </w:p>
    <w:p w:rsidR="00C34192" w:rsidRDefault="00C34192" w:rsidP="00C34192">
      <w:r>
        <w:rPr>
          <w:b/>
        </w:rPr>
        <w:t xml:space="preserve">Тема 5. </w:t>
      </w:r>
      <w:r w:rsidRPr="00257AE7">
        <w:t>Обеспечение техники безопасности</w:t>
      </w:r>
      <w:r>
        <w:t xml:space="preserve"> при монтаже и эксплуатации телекоммуникационного оборудования</w:t>
      </w:r>
    </w:p>
    <w:p w:rsidR="00D14A7F" w:rsidRDefault="00D14A7F" w:rsidP="006A4E7B"/>
    <w:p w:rsidR="00D14A7F" w:rsidRPr="00D14A7F" w:rsidRDefault="00D14A7F" w:rsidP="006A4E7B">
      <w:pPr>
        <w:rPr>
          <w:bCs/>
          <w:i/>
        </w:rPr>
      </w:pPr>
      <w:r w:rsidRPr="00E97704">
        <w:rPr>
          <w:b/>
          <w:bCs/>
        </w:rPr>
        <w:t>Учебная практика</w:t>
      </w:r>
    </w:p>
    <w:p w:rsidR="00C34192" w:rsidRDefault="00C34192" w:rsidP="00C34192">
      <w:r>
        <w:t xml:space="preserve">Проведение инструктажа по технике безопасности. Ознакомление с планом проведения учебной практики. Получение задания по тематике. Правила оформления отчетов и презентации. </w:t>
      </w:r>
    </w:p>
    <w:p w:rsidR="00C34192" w:rsidRDefault="00C34192" w:rsidP="00C34192">
      <w:r>
        <w:t>Использование кабельных изделий в соответствии с маркировкой и назначением</w:t>
      </w:r>
    </w:p>
    <w:p w:rsidR="00C34192" w:rsidRDefault="00C34192" w:rsidP="00C34192">
      <w:r>
        <w:t>Осуществление монтажа коммутационных шнуров с использованием различных видов арматуры методом обжимки.</w:t>
      </w:r>
    </w:p>
    <w:p w:rsidR="00C34192" w:rsidRDefault="00C34192" w:rsidP="00C34192">
      <w:r>
        <w:t xml:space="preserve">Осуществление монтажа коммутационных шнуров методом накрутки. </w:t>
      </w:r>
    </w:p>
    <w:p w:rsidR="00C34192" w:rsidRDefault="00C34192" w:rsidP="00C34192">
      <w:r>
        <w:t>Использование оптических кабелей в соответствии с конструкцией и назначением.</w:t>
      </w:r>
    </w:p>
    <w:p w:rsidR="00C34192" w:rsidRDefault="00C34192" w:rsidP="00C34192">
      <w:r>
        <w:t>Осуществление разделки оптического кабеля</w:t>
      </w:r>
    </w:p>
    <w:p w:rsidR="00C34192" w:rsidRDefault="00C34192" w:rsidP="00C34192">
      <w:r>
        <w:t>Осуществление подвески оптического кабеля к опорам здания.</w:t>
      </w:r>
    </w:p>
    <w:p w:rsidR="00C34192" w:rsidRDefault="00C34192" w:rsidP="00C34192">
      <w:r>
        <w:t>Осуществление подвески оптического кабеля к опорам электрических сетей.</w:t>
      </w:r>
    </w:p>
    <w:p w:rsidR="00C34192" w:rsidRDefault="00C34192" w:rsidP="00C34192">
      <w:r>
        <w:t xml:space="preserve">Осуществление </w:t>
      </w:r>
      <w:proofErr w:type="spellStart"/>
      <w:r>
        <w:t>оконцовки</w:t>
      </w:r>
      <w:proofErr w:type="spellEnd"/>
      <w:r>
        <w:t xml:space="preserve"> оптического кабеля. Сварка оптических волокон. </w:t>
      </w:r>
    </w:p>
    <w:p w:rsidR="00C34192" w:rsidRDefault="00C34192" w:rsidP="00C34192">
      <w:r>
        <w:t>Осуществление проверки качества сварки оптических волокон, волоконно-оптических кабелей.</w:t>
      </w:r>
    </w:p>
    <w:p w:rsidR="00C34192" w:rsidRDefault="00C34192" w:rsidP="00C34192">
      <w:r>
        <w:t>Изучение конструкций и назначения оптических муфт.</w:t>
      </w:r>
    </w:p>
    <w:p w:rsidR="00C34192" w:rsidRDefault="00C34192" w:rsidP="00C34192">
      <w:r>
        <w:t xml:space="preserve">Осуществление технологической последовательности пайки оптических муфт, дефекты, методы предупреждения и способы устранения дефектов. </w:t>
      </w:r>
    </w:p>
    <w:p w:rsidR="00C34192" w:rsidRDefault="00C34192" w:rsidP="00C34192">
      <w:r>
        <w:t>Осуществление герметизации муфт по технологии ЗМ.</w:t>
      </w:r>
    </w:p>
    <w:p w:rsidR="00C34192" w:rsidRDefault="00C34192" w:rsidP="00C34192">
      <w:r>
        <w:t>Изучение конструкции оптических кроссов. Подготовка их к монтажу.</w:t>
      </w:r>
    </w:p>
    <w:p w:rsidR="00C34192" w:rsidRDefault="00C34192" w:rsidP="00C34192">
      <w:r>
        <w:t>Осуществление технологической последовательности монтажа оптического кросса настенного варианта.</w:t>
      </w:r>
    </w:p>
    <w:p w:rsidR="00C34192" w:rsidRDefault="00C34192" w:rsidP="00C34192">
      <w:r>
        <w:t>Осуществление технологической последовательности монтажа оптического кросса стоечного варианта.</w:t>
      </w:r>
    </w:p>
    <w:p w:rsidR="00C34192" w:rsidRDefault="00C34192" w:rsidP="00C34192">
      <w:r>
        <w:t>Осуществление ввода кабеля в оптический кросс настенного варианта и стоечного варианта.</w:t>
      </w:r>
    </w:p>
    <w:p w:rsidR="00C34192" w:rsidRDefault="00C34192" w:rsidP="00C34192">
      <w:proofErr w:type="spellStart"/>
      <w:r>
        <w:t>Зачетно-отчетное</w:t>
      </w:r>
      <w:proofErr w:type="spellEnd"/>
      <w:r>
        <w:t xml:space="preserve"> занятие. Осуществление проверки отчетов и презентаций.</w:t>
      </w:r>
    </w:p>
    <w:p w:rsidR="00D14A7F" w:rsidRDefault="00D14A7F" w:rsidP="00D14A7F">
      <w:pPr>
        <w:jc w:val="both"/>
      </w:pPr>
      <w:r w:rsidRPr="003B25E4">
        <w:rPr>
          <w:bCs/>
        </w:rPr>
        <w:t>.</w:t>
      </w:r>
    </w:p>
    <w:p w:rsidR="00D14A7F" w:rsidRDefault="00D14A7F" w:rsidP="00D14A7F"/>
    <w:p w:rsidR="00D14A7F" w:rsidRPr="006A4E7B" w:rsidRDefault="00D14A7F" w:rsidP="006A4E7B">
      <w:pPr>
        <w:rPr>
          <w:bCs/>
        </w:rPr>
      </w:pPr>
    </w:p>
    <w:p w:rsidR="000F2451" w:rsidRPr="00EB7410" w:rsidRDefault="000F2451" w:rsidP="000F2451">
      <w:pPr>
        <w:jc w:val="both"/>
      </w:pPr>
    </w:p>
    <w:p w:rsidR="000F2451" w:rsidRPr="000F2451" w:rsidRDefault="000F2451" w:rsidP="000F2451"/>
    <w:sectPr w:rsidR="000F2451" w:rsidRPr="000F2451" w:rsidSect="00C3419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variable"/>
    <w:sig w:usb0="800000AF" w:usb1="1001E0EA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7157B"/>
    <w:rsid w:val="000F2451"/>
    <w:rsid w:val="00117AD9"/>
    <w:rsid w:val="001E7655"/>
    <w:rsid w:val="002C3511"/>
    <w:rsid w:val="002E449E"/>
    <w:rsid w:val="003B39A2"/>
    <w:rsid w:val="005125BF"/>
    <w:rsid w:val="00566D27"/>
    <w:rsid w:val="005A737E"/>
    <w:rsid w:val="00636CFB"/>
    <w:rsid w:val="006A1A0D"/>
    <w:rsid w:val="006A4E7B"/>
    <w:rsid w:val="006E7E27"/>
    <w:rsid w:val="0080642C"/>
    <w:rsid w:val="00820C0C"/>
    <w:rsid w:val="009E709C"/>
    <w:rsid w:val="009F1E02"/>
    <w:rsid w:val="00B0361F"/>
    <w:rsid w:val="00C34192"/>
    <w:rsid w:val="00C60685"/>
    <w:rsid w:val="00D14A7F"/>
    <w:rsid w:val="00D524F9"/>
    <w:rsid w:val="00E5023B"/>
    <w:rsid w:val="00E674D6"/>
    <w:rsid w:val="00EA34BA"/>
    <w:rsid w:val="00EA3FDC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gkr.ru/student/ucheb_metod_portal/usheb_mat_metod_ukazaniya_S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16</cp:revision>
  <dcterms:created xsi:type="dcterms:W3CDTF">2014-06-04T09:56:00Z</dcterms:created>
  <dcterms:modified xsi:type="dcterms:W3CDTF">2017-09-21T05:02:00Z</dcterms:modified>
</cp:coreProperties>
</file>