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5D4FE2" w:rsidRPr="005D4FE2" w:rsidTr="007B727D">
        <w:tc>
          <w:tcPr>
            <w:tcW w:w="1062" w:type="dxa"/>
            <w:shd w:val="clear" w:color="auto" w:fill="auto"/>
          </w:tcPr>
          <w:p w:rsidR="005D4FE2" w:rsidRPr="005D4FE2" w:rsidRDefault="005D4FE2" w:rsidP="005D4FE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4670" cy="700405"/>
                  <wp:effectExtent l="0" t="0" r="0" b="444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5D4FE2" w:rsidRPr="005D4FE2" w:rsidRDefault="005D4FE2" w:rsidP="005D4FE2">
            <w:pPr>
              <w:jc w:val="center"/>
              <w:rPr>
                <w:sz w:val="28"/>
                <w:szCs w:val="28"/>
              </w:rPr>
            </w:pPr>
            <w:r w:rsidRPr="005D4FE2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5D4FE2" w:rsidRPr="005D4FE2" w:rsidRDefault="005D4FE2" w:rsidP="005D4FE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D4FE2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5D4FE2" w:rsidRPr="005D4FE2" w:rsidRDefault="005D4FE2" w:rsidP="005D4FE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4FE2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A6F1C" w:rsidRPr="0053273F" w:rsidRDefault="007A6F1C" w:rsidP="007A6F1C">
      <w:pPr>
        <w:ind w:firstLine="720"/>
        <w:jc w:val="right"/>
        <w:rPr>
          <w:sz w:val="28"/>
        </w:rPr>
      </w:pPr>
      <w:bookmarkStart w:id="0" w:name="_GoBack"/>
      <w:bookmarkEnd w:id="0"/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7A6F1C" w:rsidRPr="00CD009B" w:rsidTr="005C3680">
        <w:trPr>
          <w:trHeight w:val="1164"/>
          <w:jc w:val="right"/>
        </w:trPr>
        <w:tc>
          <w:tcPr>
            <w:tcW w:w="5226" w:type="dxa"/>
          </w:tcPr>
          <w:p w:rsidR="007A6F1C" w:rsidRPr="00CD009B" w:rsidRDefault="007A6F1C" w:rsidP="005327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</w:rPr>
            </w:pPr>
          </w:p>
        </w:tc>
        <w:tc>
          <w:tcPr>
            <w:tcW w:w="4345" w:type="dxa"/>
          </w:tcPr>
          <w:p w:rsidR="007A6F1C" w:rsidRPr="00CD009B" w:rsidRDefault="007A6F1C" w:rsidP="0053273F">
            <w:pPr>
              <w:rPr>
                <w:sz w:val="28"/>
              </w:rPr>
            </w:pPr>
          </w:p>
        </w:tc>
      </w:tr>
      <w:tr w:rsidR="00AA7F42" w:rsidRPr="00316542" w:rsidTr="002148D4">
        <w:trPr>
          <w:trHeight w:val="1164"/>
          <w:jc w:val="right"/>
        </w:trPr>
        <w:tc>
          <w:tcPr>
            <w:tcW w:w="5226" w:type="dxa"/>
          </w:tcPr>
          <w:p w:rsidR="00AA7F42" w:rsidRPr="00316542" w:rsidRDefault="00AA7F42" w:rsidP="002148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СОГЛАСОВАНО</w:t>
            </w:r>
          </w:p>
          <w:p w:rsidR="00AA7F42" w:rsidRPr="00316542" w:rsidRDefault="00AA7F42" w:rsidP="002148D4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Зам. директора </w:t>
            </w:r>
          </w:p>
          <w:p w:rsidR="00AA7F42" w:rsidRPr="00316542" w:rsidRDefault="00AA7F42" w:rsidP="002148D4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_____________ А.В.</w:t>
            </w:r>
            <w:r>
              <w:rPr>
                <w:sz w:val="28"/>
                <w:szCs w:val="28"/>
              </w:rPr>
              <w:t xml:space="preserve"> </w:t>
            </w:r>
            <w:r w:rsidRPr="00316542">
              <w:rPr>
                <w:sz w:val="28"/>
                <w:szCs w:val="28"/>
              </w:rPr>
              <w:t>Арефьев</w:t>
            </w:r>
          </w:p>
          <w:p w:rsidR="00AA7F42" w:rsidRPr="00316542" w:rsidRDefault="00AA7F42" w:rsidP="002148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16542">
              <w:rPr>
                <w:sz w:val="28"/>
                <w:szCs w:val="28"/>
              </w:rPr>
              <w:t xml:space="preserve"> «30» августа  2017 г.</w:t>
            </w:r>
          </w:p>
        </w:tc>
        <w:tc>
          <w:tcPr>
            <w:tcW w:w="4345" w:type="dxa"/>
          </w:tcPr>
          <w:p w:rsidR="00AA7F42" w:rsidRPr="00316542" w:rsidRDefault="00AA7F42" w:rsidP="002148D4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УТВЕРЖДАЮ</w:t>
            </w:r>
          </w:p>
          <w:p w:rsidR="00AA7F42" w:rsidRPr="00316542" w:rsidRDefault="00AA7F42" w:rsidP="002148D4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Зам. директора </w:t>
            </w:r>
          </w:p>
          <w:p w:rsidR="00AA7F42" w:rsidRPr="00316542" w:rsidRDefault="00AA7F42" w:rsidP="002148D4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_____________ Л.Р. Туктарова</w:t>
            </w:r>
          </w:p>
          <w:p w:rsidR="00AA7F42" w:rsidRPr="00316542" w:rsidRDefault="00AA7F42" w:rsidP="002148D4">
            <w:r w:rsidRPr="00316542">
              <w:rPr>
                <w:sz w:val="28"/>
                <w:szCs w:val="28"/>
              </w:rPr>
              <w:t>«30» августа  2017 г.</w:t>
            </w:r>
          </w:p>
        </w:tc>
      </w:tr>
    </w:tbl>
    <w:p w:rsidR="007A6F1C" w:rsidRPr="00CD009B" w:rsidRDefault="007A6F1C" w:rsidP="007A6F1C">
      <w:pPr>
        <w:ind w:firstLine="720"/>
        <w:rPr>
          <w:sz w:val="28"/>
          <w:lang w:val="en-US"/>
        </w:rPr>
      </w:pPr>
    </w:p>
    <w:p w:rsidR="007A6F1C" w:rsidRPr="00CD009B" w:rsidRDefault="007A6F1C" w:rsidP="007A6F1C">
      <w:pPr>
        <w:ind w:firstLine="720"/>
        <w:rPr>
          <w:sz w:val="28"/>
          <w:lang w:val="en-US"/>
        </w:rPr>
      </w:pPr>
    </w:p>
    <w:p w:rsidR="007A6F1C" w:rsidRPr="00CD009B" w:rsidRDefault="007A6F1C" w:rsidP="007A6F1C">
      <w:pPr>
        <w:ind w:firstLine="720"/>
        <w:rPr>
          <w:sz w:val="28"/>
          <w:lang w:val="en-US"/>
        </w:rPr>
      </w:pPr>
    </w:p>
    <w:p w:rsidR="007A6F1C" w:rsidRPr="00161362" w:rsidRDefault="007A6F1C" w:rsidP="00161362">
      <w:pPr>
        <w:tabs>
          <w:tab w:val="left" w:pos="7080"/>
        </w:tabs>
        <w:ind w:firstLine="720"/>
        <w:rPr>
          <w:sz w:val="28"/>
        </w:rPr>
      </w:pPr>
      <w:r w:rsidRPr="00CD009B">
        <w:rPr>
          <w:sz w:val="28"/>
          <w:lang w:val="en-US"/>
        </w:rPr>
        <w:tab/>
      </w:r>
    </w:p>
    <w:p w:rsidR="007A6F1C" w:rsidRPr="00CD009B" w:rsidRDefault="007A6F1C" w:rsidP="007A6F1C">
      <w:pPr>
        <w:ind w:firstLine="720"/>
        <w:rPr>
          <w:sz w:val="28"/>
        </w:rPr>
      </w:pPr>
    </w:p>
    <w:p w:rsidR="007A6F1C" w:rsidRPr="00CD009B" w:rsidRDefault="007A6F1C" w:rsidP="007A6F1C">
      <w:pPr>
        <w:jc w:val="center"/>
        <w:outlineLvl w:val="0"/>
        <w:rPr>
          <w:b/>
          <w:bCs/>
          <w:sz w:val="28"/>
        </w:rPr>
      </w:pPr>
      <w:r w:rsidRPr="00CD009B">
        <w:rPr>
          <w:b/>
          <w:bCs/>
          <w:sz w:val="28"/>
        </w:rPr>
        <w:t>РАБОЧАЯ ПРОГРАММА ПРОФЕССИОНАЛЬНОГО МОДУЛЯ</w:t>
      </w: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7A6F1C" w:rsidRPr="00CD009B" w:rsidTr="005C3680">
        <w:tc>
          <w:tcPr>
            <w:tcW w:w="10008" w:type="dxa"/>
          </w:tcPr>
          <w:p w:rsidR="007A6F1C" w:rsidRDefault="007A6F1C" w:rsidP="005C36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7A6F1C" w:rsidRPr="00CD009B" w:rsidRDefault="007A6F1C" w:rsidP="005C36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</w:tc>
      </w:tr>
    </w:tbl>
    <w:p w:rsidR="007A6F1C" w:rsidRPr="00966790" w:rsidRDefault="007A6F1C" w:rsidP="007A6F1C">
      <w:pPr>
        <w:jc w:val="center"/>
        <w:rPr>
          <w:sz w:val="20"/>
          <w:szCs w:val="20"/>
        </w:rPr>
      </w:pPr>
      <w:r w:rsidRPr="00966790">
        <w:rPr>
          <w:sz w:val="20"/>
          <w:szCs w:val="20"/>
        </w:rPr>
        <w:t>название программы профессионального модуля</w:t>
      </w: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p w:rsidR="00A44A5A" w:rsidRPr="00A44A5A" w:rsidRDefault="00A44A5A" w:rsidP="00A44A5A">
      <w:pPr>
        <w:ind w:firstLine="720"/>
        <w:rPr>
          <w:b/>
          <w:sz w:val="28"/>
          <w:szCs w:val="28"/>
        </w:rPr>
      </w:pPr>
      <w:r w:rsidRPr="00A44A5A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A44A5A" w:rsidRPr="00A44A5A" w:rsidTr="00A44A5A">
        <w:tc>
          <w:tcPr>
            <w:tcW w:w="9073" w:type="dxa"/>
          </w:tcPr>
          <w:p w:rsidR="00A44A5A" w:rsidRPr="00A44A5A" w:rsidRDefault="00A44A5A" w:rsidP="00966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44A5A">
              <w:rPr>
                <w:sz w:val="28"/>
                <w:szCs w:val="28"/>
              </w:rPr>
              <w:t>.02.0</w:t>
            </w:r>
            <w:r w:rsidR="00966790">
              <w:rPr>
                <w:sz w:val="28"/>
                <w:szCs w:val="28"/>
              </w:rPr>
              <w:t>4</w:t>
            </w:r>
            <w:r w:rsidRPr="00A44A5A">
              <w:rPr>
                <w:sz w:val="28"/>
                <w:szCs w:val="28"/>
              </w:rPr>
              <w:t xml:space="preserve"> </w:t>
            </w:r>
            <w:r w:rsidR="00161362" w:rsidRPr="00161362">
              <w:rPr>
                <w:sz w:val="28"/>
                <w:szCs w:val="28"/>
              </w:rPr>
              <w:t>Пожарная безопасность</w:t>
            </w:r>
          </w:p>
        </w:tc>
      </w:tr>
    </w:tbl>
    <w:p w:rsidR="00A44A5A" w:rsidRPr="00A44A5A" w:rsidRDefault="00A44A5A" w:rsidP="00A44A5A">
      <w:pPr>
        <w:ind w:firstLine="720"/>
        <w:jc w:val="both"/>
        <w:rPr>
          <w:i/>
          <w:sz w:val="20"/>
          <w:szCs w:val="20"/>
        </w:rPr>
      </w:pPr>
      <w:r w:rsidRPr="00A44A5A">
        <w:rPr>
          <w:sz w:val="28"/>
          <w:szCs w:val="28"/>
        </w:rPr>
        <w:t xml:space="preserve">     </w:t>
      </w:r>
      <w:r w:rsidRPr="00A44A5A">
        <w:rPr>
          <w:i/>
          <w:sz w:val="20"/>
          <w:szCs w:val="20"/>
        </w:rPr>
        <w:tab/>
      </w:r>
    </w:p>
    <w:p w:rsidR="00A44A5A" w:rsidRPr="00A44A5A" w:rsidRDefault="00A44A5A" w:rsidP="00A44A5A">
      <w:pPr>
        <w:ind w:firstLine="720"/>
        <w:rPr>
          <w:sz w:val="28"/>
          <w:szCs w:val="28"/>
        </w:rPr>
      </w:pPr>
      <w:r w:rsidRPr="00A44A5A">
        <w:rPr>
          <w:b/>
          <w:sz w:val="28"/>
          <w:szCs w:val="28"/>
        </w:rPr>
        <w:t>Уровень подготовки:</w:t>
      </w:r>
      <w:r w:rsidRPr="00A44A5A">
        <w:rPr>
          <w:sz w:val="28"/>
          <w:szCs w:val="28"/>
        </w:rPr>
        <w:t xml:space="preserve"> </w:t>
      </w:r>
      <w:r>
        <w:rPr>
          <w:sz w:val="28"/>
          <w:szCs w:val="28"/>
        </w:rPr>
        <w:t>базов</w:t>
      </w:r>
      <w:r w:rsidRPr="00A44A5A">
        <w:rPr>
          <w:sz w:val="28"/>
          <w:szCs w:val="28"/>
        </w:rPr>
        <w:t>ый</w:t>
      </w:r>
    </w:p>
    <w:p w:rsidR="00A44A5A" w:rsidRPr="00A44A5A" w:rsidRDefault="00A44A5A" w:rsidP="00A44A5A">
      <w:pPr>
        <w:ind w:left="1416" w:firstLine="708"/>
        <w:rPr>
          <w:i/>
          <w:iCs/>
          <w:sz w:val="28"/>
          <w:szCs w:val="28"/>
        </w:rPr>
      </w:pPr>
    </w:p>
    <w:p w:rsidR="00A44A5A" w:rsidRPr="00A44A5A" w:rsidRDefault="00A44A5A" w:rsidP="00A44A5A">
      <w:pPr>
        <w:ind w:left="1416" w:firstLine="708"/>
        <w:rPr>
          <w:i/>
          <w:iCs/>
          <w:sz w:val="28"/>
          <w:szCs w:val="28"/>
        </w:rPr>
      </w:pPr>
    </w:p>
    <w:p w:rsidR="00A44A5A" w:rsidRPr="00A44A5A" w:rsidRDefault="00A44A5A" w:rsidP="00A44A5A">
      <w:pPr>
        <w:ind w:left="1416" w:firstLine="708"/>
        <w:rPr>
          <w:i/>
          <w:iCs/>
          <w:sz w:val="28"/>
          <w:szCs w:val="28"/>
        </w:rPr>
      </w:pPr>
    </w:p>
    <w:p w:rsidR="00A44A5A" w:rsidRPr="00A44A5A" w:rsidRDefault="00A44A5A" w:rsidP="00A44A5A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A44A5A" w:rsidRPr="00A44A5A" w:rsidTr="00A44A5A">
        <w:trPr>
          <w:trHeight w:val="1164"/>
          <w:jc w:val="right"/>
        </w:trPr>
        <w:tc>
          <w:tcPr>
            <w:tcW w:w="4345" w:type="dxa"/>
          </w:tcPr>
          <w:p w:rsidR="00A44A5A" w:rsidRPr="00A44A5A" w:rsidRDefault="00A44A5A" w:rsidP="00A44A5A">
            <w:pPr>
              <w:rPr>
                <w:sz w:val="28"/>
                <w:szCs w:val="28"/>
              </w:rPr>
            </w:pPr>
            <w:r w:rsidRPr="00A44A5A">
              <w:rPr>
                <w:sz w:val="28"/>
                <w:szCs w:val="28"/>
              </w:rPr>
              <w:t>СОГЛАСОВАНО</w:t>
            </w:r>
          </w:p>
          <w:p w:rsidR="00A44A5A" w:rsidRPr="00A44A5A" w:rsidRDefault="00A44A5A" w:rsidP="00A44A5A">
            <w:pPr>
              <w:rPr>
                <w:sz w:val="28"/>
                <w:szCs w:val="28"/>
              </w:rPr>
            </w:pPr>
            <w:r w:rsidRPr="00A44A5A">
              <w:rPr>
                <w:sz w:val="28"/>
                <w:szCs w:val="28"/>
              </w:rPr>
              <w:t>Зав. кафедрой</w:t>
            </w:r>
          </w:p>
          <w:p w:rsidR="00A44A5A" w:rsidRPr="00A44A5A" w:rsidRDefault="00A44A5A" w:rsidP="00161362">
            <w:pPr>
              <w:rPr>
                <w:sz w:val="28"/>
                <w:szCs w:val="28"/>
              </w:rPr>
            </w:pPr>
            <w:r w:rsidRPr="00A44A5A">
              <w:rPr>
                <w:sz w:val="28"/>
                <w:szCs w:val="28"/>
              </w:rPr>
              <w:t xml:space="preserve">_____________ </w:t>
            </w:r>
            <w:r w:rsidR="00161362">
              <w:rPr>
                <w:sz w:val="28"/>
                <w:szCs w:val="28"/>
              </w:rPr>
              <w:t>Р. Ю. Шафеев</w:t>
            </w:r>
          </w:p>
        </w:tc>
      </w:tr>
      <w:tr w:rsidR="00A44A5A" w:rsidRPr="00A44A5A" w:rsidTr="00A44A5A">
        <w:trPr>
          <w:trHeight w:val="1164"/>
          <w:jc w:val="right"/>
        </w:trPr>
        <w:tc>
          <w:tcPr>
            <w:tcW w:w="4345" w:type="dxa"/>
          </w:tcPr>
          <w:p w:rsidR="00A44A5A" w:rsidRPr="00A44A5A" w:rsidRDefault="00A44A5A" w:rsidP="00A44A5A">
            <w:pPr>
              <w:rPr>
                <w:sz w:val="28"/>
                <w:szCs w:val="28"/>
              </w:rPr>
            </w:pPr>
            <w:r w:rsidRPr="00A44A5A">
              <w:rPr>
                <w:sz w:val="28"/>
                <w:szCs w:val="28"/>
              </w:rPr>
              <w:t>РАЗРАБОТАЛ:</w:t>
            </w:r>
          </w:p>
          <w:p w:rsidR="00A44A5A" w:rsidRPr="00A44A5A" w:rsidRDefault="00A44A5A" w:rsidP="00A44A5A">
            <w:pPr>
              <w:rPr>
                <w:sz w:val="28"/>
                <w:szCs w:val="28"/>
              </w:rPr>
            </w:pPr>
            <w:r w:rsidRPr="00A44A5A">
              <w:rPr>
                <w:sz w:val="28"/>
                <w:szCs w:val="28"/>
              </w:rPr>
              <w:t>Преподаватель</w:t>
            </w:r>
          </w:p>
          <w:p w:rsidR="00A44A5A" w:rsidRPr="00A44A5A" w:rsidRDefault="00A44A5A" w:rsidP="00161362">
            <w:pPr>
              <w:rPr>
                <w:sz w:val="28"/>
                <w:szCs w:val="28"/>
              </w:rPr>
            </w:pPr>
            <w:r w:rsidRPr="00A44A5A">
              <w:rPr>
                <w:sz w:val="28"/>
                <w:szCs w:val="28"/>
              </w:rPr>
              <w:t xml:space="preserve">_____________ </w:t>
            </w:r>
            <w:r w:rsidR="00161362">
              <w:rPr>
                <w:sz w:val="28"/>
                <w:szCs w:val="28"/>
              </w:rPr>
              <w:t>В. Е. Петр</w:t>
            </w:r>
            <w:r w:rsidRPr="00A44A5A">
              <w:rPr>
                <w:sz w:val="28"/>
                <w:szCs w:val="28"/>
              </w:rPr>
              <w:t>ов</w:t>
            </w:r>
          </w:p>
        </w:tc>
      </w:tr>
    </w:tbl>
    <w:p w:rsidR="007A6F1C" w:rsidRPr="00CD009B" w:rsidRDefault="007A6F1C" w:rsidP="00161362">
      <w:pPr>
        <w:rPr>
          <w:sz w:val="28"/>
        </w:rPr>
      </w:pP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p w:rsidR="007A6F1C" w:rsidRPr="00CD009B" w:rsidRDefault="007A6F1C" w:rsidP="00161362">
      <w:pPr>
        <w:rPr>
          <w:sz w:val="28"/>
        </w:rPr>
      </w:pPr>
    </w:p>
    <w:p w:rsidR="007A6F1C" w:rsidRPr="00161362" w:rsidRDefault="007A6F1C" w:rsidP="00161362">
      <w:pPr>
        <w:jc w:val="center"/>
        <w:outlineLvl w:val="0"/>
        <w:rPr>
          <w:sz w:val="28"/>
          <w:szCs w:val="28"/>
        </w:rPr>
      </w:pPr>
      <w:r w:rsidRPr="00CD009B">
        <w:rPr>
          <w:sz w:val="28"/>
          <w:szCs w:val="28"/>
        </w:rPr>
        <w:t>Уфа 201</w:t>
      </w:r>
      <w:r w:rsidR="0053273F">
        <w:rPr>
          <w:sz w:val="28"/>
          <w:szCs w:val="28"/>
        </w:rPr>
        <w:t>7</w:t>
      </w:r>
      <w:r w:rsidRPr="00CD009B">
        <w:rPr>
          <w:sz w:val="28"/>
          <w:szCs w:val="28"/>
        </w:rPr>
        <w:t>г.</w:t>
      </w:r>
    </w:p>
    <w:p w:rsidR="007A6F1C" w:rsidRPr="00CD009B" w:rsidRDefault="007A6F1C" w:rsidP="007A6F1C">
      <w:pPr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7EDB1" wp14:editId="3FE6655C">
                <wp:simplePos x="0" y="0"/>
                <wp:positionH relativeFrom="column">
                  <wp:posOffset>5943600</wp:posOffset>
                </wp:positionH>
                <wp:positionV relativeFrom="paragraph">
                  <wp:posOffset>86360</wp:posOffset>
                </wp:positionV>
                <wp:extent cx="457200" cy="571500"/>
                <wp:effectExtent l="0" t="0" r="3810" b="25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68pt;margin-top:6.8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" stroked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B4DE5" wp14:editId="06780B02">
                <wp:simplePos x="0" y="0"/>
                <wp:positionH relativeFrom="column">
                  <wp:posOffset>6019800</wp:posOffset>
                </wp:positionH>
                <wp:positionV relativeFrom="paragraph">
                  <wp:posOffset>150495</wp:posOffset>
                </wp:positionV>
                <wp:extent cx="304800" cy="342900"/>
                <wp:effectExtent l="0" t="4445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74pt;margin-top:11.8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" stroked="f"/>
            </w:pict>
          </mc:Fallback>
        </mc:AlternateContent>
      </w:r>
    </w:p>
    <w:p w:rsidR="007A6F1C" w:rsidRPr="00CD009B" w:rsidRDefault="007A6F1C" w:rsidP="007A6F1C">
      <w:pPr>
        <w:ind w:firstLine="720"/>
        <w:jc w:val="center"/>
        <w:outlineLvl w:val="0"/>
        <w:rPr>
          <w:b/>
          <w:sz w:val="28"/>
        </w:rPr>
      </w:pPr>
      <w:r w:rsidRPr="00CD009B">
        <w:rPr>
          <w:b/>
          <w:sz w:val="28"/>
        </w:rPr>
        <w:t>СОДЕРЖАНИЕ</w:t>
      </w:r>
    </w:p>
    <w:p w:rsidR="007A6F1C" w:rsidRPr="00CD009B" w:rsidRDefault="007A6F1C" w:rsidP="007A6F1C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jc w:val="center"/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стр.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1. Паспорт программы профессионального модуля</w:t>
            </w:r>
          </w:p>
        </w:tc>
        <w:tc>
          <w:tcPr>
            <w:tcW w:w="673" w:type="dxa"/>
          </w:tcPr>
          <w:p w:rsidR="007A6F1C" w:rsidRPr="00386276" w:rsidRDefault="00065617" w:rsidP="005C3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386276" w:rsidRDefault="007A6F1C" w:rsidP="005C3680">
            <w:pPr>
              <w:jc w:val="center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7A6F1C" w:rsidRPr="00386276" w:rsidRDefault="00065617" w:rsidP="005C3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386276" w:rsidRDefault="007A6F1C" w:rsidP="005C3680">
            <w:pPr>
              <w:jc w:val="center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3. Структура и содержание профессионального модуля</w:t>
            </w:r>
          </w:p>
        </w:tc>
        <w:tc>
          <w:tcPr>
            <w:tcW w:w="673" w:type="dxa"/>
          </w:tcPr>
          <w:p w:rsidR="007A6F1C" w:rsidRPr="00386276" w:rsidRDefault="00065617" w:rsidP="005C3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386276" w:rsidRDefault="007A6F1C" w:rsidP="005C3680">
            <w:pPr>
              <w:jc w:val="center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4. Условия реализации профессионального модуля</w:t>
            </w:r>
          </w:p>
        </w:tc>
        <w:tc>
          <w:tcPr>
            <w:tcW w:w="673" w:type="dxa"/>
          </w:tcPr>
          <w:p w:rsidR="007A6F1C" w:rsidRPr="00386276" w:rsidRDefault="007A6F1C" w:rsidP="000656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65617">
              <w:rPr>
                <w:sz w:val="28"/>
              </w:rPr>
              <w:t>7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386276" w:rsidRDefault="007A6F1C" w:rsidP="005C3680">
            <w:pPr>
              <w:jc w:val="center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5. Контроль и оценка результатов освоения профессионально модуля</w:t>
            </w:r>
          </w:p>
        </w:tc>
        <w:tc>
          <w:tcPr>
            <w:tcW w:w="673" w:type="dxa"/>
          </w:tcPr>
          <w:p w:rsidR="007A6F1C" w:rsidRPr="00386276" w:rsidRDefault="007A6F1C" w:rsidP="00966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66790">
              <w:rPr>
                <w:sz w:val="28"/>
              </w:rPr>
              <w:t>0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386276" w:rsidRDefault="007A6F1C" w:rsidP="005C3680">
            <w:pPr>
              <w:jc w:val="center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Приложение 1</w:t>
            </w:r>
          </w:p>
        </w:tc>
        <w:tc>
          <w:tcPr>
            <w:tcW w:w="673" w:type="dxa"/>
          </w:tcPr>
          <w:p w:rsidR="007A6F1C" w:rsidRPr="00386276" w:rsidRDefault="007A6F1C" w:rsidP="000358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0358AE">
              <w:rPr>
                <w:sz w:val="28"/>
              </w:rPr>
              <w:t>4</w:t>
            </w:r>
          </w:p>
        </w:tc>
      </w:tr>
      <w:tr w:rsidR="007A6F1C" w:rsidRPr="00CD009B" w:rsidTr="005C3680">
        <w:tc>
          <w:tcPr>
            <w:tcW w:w="9180" w:type="dxa"/>
          </w:tcPr>
          <w:p w:rsidR="007A6F1C" w:rsidRPr="00CD009B" w:rsidRDefault="007A6F1C" w:rsidP="005C3680">
            <w:pPr>
              <w:rPr>
                <w:sz w:val="28"/>
              </w:rPr>
            </w:pPr>
          </w:p>
        </w:tc>
        <w:tc>
          <w:tcPr>
            <w:tcW w:w="673" w:type="dxa"/>
          </w:tcPr>
          <w:p w:rsidR="007A6F1C" w:rsidRPr="00386276" w:rsidRDefault="007A6F1C" w:rsidP="005C3680">
            <w:pPr>
              <w:jc w:val="center"/>
              <w:rPr>
                <w:sz w:val="28"/>
              </w:rPr>
            </w:pPr>
          </w:p>
        </w:tc>
      </w:tr>
    </w:tbl>
    <w:p w:rsidR="007A6F1C" w:rsidRDefault="007A6F1C" w:rsidP="007A6F1C">
      <w:pPr>
        <w:rPr>
          <w:sz w:val="28"/>
        </w:rPr>
      </w:pPr>
    </w:p>
    <w:p w:rsidR="00966790" w:rsidRPr="00CD009B" w:rsidRDefault="00966790" w:rsidP="007A6F1C">
      <w:pPr>
        <w:rPr>
          <w:sz w:val="28"/>
        </w:rPr>
      </w:pPr>
    </w:p>
    <w:p w:rsidR="007A6F1C" w:rsidRPr="00CD009B" w:rsidRDefault="007A6F1C" w:rsidP="007A6F1C">
      <w:pPr>
        <w:rPr>
          <w:sz w:val="28"/>
        </w:rPr>
      </w:pPr>
    </w:p>
    <w:p w:rsidR="007A6F1C" w:rsidRPr="00CD009B" w:rsidRDefault="007A6F1C" w:rsidP="007A6F1C">
      <w:pPr>
        <w:rPr>
          <w:sz w:val="28"/>
        </w:rPr>
      </w:pPr>
    </w:p>
    <w:p w:rsidR="007A6F1C" w:rsidRPr="00CD009B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Default="007A6F1C" w:rsidP="007A6F1C">
      <w:pPr>
        <w:rPr>
          <w:sz w:val="28"/>
        </w:rPr>
      </w:pPr>
    </w:p>
    <w:p w:rsidR="007A6F1C" w:rsidRPr="00CD009B" w:rsidRDefault="007A6F1C" w:rsidP="007A6F1C">
      <w:pPr>
        <w:rPr>
          <w:sz w:val="28"/>
        </w:rPr>
      </w:pPr>
    </w:p>
    <w:p w:rsidR="007A6F1C" w:rsidRPr="00CD009B" w:rsidRDefault="007A6F1C" w:rsidP="007A6F1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CD009B">
        <w:rPr>
          <w:b/>
          <w:sz w:val="28"/>
          <w:szCs w:val="28"/>
        </w:rPr>
        <w:lastRenderedPageBreak/>
        <w:t>ПАСПОРТ ПРОГРАММЫ ПРОФЕССИОНАЛЬНОГО МОДУЛЯ</w:t>
      </w:r>
    </w:p>
    <w:p w:rsidR="007A6F1C" w:rsidRPr="00CD009B" w:rsidRDefault="007A6F1C" w:rsidP="007A6F1C">
      <w:pPr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7A6F1C" w:rsidRPr="00CD009B" w:rsidTr="005C3680">
        <w:tc>
          <w:tcPr>
            <w:tcW w:w="10008" w:type="dxa"/>
          </w:tcPr>
          <w:p w:rsidR="007A6F1C" w:rsidRPr="00CD009B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CD009B">
              <w:rPr>
                <w:sz w:val="28"/>
                <w:szCs w:val="28"/>
              </w:rPr>
              <w:t xml:space="preserve">Ремонт и обслуживание технических средств, используемых </w:t>
            </w:r>
            <w:proofErr w:type="gramStart"/>
            <w:r w:rsidRPr="00CD009B">
              <w:rPr>
                <w:sz w:val="28"/>
                <w:szCs w:val="28"/>
              </w:rPr>
              <w:t>для</w:t>
            </w:r>
            <w:proofErr w:type="gramEnd"/>
            <w:r w:rsidRPr="00CD009B">
              <w:rPr>
                <w:sz w:val="28"/>
                <w:szCs w:val="28"/>
              </w:rPr>
              <w:t xml:space="preserve"> </w:t>
            </w:r>
          </w:p>
        </w:tc>
      </w:tr>
      <w:tr w:rsidR="007A6F1C" w:rsidRPr="00CD009B" w:rsidTr="005C3680">
        <w:tc>
          <w:tcPr>
            <w:tcW w:w="10008" w:type="dxa"/>
          </w:tcPr>
          <w:p w:rsidR="007A6F1C" w:rsidRPr="00CD009B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CD009B">
              <w:rPr>
                <w:sz w:val="28"/>
                <w:szCs w:val="28"/>
              </w:rPr>
              <w:t>предупреждения, тушения пожаров и проведения аварийно-спасательных работ</w:t>
            </w:r>
          </w:p>
        </w:tc>
      </w:tr>
    </w:tbl>
    <w:p w:rsidR="007A6F1C" w:rsidRPr="00CD009B" w:rsidRDefault="007A6F1C" w:rsidP="007A6F1C">
      <w:pPr>
        <w:tabs>
          <w:tab w:val="num" w:pos="0"/>
        </w:tabs>
        <w:ind w:firstLine="720"/>
        <w:jc w:val="center"/>
        <w:rPr>
          <w:i/>
          <w:sz w:val="16"/>
          <w:szCs w:val="16"/>
        </w:rPr>
      </w:pPr>
      <w:r w:rsidRPr="00CD009B">
        <w:rPr>
          <w:i/>
          <w:sz w:val="16"/>
          <w:szCs w:val="16"/>
        </w:rPr>
        <w:t>название профессионального модуля</w:t>
      </w:r>
    </w:p>
    <w:p w:rsidR="007A6F1C" w:rsidRPr="00CD009B" w:rsidRDefault="007A6F1C" w:rsidP="007A6F1C">
      <w:pPr>
        <w:tabs>
          <w:tab w:val="num" w:pos="0"/>
        </w:tabs>
        <w:ind w:firstLine="720"/>
        <w:jc w:val="center"/>
        <w:rPr>
          <w:sz w:val="28"/>
          <w:szCs w:val="20"/>
        </w:rPr>
      </w:pPr>
    </w:p>
    <w:p w:rsidR="007A6F1C" w:rsidRPr="00CD009B" w:rsidRDefault="007A6F1C" w:rsidP="007A6F1C">
      <w:pPr>
        <w:outlineLvl w:val="0"/>
        <w:rPr>
          <w:b/>
          <w:sz w:val="28"/>
          <w:szCs w:val="28"/>
        </w:rPr>
      </w:pPr>
      <w:r w:rsidRPr="00CD009B">
        <w:rPr>
          <w:b/>
          <w:sz w:val="28"/>
          <w:szCs w:val="28"/>
        </w:rPr>
        <w:t>1.1. Область применения программы</w:t>
      </w:r>
    </w:p>
    <w:p w:rsidR="007A6F1C" w:rsidRPr="00CD009B" w:rsidRDefault="007A6F1C" w:rsidP="007A6F1C">
      <w:pPr>
        <w:tabs>
          <w:tab w:val="num" w:pos="0"/>
        </w:tabs>
        <w:ind w:firstLine="720"/>
        <w:rPr>
          <w:sz w:val="28"/>
          <w:szCs w:val="28"/>
        </w:rPr>
      </w:pPr>
    </w:p>
    <w:p w:rsidR="0053273F" w:rsidRPr="0053273F" w:rsidRDefault="00AA7F42" w:rsidP="0053273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A7F42">
        <w:rPr>
          <w:sz w:val="28"/>
          <w:szCs w:val="28"/>
          <w:shd w:val="clear" w:color="auto" w:fill="FFFFFF"/>
        </w:rPr>
        <w:t>Рабочая программа профессионального модуля является частью программы подготовки специалистов среднего звена в соответствии с ФГОС СПО 20.02.04 Пожарная безопасность, входящей в укрупненную группу специальностей 20.00.00</w:t>
      </w:r>
      <w:r w:rsidRPr="00AA7F42">
        <w:rPr>
          <w:sz w:val="28"/>
          <w:szCs w:val="28"/>
          <w:shd w:val="clear" w:color="auto" w:fill="FFFFFF"/>
        </w:rPr>
        <w:tab/>
        <w:t>Техносферная безопасность и природообустройство.</w:t>
      </w:r>
      <w:r w:rsidR="0053273F" w:rsidRPr="0053273F">
        <w:rPr>
          <w:sz w:val="28"/>
          <w:szCs w:val="28"/>
        </w:rPr>
        <w:tab/>
      </w:r>
    </w:p>
    <w:p w:rsidR="0053273F" w:rsidRPr="0053273F" w:rsidRDefault="0053273F" w:rsidP="0053273F">
      <w:pPr>
        <w:ind w:firstLine="720"/>
        <w:jc w:val="both"/>
        <w:rPr>
          <w:sz w:val="28"/>
          <w:szCs w:val="28"/>
        </w:rPr>
      </w:pPr>
      <w:r w:rsidRPr="0053273F">
        <w:rPr>
          <w:sz w:val="28"/>
          <w:szCs w:val="28"/>
        </w:rPr>
        <w:t>Рабочая программа составляется для очной формы обучения.</w:t>
      </w:r>
    </w:p>
    <w:p w:rsidR="007A6F1C" w:rsidRPr="00AA7F42" w:rsidRDefault="007A6F1C" w:rsidP="007A6F1C">
      <w:pPr>
        <w:rPr>
          <w:sz w:val="28"/>
          <w:szCs w:val="28"/>
        </w:rPr>
      </w:pPr>
      <w:r w:rsidRPr="00AA7F42">
        <w:rPr>
          <w:sz w:val="28"/>
          <w:szCs w:val="28"/>
        </w:rPr>
        <w:t>в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9424"/>
      </w:tblGrid>
      <w:tr w:rsidR="00AA7F42" w:rsidRPr="00AA7F42" w:rsidTr="005C3680">
        <w:trPr>
          <w:jc w:val="center"/>
        </w:trPr>
        <w:tc>
          <w:tcPr>
            <w:tcW w:w="10008" w:type="dxa"/>
            <w:gridSpan w:val="2"/>
          </w:tcPr>
          <w:p w:rsidR="007A6F1C" w:rsidRPr="00AA7F42" w:rsidRDefault="007A6F1C" w:rsidP="005C3680">
            <w:pPr>
              <w:jc w:val="both"/>
              <w:rPr>
                <w:sz w:val="28"/>
                <w:szCs w:val="28"/>
              </w:rPr>
            </w:pPr>
            <w:r w:rsidRPr="00AA7F42">
              <w:rPr>
                <w:sz w:val="28"/>
              </w:rPr>
              <w:t>организация регламентного обслуживания пожарно-технического вооружения, аварийно-спасательного оборудования и техники, ремонта технических средств, организация консервации и хранения технических и автотранспортных средств и учета эксплуатации технических средств</w:t>
            </w:r>
            <w:r w:rsidRPr="00AA7F42">
              <w:rPr>
                <w:sz w:val="28"/>
                <w:szCs w:val="28"/>
              </w:rPr>
              <w:t xml:space="preserve"> и соответствующих профессиональных компетенций (ПК):</w:t>
            </w:r>
          </w:p>
        </w:tc>
      </w:tr>
      <w:tr w:rsidR="00AA7F42" w:rsidRPr="00AA7F42" w:rsidTr="005C3680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84" w:type="dxa"/>
          </w:tcPr>
          <w:p w:rsidR="007A6F1C" w:rsidRPr="00AA7F42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1.1</w:t>
            </w:r>
          </w:p>
        </w:tc>
        <w:tc>
          <w:tcPr>
            <w:tcW w:w="9424" w:type="dxa"/>
          </w:tcPr>
          <w:p w:rsidR="007A6F1C" w:rsidRPr="00AA7F42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 xml:space="preserve">Организовывать регламентное обслуживание </w:t>
            </w:r>
            <w:proofErr w:type="gramStart"/>
            <w:r w:rsidRPr="00AA7F42">
              <w:rPr>
                <w:sz w:val="28"/>
                <w:szCs w:val="28"/>
              </w:rPr>
              <w:t>пожарно-технического</w:t>
            </w:r>
            <w:proofErr w:type="gramEnd"/>
            <w:r w:rsidRPr="00AA7F42">
              <w:rPr>
                <w:sz w:val="28"/>
                <w:szCs w:val="28"/>
              </w:rPr>
              <w:t xml:space="preserve"> </w:t>
            </w:r>
          </w:p>
        </w:tc>
      </w:tr>
      <w:tr w:rsidR="00AA7F42" w:rsidRPr="00AA7F42" w:rsidTr="005C3680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84" w:type="dxa"/>
          </w:tcPr>
          <w:p w:rsidR="007A6F1C" w:rsidRPr="00AA7F42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24" w:type="dxa"/>
          </w:tcPr>
          <w:p w:rsidR="007A6F1C" w:rsidRPr="00AA7F42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вооружения, аварийно-спасательного оборудования и техники.</w:t>
            </w:r>
          </w:p>
        </w:tc>
      </w:tr>
      <w:tr w:rsidR="00AA7F42" w:rsidRPr="00AA7F42" w:rsidTr="005C3680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84" w:type="dxa"/>
          </w:tcPr>
          <w:p w:rsidR="007A6F1C" w:rsidRPr="00AA7F42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1.2</w:t>
            </w:r>
          </w:p>
        </w:tc>
        <w:tc>
          <w:tcPr>
            <w:tcW w:w="9424" w:type="dxa"/>
          </w:tcPr>
          <w:p w:rsidR="007A6F1C" w:rsidRPr="00AA7F42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Организовывать ремонт технических средств.</w:t>
            </w:r>
          </w:p>
        </w:tc>
      </w:tr>
      <w:tr w:rsidR="00AA7F42" w:rsidRPr="00AA7F42" w:rsidTr="005C3680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84" w:type="dxa"/>
          </w:tcPr>
          <w:p w:rsidR="007A6F1C" w:rsidRPr="00AA7F42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1.3</w:t>
            </w:r>
          </w:p>
        </w:tc>
        <w:tc>
          <w:tcPr>
            <w:tcW w:w="9424" w:type="dxa"/>
          </w:tcPr>
          <w:p w:rsidR="007A6F1C" w:rsidRPr="00AA7F42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Организовывать консервацию и хранение технических и        автотранспортных средств.</w:t>
            </w:r>
          </w:p>
        </w:tc>
      </w:tr>
      <w:tr w:rsidR="00AA7F42" w:rsidRPr="00AA7F42" w:rsidTr="005C3680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84" w:type="dxa"/>
          </w:tcPr>
          <w:p w:rsidR="007A6F1C" w:rsidRPr="00AA7F42" w:rsidRDefault="007A6F1C" w:rsidP="005C36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1.4</w:t>
            </w:r>
          </w:p>
        </w:tc>
        <w:tc>
          <w:tcPr>
            <w:tcW w:w="9424" w:type="dxa"/>
          </w:tcPr>
          <w:p w:rsidR="007A6F1C" w:rsidRPr="00AA7F42" w:rsidRDefault="007A6F1C" w:rsidP="005C368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AA7F42">
              <w:rPr>
                <w:sz w:val="28"/>
                <w:szCs w:val="28"/>
              </w:rPr>
              <w:t>Организовывать учет эксплуатации технических средств.</w:t>
            </w:r>
          </w:p>
        </w:tc>
      </w:tr>
    </w:tbl>
    <w:p w:rsidR="007A6F1C" w:rsidRPr="00CD009B" w:rsidRDefault="007A6F1C" w:rsidP="007A6F1C">
      <w:pPr>
        <w:jc w:val="both"/>
        <w:rPr>
          <w:b/>
          <w:sz w:val="28"/>
          <w:szCs w:val="28"/>
        </w:rPr>
      </w:pPr>
    </w:p>
    <w:p w:rsidR="007A6F1C" w:rsidRPr="00CD009B" w:rsidRDefault="007A6F1C" w:rsidP="007A6F1C">
      <w:pPr>
        <w:ind w:firstLine="720"/>
        <w:jc w:val="both"/>
        <w:outlineLvl w:val="0"/>
        <w:rPr>
          <w:sz w:val="28"/>
          <w:szCs w:val="28"/>
        </w:rPr>
      </w:pPr>
      <w:r w:rsidRPr="00CD009B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7A6F1C" w:rsidRPr="00CD009B" w:rsidRDefault="007A6F1C" w:rsidP="007A6F1C">
      <w:pPr>
        <w:tabs>
          <w:tab w:val="num" w:pos="0"/>
        </w:tabs>
        <w:ind w:firstLine="720"/>
        <w:rPr>
          <w:sz w:val="28"/>
          <w:szCs w:val="28"/>
        </w:rPr>
      </w:pPr>
    </w:p>
    <w:p w:rsidR="007A6F1C" w:rsidRPr="00CD009B" w:rsidRDefault="007A6F1C" w:rsidP="007A6F1C">
      <w:pPr>
        <w:tabs>
          <w:tab w:val="num" w:pos="0"/>
        </w:tabs>
        <w:ind w:firstLine="720"/>
        <w:jc w:val="both"/>
        <w:rPr>
          <w:b/>
          <w:sz w:val="28"/>
          <w:szCs w:val="28"/>
        </w:rPr>
      </w:pPr>
      <w:r w:rsidRPr="00CD009B"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регламентного обслуживания пожарной техники и аварийно-спасательного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проведения периодических испытаний технических средств;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оценки неисправностей технических средств и оборудования и их пригодности к дальнейшей эксплуатации;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участия в организации ремонта пожарной техники и аварийно-спасательного оборудования;</w:t>
      </w:r>
    </w:p>
    <w:p w:rsidR="007A6F1C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расконсервирования и подготовки к работе пожарной и аварийно-спас</w:t>
      </w:r>
      <w:r>
        <w:rPr>
          <w:sz w:val="28"/>
          <w:szCs w:val="28"/>
        </w:rPr>
        <w:t>ательной техники и оборудования.</w:t>
      </w:r>
    </w:p>
    <w:p w:rsidR="007A6F1C" w:rsidRDefault="007A6F1C" w:rsidP="007A6F1C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7A6F1C" w:rsidRPr="00CD009B" w:rsidRDefault="007A6F1C" w:rsidP="007A6F1C">
      <w:pPr>
        <w:tabs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В результате освоения обязательной части модуля обучающийся должен уметь: 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организовывать и проводить техническое обслуживание пожарной, аварийно-спасательной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lastRenderedPageBreak/>
        <w:t>осуществлять ведение документации по регламентному обслуживанию, по складскому учету и ремонту пожарной и аварийно-спасательной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оценивать неисправности и осуществлять несложный ремонт пожарной техники и аварийно-спасательного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принимать решения по прекращению эксплуатации неисправных технических средств;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использовать слесарный и электротехнический инструмент;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консервировать и хранить пожарную, аварийно-спасательную технику и оборудование;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расконсервировать и подготавливать к работе пожарную и аварийно-спасательную технику и оборудование;</w:t>
      </w:r>
    </w:p>
    <w:p w:rsidR="007A6F1C" w:rsidRDefault="007A6F1C" w:rsidP="007A6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7A6F1C" w:rsidRPr="00CD009B" w:rsidRDefault="007A6F1C" w:rsidP="007A6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В результате освоения обязательной части модуля обучающийся  должен знать: 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устройство, принцип действия, правила и безопасные приемы эксплуатации пожарной, аварийно-спасательной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технические возможности и условия применения различных видов транспорта, инженерной и аварийно-спасательной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порядок организации регламентного обслуживания пожарной, аварийно-спасательной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классификацию пожарно-спасательных средств, их назначение, характеристики и принцип работы;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порядок проведения периодического испытания технических средств;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основные нормативные технические параметры пожарно-спасательной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устройство и принцип работы основных видов пожарно-спасательной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назначение и применение слесарного и электротехнического инструмента;</w:t>
      </w:r>
    </w:p>
    <w:p w:rsidR="007A6F1C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правила хранения, расконсервирования и подготовки к работе пожарной, аварийно-спасательной техники и оборудования;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7A64E6">
        <w:rPr>
          <w:sz w:val="28"/>
          <w:szCs w:val="28"/>
        </w:rPr>
        <w:t xml:space="preserve"> </w:t>
      </w:r>
      <w:r w:rsidRPr="00CD009B">
        <w:rPr>
          <w:sz w:val="28"/>
          <w:szCs w:val="28"/>
        </w:rPr>
        <w:t>основные свойства и классификацию горюче-смазочных материалов;</w:t>
      </w:r>
    </w:p>
    <w:p w:rsidR="007A6F1C" w:rsidRPr="00CD009B" w:rsidRDefault="007A6F1C" w:rsidP="007A6F1C">
      <w:pPr>
        <w:numPr>
          <w:ilvl w:val="0"/>
          <w:numId w:val="6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 xml:space="preserve"> режимы и условия эксплуатации основных видов пожарно-спасательной техники и оборудования.</w:t>
      </w:r>
    </w:p>
    <w:p w:rsidR="007A6F1C" w:rsidRDefault="007A6F1C" w:rsidP="007A6F1C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A6F1C" w:rsidRPr="00CD009B" w:rsidRDefault="007A6F1C" w:rsidP="007A6F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В результате освоения вариативной части модуля обучающийся должен иметь практический опыт:</w:t>
      </w:r>
    </w:p>
    <w:p w:rsidR="007A6F1C" w:rsidRPr="00CD009B" w:rsidRDefault="007A6F1C" w:rsidP="007A6F1C">
      <w:pPr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- участия в аварийно-спасательных работах.</w:t>
      </w:r>
    </w:p>
    <w:p w:rsidR="007A6F1C" w:rsidRPr="00CD009B" w:rsidRDefault="007A6F1C" w:rsidP="007A6F1C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A6F1C" w:rsidRPr="00CD009B" w:rsidRDefault="007A6F1C" w:rsidP="007A6F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В результате освоения вариативной части модуля обучающийся должен уметь:</w:t>
      </w:r>
    </w:p>
    <w:p w:rsidR="007A6F1C" w:rsidRPr="00CD009B" w:rsidRDefault="007A6F1C" w:rsidP="007A6F1C">
      <w:pPr>
        <w:pStyle w:val="afa"/>
        <w:ind w:firstLine="720"/>
        <w:rPr>
          <w:rFonts w:ascii="Times New Roman" w:hAnsi="Times New Roman" w:cs="Times New Roman"/>
          <w:sz w:val="28"/>
          <w:szCs w:val="28"/>
        </w:rPr>
      </w:pPr>
      <w:r w:rsidRPr="00CD009B">
        <w:rPr>
          <w:rFonts w:ascii="Times New Roman" w:hAnsi="Times New Roman" w:cs="Times New Roman"/>
          <w:sz w:val="28"/>
          <w:szCs w:val="28"/>
        </w:rPr>
        <w:t>- принимать решения об использовании средств индивидуальной защиты;</w:t>
      </w:r>
    </w:p>
    <w:p w:rsidR="007A6F1C" w:rsidRPr="00CD009B" w:rsidRDefault="007A6F1C" w:rsidP="007A6F1C">
      <w:pPr>
        <w:pStyle w:val="afa"/>
        <w:ind w:firstLine="720"/>
        <w:rPr>
          <w:rFonts w:ascii="Times New Roman" w:hAnsi="Times New Roman" w:cs="Times New Roman"/>
          <w:sz w:val="28"/>
          <w:szCs w:val="28"/>
        </w:rPr>
      </w:pPr>
      <w:r w:rsidRPr="00CD009B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защиты;</w:t>
      </w:r>
    </w:p>
    <w:p w:rsidR="007A6F1C" w:rsidRPr="00CD009B" w:rsidRDefault="007A6F1C" w:rsidP="007A6F1C">
      <w:pPr>
        <w:pStyle w:val="afa"/>
        <w:ind w:firstLine="720"/>
        <w:rPr>
          <w:rFonts w:ascii="Times New Roman" w:hAnsi="Times New Roman" w:cs="Times New Roman"/>
          <w:sz w:val="28"/>
          <w:szCs w:val="28"/>
        </w:rPr>
      </w:pPr>
      <w:r w:rsidRPr="00CD009B">
        <w:rPr>
          <w:rFonts w:ascii="Times New Roman" w:hAnsi="Times New Roman" w:cs="Times New Roman"/>
          <w:sz w:val="28"/>
          <w:szCs w:val="28"/>
        </w:rPr>
        <w:t>- пользоваться современными системами пожаротушения и спасения людей;</w:t>
      </w:r>
    </w:p>
    <w:p w:rsidR="007A6F1C" w:rsidRPr="00CD009B" w:rsidRDefault="007A6F1C" w:rsidP="007A6F1C">
      <w:pPr>
        <w:pStyle w:val="afa"/>
        <w:ind w:firstLine="720"/>
        <w:rPr>
          <w:rFonts w:ascii="Times New Roman" w:hAnsi="Times New Roman" w:cs="Times New Roman"/>
          <w:sz w:val="28"/>
          <w:szCs w:val="28"/>
        </w:rPr>
      </w:pPr>
      <w:r w:rsidRPr="00CD009B">
        <w:rPr>
          <w:rFonts w:ascii="Times New Roman" w:hAnsi="Times New Roman" w:cs="Times New Roman"/>
          <w:sz w:val="28"/>
          <w:szCs w:val="28"/>
        </w:rPr>
        <w:lastRenderedPageBreak/>
        <w:t>- выбирать и применять пожарную, аварийно-спасательную и инженерную технику и оборудование при тушении пожаров и проведении аварийно-спасательных работ.</w:t>
      </w:r>
    </w:p>
    <w:p w:rsidR="007A6F1C" w:rsidRPr="00CD009B" w:rsidRDefault="007A6F1C" w:rsidP="007A6F1C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A6F1C" w:rsidRPr="00CD009B" w:rsidRDefault="007A6F1C" w:rsidP="007A6F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В результате освоения вариативной части модуля обучающийся  должен знать:</w:t>
      </w:r>
    </w:p>
    <w:p w:rsidR="007A6F1C" w:rsidRPr="00CD009B" w:rsidRDefault="007A6F1C" w:rsidP="007A6F1C">
      <w:pPr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- правила проведения регламентного обслуживания пожарной, аварийно-спасательной техники и оборудования;</w:t>
      </w:r>
    </w:p>
    <w:p w:rsidR="007A6F1C" w:rsidRPr="00CD009B" w:rsidRDefault="007A6F1C" w:rsidP="007A6F1C">
      <w:pPr>
        <w:ind w:firstLine="720"/>
        <w:jc w:val="both"/>
        <w:rPr>
          <w:sz w:val="28"/>
          <w:szCs w:val="28"/>
        </w:rPr>
      </w:pPr>
      <w:r w:rsidRPr="00CD009B">
        <w:rPr>
          <w:sz w:val="28"/>
          <w:szCs w:val="28"/>
        </w:rPr>
        <w:t>- правила проведения периодического испытания технических средств;</w:t>
      </w:r>
    </w:p>
    <w:p w:rsidR="007A6F1C" w:rsidRPr="00CD009B" w:rsidRDefault="007A6F1C" w:rsidP="007A6F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09B">
        <w:rPr>
          <w:sz w:val="28"/>
          <w:szCs w:val="28"/>
        </w:rPr>
        <w:t xml:space="preserve">правила охраны труда при техническом обслуживании, ремонте, испытаниях и </w:t>
      </w:r>
      <w:r>
        <w:rPr>
          <w:sz w:val="28"/>
          <w:szCs w:val="28"/>
        </w:rPr>
        <w:t>э</w:t>
      </w:r>
      <w:r w:rsidRPr="00CD009B">
        <w:rPr>
          <w:sz w:val="28"/>
          <w:szCs w:val="28"/>
        </w:rPr>
        <w:t>ксплуатации пожарной, аварийно-спасательной техники и оборудования.</w:t>
      </w:r>
    </w:p>
    <w:p w:rsidR="007A6F1C" w:rsidRPr="00CD009B" w:rsidRDefault="007A6F1C" w:rsidP="007A6F1C">
      <w:pPr>
        <w:ind w:firstLine="720"/>
        <w:jc w:val="both"/>
        <w:rPr>
          <w:sz w:val="28"/>
          <w:szCs w:val="28"/>
        </w:rPr>
      </w:pPr>
    </w:p>
    <w:p w:rsidR="007A6F1C" w:rsidRPr="00CD009B" w:rsidRDefault="007A6F1C" w:rsidP="007A6F1C">
      <w:pPr>
        <w:ind w:firstLine="720"/>
        <w:jc w:val="both"/>
        <w:outlineLvl w:val="0"/>
        <w:rPr>
          <w:b/>
          <w:sz w:val="28"/>
          <w:szCs w:val="28"/>
        </w:rPr>
      </w:pPr>
      <w:r w:rsidRPr="00CD009B">
        <w:rPr>
          <w:b/>
          <w:sz w:val="28"/>
          <w:szCs w:val="28"/>
        </w:rPr>
        <w:t>1.3. Количество часов на освоение программы профессионального модуля</w:t>
      </w: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53273F" w:rsidRPr="0053273F" w:rsidRDefault="0053273F" w:rsidP="0053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3273F">
        <w:rPr>
          <w:sz w:val="28"/>
          <w:szCs w:val="28"/>
        </w:rPr>
        <w:t xml:space="preserve">Всего – </w:t>
      </w:r>
      <w:r>
        <w:rPr>
          <w:sz w:val="28"/>
          <w:szCs w:val="28"/>
        </w:rPr>
        <w:t>580</w:t>
      </w:r>
      <w:r w:rsidRPr="0053273F">
        <w:rPr>
          <w:sz w:val="28"/>
          <w:szCs w:val="28"/>
        </w:rPr>
        <w:t xml:space="preserve"> часов, в том числе:</w:t>
      </w:r>
    </w:p>
    <w:p w:rsidR="0053273F" w:rsidRPr="0053273F" w:rsidRDefault="0053273F" w:rsidP="0053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3273F">
        <w:rPr>
          <w:sz w:val="28"/>
          <w:szCs w:val="28"/>
        </w:rPr>
        <w:t xml:space="preserve">максимальной учебной нагрузки </w:t>
      </w:r>
      <w:proofErr w:type="gramStart"/>
      <w:r w:rsidRPr="0053273F">
        <w:rPr>
          <w:sz w:val="28"/>
          <w:szCs w:val="28"/>
        </w:rPr>
        <w:t>обучающегося</w:t>
      </w:r>
      <w:proofErr w:type="gramEnd"/>
      <w:r w:rsidRPr="0053273F">
        <w:rPr>
          <w:sz w:val="28"/>
          <w:szCs w:val="28"/>
        </w:rPr>
        <w:t xml:space="preserve"> – </w:t>
      </w:r>
      <w:r>
        <w:rPr>
          <w:sz w:val="28"/>
          <w:szCs w:val="28"/>
        </w:rPr>
        <w:t>400</w:t>
      </w:r>
      <w:r w:rsidRPr="0053273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53273F">
        <w:rPr>
          <w:sz w:val="28"/>
          <w:szCs w:val="28"/>
        </w:rPr>
        <w:t>, включая:</w:t>
      </w:r>
    </w:p>
    <w:p w:rsidR="0053273F" w:rsidRPr="0053273F" w:rsidRDefault="0053273F" w:rsidP="0053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53273F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sz w:val="28"/>
          <w:szCs w:val="28"/>
        </w:rPr>
        <w:t>267</w:t>
      </w:r>
      <w:r w:rsidRPr="0053273F">
        <w:rPr>
          <w:sz w:val="28"/>
          <w:szCs w:val="28"/>
        </w:rPr>
        <w:t xml:space="preserve"> часа;</w:t>
      </w:r>
    </w:p>
    <w:p w:rsidR="0053273F" w:rsidRPr="0053273F" w:rsidRDefault="0053273F" w:rsidP="0053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53273F">
        <w:rPr>
          <w:sz w:val="28"/>
          <w:szCs w:val="28"/>
        </w:rPr>
        <w:t xml:space="preserve">самостоятельной работы </w:t>
      </w:r>
      <w:proofErr w:type="gramStart"/>
      <w:r w:rsidRPr="0053273F">
        <w:rPr>
          <w:sz w:val="28"/>
          <w:szCs w:val="28"/>
        </w:rPr>
        <w:t>обучающегося</w:t>
      </w:r>
      <w:proofErr w:type="gramEnd"/>
      <w:r w:rsidRPr="0053273F">
        <w:rPr>
          <w:sz w:val="28"/>
          <w:szCs w:val="28"/>
        </w:rPr>
        <w:t xml:space="preserve"> – </w:t>
      </w:r>
      <w:r>
        <w:rPr>
          <w:sz w:val="28"/>
          <w:szCs w:val="28"/>
        </w:rPr>
        <w:t>133</w:t>
      </w:r>
      <w:r w:rsidRPr="0053273F">
        <w:rPr>
          <w:sz w:val="28"/>
          <w:szCs w:val="28"/>
        </w:rPr>
        <w:t xml:space="preserve"> часов;</w:t>
      </w:r>
    </w:p>
    <w:p w:rsidR="0053273F" w:rsidRPr="0053273F" w:rsidRDefault="0053273F" w:rsidP="0053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3273F">
        <w:rPr>
          <w:sz w:val="28"/>
          <w:szCs w:val="28"/>
        </w:rPr>
        <w:t xml:space="preserve">учебная практика – </w:t>
      </w:r>
      <w:r>
        <w:rPr>
          <w:sz w:val="28"/>
          <w:szCs w:val="28"/>
        </w:rPr>
        <w:t>36</w:t>
      </w:r>
      <w:r w:rsidRPr="0053273F">
        <w:rPr>
          <w:sz w:val="28"/>
          <w:szCs w:val="28"/>
        </w:rPr>
        <w:t xml:space="preserve"> часов</w:t>
      </w:r>
    </w:p>
    <w:p w:rsidR="0053273F" w:rsidRPr="0053273F" w:rsidRDefault="0053273F" w:rsidP="0053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53273F">
        <w:rPr>
          <w:sz w:val="28"/>
          <w:szCs w:val="28"/>
        </w:rPr>
        <w:t xml:space="preserve">производственная практика – </w:t>
      </w:r>
      <w:r>
        <w:rPr>
          <w:sz w:val="28"/>
          <w:szCs w:val="28"/>
        </w:rPr>
        <w:t>144</w:t>
      </w:r>
      <w:r w:rsidRPr="0053273F">
        <w:rPr>
          <w:sz w:val="28"/>
          <w:szCs w:val="28"/>
        </w:rPr>
        <w:t xml:space="preserve"> часов.</w:t>
      </w: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ind w:firstLine="720"/>
        <w:jc w:val="center"/>
        <w:rPr>
          <w:b/>
          <w:sz w:val="28"/>
        </w:rPr>
      </w:pPr>
    </w:p>
    <w:p w:rsidR="007A6F1C" w:rsidRPr="00CD009B" w:rsidRDefault="007A6F1C" w:rsidP="007A6F1C">
      <w:pPr>
        <w:jc w:val="center"/>
        <w:rPr>
          <w:b/>
          <w:sz w:val="28"/>
        </w:rPr>
      </w:pPr>
    </w:p>
    <w:p w:rsidR="007A6F1C" w:rsidRPr="00CD009B" w:rsidRDefault="007A6F1C" w:rsidP="007A6F1C">
      <w:pPr>
        <w:jc w:val="center"/>
        <w:rPr>
          <w:b/>
          <w:sz w:val="28"/>
        </w:rPr>
      </w:pPr>
    </w:p>
    <w:p w:rsidR="007A6F1C" w:rsidRPr="00CD009B" w:rsidRDefault="007A6F1C" w:rsidP="007A6F1C">
      <w:pPr>
        <w:jc w:val="center"/>
        <w:rPr>
          <w:b/>
          <w:sz w:val="28"/>
        </w:rPr>
      </w:pPr>
    </w:p>
    <w:p w:rsidR="007A6F1C" w:rsidRDefault="007A6F1C" w:rsidP="007A6F1C">
      <w:pPr>
        <w:jc w:val="center"/>
        <w:rPr>
          <w:b/>
          <w:sz w:val="28"/>
        </w:rPr>
      </w:pPr>
    </w:p>
    <w:p w:rsidR="007A6F1C" w:rsidRDefault="007A6F1C" w:rsidP="007A6F1C">
      <w:pPr>
        <w:jc w:val="center"/>
        <w:rPr>
          <w:b/>
          <w:sz w:val="28"/>
        </w:rPr>
      </w:pPr>
    </w:p>
    <w:p w:rsidR="007A6F1C" w:rsidRDefault="007A6F1C" w:rsidP="007A6F1C">
      <w:pPr>
        <w:jc w:val="center"/>
        <w:rPr>
          <w:b/>
          <w:sz w:val="28"/>
        </w:rPr>
      </w:pPr>
    </w:p>
    <w:p w:rsidR="007A6F1C" w:rsidRDefault="007A6F1C" w:rsidP="007A6F1C">
      <w:pPr>
        <w:jc w:val="center"/>
        <w:rPr>
          <w:b/>
          <w:sz w:val="28"/>
        </w:rPr>
      </w:pPr>
    </w:p>
    <w:p w:rsidR="0053273F" w:rsidRDefault="0053273F" w:rsidP="007A6F1C">
      <w:pPr>
        <w:jc w:val="center"/>
        <w:rPr>
          <w:b/>
          <w:sz w:val="28"/>
        </w:rPr>
      </w:pPr>
    </w:p>
    <w:p w:rsidR="0053273F" w:rsidRDefault="0053273F" w:rsidP="007A6F1C">
      <w:pPr>
        <w:jc w:val="center"/>
        <w:rPr>
          <w:b/>
          <w:sz w:val="28"/>
        </w:rPr>
      </w:pPr>
    </w:p>
    <w:p w:rsidR="0053273F" w:rsidRDefault="0053273F" w:rsidP="007A6F1C">
      <w:pPr>
        <w:jc w:val="center"/>
        <w:rPr>
          <w:b/>
          <w:sz w:val="28"/>
        </w:rPr>
      </w:pPr>
    </w:p>
    <w:p w:rsidR="0053273F" w:rsidRDefault="0053273F" w:rsidP="007A6F1C">
      <w:pPr>
        <w:jc w:val="center"/>
        <w:rPr>
          <w:b/>
          <w:sz w:val="28"/>
        </w:rPr>
      </w:pPr>
    </w:p>
    <w:p w:rsidR="007A6F1C" w:rsidRPr="00CD009B" w:rsidRDefault="007A6F1C" w:rsidP="007A6F1C">
      <w:pPr>
        <w:jc w:val="center"/>
        <w:rPr>
          <w:b/>
          <w:sz w:val="28"/>
        </w:rPr>
      </w:pPr>
    </w:p>
    <w:p w:rsidR="007A6F1C" w:rsidRPr="00CD009B" w:rsidRDefault="007A6F1C" w:rsidP="007A6F1C">
      <w:pPr>
        <w:jc w:val="center"/>
        <w:rPr>
          <w:b/>
          <w:sz w:val="28"/>
        </w:rPr>
      </w:pPr>
    </w:p>
    <w:p w:rsidR="007A6F1C" w:rsidRPr="00CD009B" w:rsidRDefault="007A6F1C" w:rsidP="007A6F1C">
      <w:pPr>
        <w:jc w:val="center"/>
        <w:rPr>
          <w:b/>
          <w:sz w:val="28"/>
        </w:rPr>
      </w:pPr>
    </w:p>
    <w:p w:rsidR="007A6F1C" w:rsidRPr="00CD009B" w:rsidRDefault="007A6F1C" w:rsidP="007A6F1C">
      <w:pPr>
        <w:rPr>
          <w:b/>
          <w:sz w:val="28"/>
        </w:rPr>
      </w:pPr>
    </w:p>
    <w:p w:rsidR="007A6F1C" w:rsidRPr="00CD009B" w:rsidRDefault="007A6F1C" w:rsidP="007A6F1C">
      <w:pPr>
        <w:jc w:val="center"/>
        <w:outlineLvl w:val="0"/>
        <w:rPr>
          <w:b/>
          <w:sz w:val="28"/>
        </w:rPr>
      </w:pPr>
      <w:r w:rsidRPr="00CD009B">
        <w:rPr>
          <w:b/>
          <w:sz w:val="28"/>
        </w:rPr>
        <w:lastRenderedPageBreak/>
        <w:t xml:space="preserve">2. РЕЗУЛЬТАТЫ ОСВОЕНИЯ ПРОФЕССИОНАЛЬНОГО МОДУЛЯ </w:t>
      </w: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  <w:r w:rsidRPr="00CD009B">
        <w:rPr>
          <w:sz w:val="28"/>
        </w:rPr>
        <w:tab/>
        <w:t xml:space="preserve"> </w:t>
      </w:r>
    </w:p>
    <w:p w:rsidR="007A6F1C" w:rsidRPr="00CD009B" w:rsidRDefault="007A6F1C" w:rsidP="007A6F1C">
      <w:pPr>
        <w:ind w:firstLine="720"/>
        <w:jc w:val="both"/>
        <w:rPr>
          <w:i/>
          <w:sz w:val="28"/>
        </w:rPr>
      </w:pPr>
      <w:r w:rsidRPr="00CD009B">
        <w:rPr>
          <w:sz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деятельности: организация регламентного обслуживания пожарно-технического вооружения, аварийно-спасательного оборудования и техники, ремонта технических средств, организация консервации и хранения технических и автотранспортных средств и  учета эксплуатации технических средств, в том числе профессиональными (ПК) и общими (</w:t>
      </w:r>
      <w:proofErr w:type="gramStart"/>
      <w:r w:rsidRPr="00CD009B">
        <w:rPr>
          <w:sz w:val="28"/>
        </w:rPr>
        <w:t>ОК</w:t>
      </w:r>
      <w:proofErr w:type="gramEnd"/>
      <w:r w:rsidRPr="00CD009B">
        <w:rPr>
          <w:sz w:val="28"/>
        </w:rPr>
        <w:t>) компетенциями:</w:t>
      </w: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8945"/>
      </w:tblGrid>
      <w:tr w:rsidR="007A6F1C" w:rsidRPr="00CD009B" w:rsidTr="005C3680">
        <w:trPr>
          <w:trHeight w:val="651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1C" w:rsidRPr="00CD009B" w:rsidRDefault="007A6F1C" w:rsidP="005C3680">
            <w:pPr>
              <w:widowControl w:val="0"/>
              <w:suppressAutoHyphens/>
              <w:jc w:val="center"/>
              <w:rPr>
                <w:b/>
              </w:rPr>
            </w:pPr>
            <w:r w:rsidRPr="00CD009B">
              <w:rPr>
                <w:b/>
              </w:rPr>
              <w:t>Код</w:t>
            </w:r>
          </w:p>
        </w:tc>
        <w:tc>
          <w:tcPr>
            <w:tcW w:w="44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1C" w:rsidRPr="00CD009B" w:rsidRDefault="007A6F1C" w:rsidP="005C3680">
            <w:pPr>
              <w:widowControl w:val="0"/>
              <w:suppressAutoHyphens/>
              <w:jc w:val="center"/>
              <w:rPr>
                <w:b/>
              </w:rPr>
            </w:pPr>
            <w:r w:rsidRPr="00CD009B">
              <w:rPr>
                <w:b/>
              </w:rPr>
              <w:t>Наименование результата обучения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jc w:val="both"/>
            </w:pPr>
            <w:r w:rsidRPr="00CD009B">
              <w:t>ПК 1</w:t>
            </w:r>
          </w:p>
        </w:tc>
        <w:tc>
          <w:tcPr>
            <w:tcW w:w="4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009B">
              <w:t>Организовывать  регламентное обслуживание пожарно-технического вооружения, аварийно-спасательного оборудования и техники.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jc w:val="both"/>
            </w:pPr>
            <w:r w:rsidRPr="00CD009B">
              <w:t>ПК 2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jc w:val="both"/>
            </w:pPr>
            <w:r w:rsidRPr="00CD009B">
              <w:t>Организовывать ремонт технических средств.</w:t>
            </w:r>
          </w:p>
        </w:tc>
      </w:tr>
      <w:tr w:rsidR="007A6F1C" w:rsidRPr="00CD009B" w:rsidTr="005C3680">
        <w:trPr>
          <w:trHeight w:val="633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r w:rsidRPr="00CD009B">
              <w:t>ПК 3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jc w:val="both"/>
            </w:pPr>
            <w:r w:rsidRPr="00CD009B">
              <w:t>Организовывать консервацию и хранение технических и автотранспортных средств.</w:t>
            </w:r>
          </w:p>
        </w:tc>
      </w:tr>
      <w:tr w:rsidR="007A6F1C" w:rsidRPr="00CD009B" w:rsidTr="005C3680">
        <w:trPr>
          <w:trHeight w:val="32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  <w:rPr>
                <w:lang w:val="en-US"/>
              </w:rPr>
            </w:pPr>
            <w:r w:rsidRPr="00CD009B">
              <w:t xml:space="preserve">ПК </w:t>
            </w:r>
            <w:r w:rsidRPr="00CD009B">
              <w:rPr>
                <w:lang w:val="en-US"/>
              </w:rPr>
              <w:t>4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r w:rsidRPr="00CD009B">
              <w:t>Организовывать учет эксплуатации технических средств.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1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pStyle w:val="aa"/>
              <w:widowControl w:val="0"/>
              <w:ind w:left="0" w:firstLine="0"/>
              <w:jc w:val="both"/>
            </w:pPr>
            <w:r w:rsidRPr="00CD009B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2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3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4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>Осуществлять поиск и использование 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5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6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>Работать в коллективе и команде, эффективно общаться с коллегами, руководством, людьми, находящимися в зонах пожара.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7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>Брать  на себя ответственность за работу членов команды (подчиненных), результат выполнения заданий.</w:t>
            </w:r>
          </w:p>
        </w:tc>
      </w:tr>
      <w:tr w:rsidR="007A6F1C" w:rsidRPr="00CD009B" w:rsidTr="005C3680"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1C" w:rsidRPr="00CD009B" w:rsidRDefault="007A6F1C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8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1C" w:rsidRPr="00CD009B" w:rsidRDefault="007A6F1C" w:rsidP="005C3680">
            <w:pPr>
              <w:jc w:val="both"/>
            </w:pPr>
            <w:r w:rsidRPr="00CD009B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C3680" w:rsidRPr="00CD009B" w:rsidTr="005C3680">
        <w:trPr>
          <w:trHeight w:val="625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3680" w:rsidRPr="00CD009B" w:rsidRDefault="005C3680" w:rsidP="005C3680">
            <w:pPr>
              <w:widowControl w:val="0"/>
              <w:suppressAutoHyphens/>
              <w:ind w:left="-180" w:firstLine="180"/>
              <w:jc w:val="both"/>
            </w:pPr>
            <w:proofErr w:type="gramStart"/>
            <w:r w:rsidRPr="00CD009B">
              <w:t>ОК</w:t>
            </w:r>
            <w:proofErr w:type="gramEnd"/>
            <w:r w:rsidRPr="00CD009B">
              <w:t xml:space="preserve"> 9</w:t>
            </w:r>
          </w:p>
          <w:p w:rsidR="005C3680" w:rsidRPr="00CD009B" w:rsidRDefault="005C3680" w:rsidP="005C3680">
            <w:pPr>
              <w:widowControl w:val="0"/>
              <w:suppressAutoHyphens/>
              <w:ind w:left="-180" w:firstLine="180"/>
              <w:jc w:val="both"/>
            </w:pP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C3680" w:rsidRPr="00CD009B" w:rsidRDefault="005C3680" w:rsidP="005C3680">
            <w:pPr>
              <w:jc w:val="both"/>
            </w:pPr>
            <w:r w:rsidRPr="00CD009B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7A6F1C" w:rsidRPr="00CD009B" w:rsidRDefault="007A6F1C" w:rsidP="007A6F1C">
      <w:pPr>
        <w:ind w:firstLine="720"/>
        <w:rPr>
          <w:sz w:val="28"/>
        </w:rPr>
      </w:pPr>
    </w:p>
    <w:p w:rsidR="007A6F1C" w:rsidRPr="00CD009B" w:rsidRDefault="007A6F1C" w:rsidP="007A6F1C">
      <w:pPr>
        <w:ind w:firstLine="720"/>
        <w:rPr>
          <w:sz w:val="28"/>
        </w:rPr>
        <w:sectPr w:rsidR="007A6F1C" w:rsidRPr="00CD009B" w:rsidSect="005C3680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7A6F1C" w:rsidRPr="00CD009B" w:rsidRDefault="007A6F1C" w:rsidP="007A6F1C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outlineLvl w:val="0"/>
        <w:rPr>
          <w:b/>
          <w:caps/>
          <w:sz w:val="28"/>
        </w:rPr>
      </w:pPr>
      <w:r w:rsidRPr="00CD009B">
        <w:rPr>
          <w:b/>
          <w:caps/>
          <w:sz w:val="28"/>
        </w:rPr>
        <w:lastRenderedPageBreak/>
        <w:t>3. СТРУКТУРА и содержание профессионального модуля</w:t>
      </w:r>
    </w:p>
    <w:p w:rsidR="007A6F1C" w:rsidRPr="00CD009B" w:rsidRDefault="007A6F1C" w:rsidP="007A6F1C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outlineLvl w:val="0"/>
        <w:rPr>
          <w:b/>
          <w:sz w:val="28"/>
        </w:rPr>
      </w:pPr>
      <w:r w:rsidRPr="00CD009B">
        <w:rPr>
          <w:b/>
          <w:sz w:val="28"/>
        </w:rPr>
        <w:t>3.1. Тематический план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83"/>
        <w:gridCol w:w="3225"/>
        <w:gridCol w:w="1130"/>
        <w:gridCol w:w="880"/>
        <w:gridCol w:w="1775"/>
        <w:gridCol w:w="1251"/>
        <w:gridCol w:w="898"/>
        <w:gridCol w:w="1305"/>
        <w:gridCol w:w="1203"/>
        <w:gridCol w:w="2019"/>
      </w:tblGrid>
      <w:tr w:rsidR="007A6F1C" w:rsidRPr="00CD009B" w:rsidTr="005C3680">
        <w:trPr>
          <w:trHeight w:val="435"/>
        </w:trPr>
        <w:tc>
          <w:tcPr>
            <w:tcW w:w="4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Код</w:t>
            </w:r>
          </w:p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r w:rsidRPr="00CD009B">
              <w:rPr>
                <w:b/>
              </w:rPr>
              <w:t>рофесси</w:t>
            </w:r>
            <w:r>
              <w:rPr>
                <w:b/>
              </w:rPr>
              <w:t>-о</w:t>
            </w:r>
            <w:r w:rsidRPr="00CD009B">
              <w:rPr>
                <w:b/>
              </w:rPr>
              <w:t>нальных</w:t>
            </w:r>
            <w:proofErr w:type="spellEnd"/>
            <w:proofErr w:type="gramEnd"/>
            <w:r w:rsidRPr="00CD009B">
              <w:rPr>
                <w:b/>
              </w:rPr>
              <w:t xml:space="preserve"> </w:t>
            </w:r>
            <w:proofErr w:type="spellStart"/>
            <w:r w:rsidRPr="00CD009B">
              <w:rPr>
                <w:b/>
              </w:rPr>
              <w:t>компетен</w:t>
            </w:r>
            <w:r>
              <w:rPr>
                <w:b/>
              </w:rPr>
              <w:t>-</w:t>
            </w:r>
            <w:r w:rsidRPr="00CD009B">
              <w:rPr>
                <w:b/>
              </w:rPr>
              <w:t>ций</w:t>
            </w:r>
            <w:proofErr w:type="spellEnd"/>
          </w:p>
        </w:tc>
        <w:tc>
          <w:tcPr>
            <w:tcW w:w="10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3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  <w:iCs/>
              </w:rPr>
            </w:pPr>
            <w:r w:rsidRPr="00CD009B">
              <w:rPr>
                <w:b/>
                <w:iCs/>
              </w:rPr>
              <w:t>Всего часов</w:t>
            </w:r>
          </w:p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i/>
                <w:iCs/>
              </w:rPr>
            </w:pPr>
            <w:r w:rsidRPr="00CD009B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2027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Практика </w:t>
            </w:r>
          </w:p>
        </w:tc>
      </w:tr>
      <w:tr w:rsidR="007A6F1C" w:rsidRPr="00CD009B" w:rsidTr="005C3680">
        <w:trPr>
          <w:trHeight w:val="435"/>
        </w:trPr>
        <w:tc>
          <w:tcPr>
            <w:tcW w:w="4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b/>
              </w:rPr>
            </w:pPr>
          </w:p>
        </w:tc>
        <w:tc>
          <w:tcPr>
            <w:tcW w:w="107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b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i/>
                <w:iCs/>
              </w:rPr>
            </w:pPr>
          </w:p>
        </w:tc>
        <w:tc>
          <w:tcPr>
            <w:tcW w:w="129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CD009B">
              <w:rPr>
                <w:b/>
              </w:rPr>
              <w:t>обучающегося</w:t>
            </w:r>
            <w:proofErr w:type="gramEnd"/>
          </w:p>
        </w:tc>
        <w:tc>
          <w:tcPr>
            <w:tcW w:w="73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Самостоятельная работа </w:t>
            </w:r>
            <w:proofErr w:type="gramStart"/>
            <w:r w:rsidRPr="00CD009B">
              <w:rPr>
                <w:b/>
              </w:rPr>
              <w:t>обучающегося</w:t>
            </w:r>
            <w:proofErr w:type="gramEnd"/>
          </w:p>
        </w:tc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Учебная,</w:t>
            </w:r>
          </w:p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  <w:i/>
              </w:rPr>
            </w:pPr>
            <w:r w:rsidRPr="00CD009B">
              <w:t>часов</w:t>
            </w:r>
          </w:p>
        </w:tc>
        <w:tc>
          <w:tcPr>
            <w:tcW w:w="67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-108" w:firstLine="0"/>
              <w:jc w:val="center"/>
              <w:rPr>
                <w:b/>
              </w:rPr>
            </w:pPr>
            <w:proofErr w:type="spellStart"/>
            <w:proofErr w:type="gramStart"/>
            <w:r w:rsidRPr="00CD009B">
              <w:rPr>
                <w:b/>
              </w:rPr>
              <w:t>Производ-ственная</w:t>
            </w:r>
            <w:proofErr w:type="spellEnd"/>
            <w:proofErr w:type="gramEnd"/>
          </w:p>
          <w:p w:rsidR="007A6F1C" w:rsidRPr="00CD009B" w:rsidRDefault="007A6F1C" w:rsidP="005C3680">
            <w:pPr>
              <w:pStyle w:val="23"/>
              <w:widowControl w:val="0"/>
              <w:ind w:left="-108" w:firstLine="0"/>
              <w:jc w:val="center"/>
              <w:rPr>
                <w:b/>
              </w:rPr>
            </w:pPr>
            <w:r w:rsidRPr="00CD009B">
              <w:rPr>
                <w:b/>
              </w:rPr>
              <w:t>(по профилю специальности)</w:t>
            </w:r>
            <w:r w:rsidRPr="00CD009B">
              <w:t>,</w:t>
            </w:r>
          </w:p>
          <w:p w:rsidR="007A6F1C" w:rsidRPr="00CD009B" w:rsidRDefault="007A6F1C" w:rsidP="005C3680">
            <w:pPr>
              <w:pStyle w:val="23"/>
              <w:widowControl w:val="0"/>
              <w:ind w:left="72" w:firstLine="0"/>
              <w:jc w:val="center"/>
            </w:pPr>
            <w:r w:rsidRPr="00CD009B">
              <w:t>часов</w:t>
            </w:r>
          </w:p>
          <w:p w:rsidR="007A6F1C" w:rsidRPr="00CD009B" w:rsidRDefault="007A6F1C" w:rsidP="005C3680">
            <w:pPr>
              <w:pStyle w:val="23"/>
              <w:widowControl w:val="0"/>
              <w:ind w:left="72" w:firstLine="0"/>
              <w:jc w:val="center"/>
              <w:rPr>
                <w:b/>
              </w:rPr>
            </w:pPr>
          </w:p>
        </w:tc>
      </w:tr>
      <w:tr w:rsidR="007A6F1C" w:rsidRPr="00CD009B" w:rsidTr="005C3680">
        <w:trPr>
          <w:trHeight w:val="852"/>
        </w:trPr>
        <w:tc>
          <w:tcPr>
            <w:tcW w:w="4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b/>
              </w:rPr>
            </w:pPr>
          </w:p>
        </w:tc>
        <w:tc>
          <w:tcPr>
            <w:tcW w:w="107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b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i/>
                <w:iCs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Всего,</w:t>
            </w:r>
          </w:p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CD009B">
              <w:t>часов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в </w:t>
            </w:r>
            <w:proofErr w:type="spellStart"/>
            <w:r w:rsidRPr="00CD009B">
              <w:rPr>
                <w:b/>
              </w:rPr>
              <w:t>т.ч</w:t>
            </w:r>
            <w:proofErr w:type="spellEnd"/>
            <w:r w:rsidRPr="00CD009B">
              <w:rPr>
                <w:b/>
              </w:rPr>
              <w:t xml:space="preserve">. </w:t>
            </w:r>
            <w:r>
              <w:rPr>
                <w:b/>
              </w:rPr>
              <w:t>лабораторны</w:t>
            </w:r>
            <w:r w:rsidRPr="00CD009B">
              <w:rPr>
                <w:b/>
              </w:rPr>
              <w:t xml:space="preserve">е </w:t>
            </w:r>
            <w:r>
              <w:rPr>
                <w:b/>
              </w:rPr>
              <w:t>работы</w:t>
            </w:r>
            <w:r w:rsidRPr="00CD009B">
              <w:rPr>
                <w:b/>
              </w:rPr>
              <w:t>,</w:t>
            </w:r>
          </w:p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t>часов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в </w:t>
            </w:r>
            <w:proofErr w:type="spellStart"/>
            <w:r w:rsidRPr="00CD009B">
              <w:rPr>
                <w:b/>
              </w:rPr>
              <w:t>т.ч</w:t>
            </w:r>
            <w:proofErr w:type="spellEnd"/>
            <w:r w:rsidRPr="00CD009B">
              <w:rPr>
                <w:b/>
              </w:rPr>
              <w:t>., курсовая работа,</w:t>
            </w:r>
          </w:p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i/>
              </w:rPr>
            </w:pPr>
            <w:r w:rsidRPr="00CD009B">
              <w:t>часов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Всего,</w:t>
            </w:r>
          </w:p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CD009B">
              <w:t>часов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в </w:t>
            </w:r>
            <w:proofErr w:type="spellStart"/>
            <w:r w:rsidRPr="00CD009B">
              <w:rPr>
                <w:b/>
              </w:rPr>
              <w:t>т.ч</w:t>
            </w:r>
            <w:proofErr w:type="spellEnd"/>
            <w:r w:rsidRPr="00CD009B">
              <w:rPr>
                <w:b/>
              </w:rPr>
              <w:t>., курсовая работа,</w:t>
            </w:r>
          </w:p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i/>
              </w:rPr>
            </w:pPr>
            <w:r w:rsidRPr="00CD009B">
              <w:t>часов</w:t>
            </w:r>
          </w:p>
        </w:tc>
        <w:tc>
          <w:tcPr>
            <w:tcW w:w="39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b/>
                <w:i/>
              </w:rPr>
            </w:pPr>
          </w:p>
        </w:tc>
        <w:tc>
          <w:tcPr>
            <w:tcW w:w="67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>
            <w:pPr>
              <w:rPr>
                <w:b/>
              </w:rPr>
            </w:pPr>
          </w:p>
        </w:tc>
      </w:tr>
      <w:tr w:rsidR="007A6F1C" w:rsidRPr="00CD009B" w:rsidTr="005C3680">
        <w:trPr>
          <w:trHeight w:val="390"/>
        </w:trPr>
        <w:tc>
          <w:tcPr>
            <w:tcW w:w="4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 w:rsidRPr="00CD009B">
              <w:rPr>
                <w:b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 w:rsidRPr="00CD009B">
              <w:rPr>
                <w:b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4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5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6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D009B">
              <w:rPr>
                <w:b/>
              </w:rPr>
              <w:t>7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10</w:t>
            </w:r>
          </w:p>
        </w:tc>
      </w:tr>
      <w:tr w:rsidR="007A6F1C" w:rsidRPr="00CD009B" w:rsidTr="005C3680">
        <w:trPr>
          <w:trHeight w:val="958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rPr>
                <w:b/>
              </w:rPr>
            </w:pPr>
            <w:r>
              <w:rPr>
                <w:b/>
              </w:rPr>
              <w:t>ПК 1.</w:t>
            </w:r>
            <w:r w:rsidRPr="00CD009B">
              <w:rPr>
                <w:b/>
              </w:rPr>
              <w:t xml:space="preserve"> 4</w:t>
            </w:r>
          </w:p>
        </w:tc>
        <w:tc>
          <w:tcPr>
            <w:tcW w:w="10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r w:rsidRPr="00CD009B">
              <w:rPr>
                <w:b/>
              </w:rPr>
              <w:t xml:space="preserve">Раздел </w:t>
            </w:r>
            <w:r w:rsidRPr="00A178FB">
              <w:t>1 Пожарн</w:t>
            </w:r>
            <w:proofErr w:type="gramStart"/>
            <w:r w:rsidRPr="00A178FB">
              <w:t>о-</w:t>
            </w:r>
            <w:proofErr w:type="gramEnd"/>
            <w:r w:rsidRPr="00A178FB">
              <w:t xml:space="preserve"> спасательная техника и оборудование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53273F" w:rsidP="005C3680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A178F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A178FB">
              <w:rPr>
                <w:b/>
              </w:rPr>
              <w:t>1</w:t>
            </w:r>
            <w:r>
              <w:rPr>
                <w:b/>
              </w:rPr>
              <w:t>40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-155" w:firstLine="25"/>
              <w:jc w:val="center"/>
            </w:pPr>
            <w:r w:rsidRPr="00CD009B">
              <w:t>-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A178FB" w:rsidRDefault="007A6F1C" w:rsidP="0053273F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273F">
              <w:rPr>
                <w:b/>
              </w:rPr>
              <w:t>33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/>
              <w:jc w:val="center"/>
            </w:pPr>
            <w:r w:rsidRPr="00CD009B">
              <w:t>-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-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center"/>
              <w:rPr>
                <w:b/>
              </w:rPr>
            </w:pPr>
            <w:r w:rsidRPr="00CD009B">
              <w:rPr>
                <w:b/>
              </w:rPr>
              <w:t>-</w:t>
            </w:r>
          </w:p>
        </w:tc>
      </w:tr>
      <w:tr w:rsidR="007A6F1C" w:rsidRPr="00CD009B" w:rsidTr="005C3680">
        <w:trPr>
          <w:trHeight w:val="260"/>
        </w:trPr>
        <w:tc>
          <w:tcPr>
            <w:tcW w:w="459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rPr>
                <w:b/>
              </w:rPr>
            </w:pPr>
            <w:r w:rsidRPr="00CD009B">
              <w:rPr>
                <w:b/>
              </w:rPr>
              <w:t>ПК 1-4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rPr>
                <w:b/>
              </w:rPr>
            </w:pPr>
            <w:r w:rsidRPr="00CD009B">
              <w:rPr>
                <w:b/>
              </w:rPr>
              <w:t>Учебная практика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a7"/>
              <w:widowControl w:val="0"/>
              <w:suppressAutoHyphens/>
              <w:jc w:val="center"/>
              <w:rPr>
                <w:b/>
              </w:rPr>
            </w:pPr>
            <w:r w:rsidRPr="00CD009B">
              <w:rPr>
                <w:b/>
              </w:rPr>
              <w:t>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/>
              <w:jc w:val="center"/>
              <w:rPr>
                <w:b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/>
        </w:tc>
        <w:tc>
          <w:tcPr>
            <w:tcW w:w="2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/>
              <w:jc w:val="center"/>
              <w:rPr>
                <w:b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F1C" w:rsidRPr="00CD009B" w:rsidRDefault="007A6F1C" w:rsidP="005C3680"/>
        </w:tc>
        <w:tc>
          <w:tcPr>
            <w:tcW w:w="3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/>
              <w:jc w:val="center"/>
              <w:rPr>
                <w:b/>
              </w:rPr>
            </w:pPr>
            <w:r w:rsidRPr="00CD009B">
              <w:rPr>
                <w:b/>
              </w:rPr>
              <w:t xml:space="preserve">    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/>
              <w:jc w:val="center"/>
              <w:rPr>
                <w:b/>
              </w:rPr>
            </w:pPr>
          </w:p>
        </w:tc>
      </w:tr>
      <w:tr w:rsidR="007A6F1C" w:rsidRPr="00CD009B" w:rsidTr="005C3680">
        <w:tc>
          <w:tcPr>
            <w:tcW w:w="45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rPr>
                <w:b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r w:rsidRPr="00CD009B">
              <w:rPr>
                <w:b/>
              </w:rPr>
              <w:t>Производственная практика, (по профилю специальности)</w:t>
            </w:r>
            <w:r w:rsidRPr="00CD009B">
              <w:t xml:space="preserve">, </w:t>
            </w:r>
            <w:r w:rsidRPr="00CD009B">
              <w:rPr>
                <w:rFonts w:eastAsia="Calibri"/>
              </w:rPr>
              <w:t xml:space="preserve">часов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 w:rsidRPr="00CD009B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  <w:tc>
          <w:tcPr>
            <w:tcW w:w="2426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7A6F1C" w:rsidRPr="00CD009B" w:rsidRDefault="007A6F1C" w:rsidP="005C3680">
            <w:pPr>
              <w:jc w:val="right"/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7A6F1C" w:rsidRPr="00CD009B" w:rsidTr="005C3680">
        <w:trPr>
          <w:trHeight w:val="46"/>
        </w:trPr>
        <w:tc>
          <w:tcPr>
            <w:tcW w:w="15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pStyle w:val="23"/>
              <w:widowControl w:val="0"/>
              <w:ind w:left="0" w:firstLine="0"/>
              <w:jc w:val="right"/>
              <w:rPr>
                <w:b/>
              </w:rPr>
            </w:pPr>
            <w:r w:rsidRPr="00CD009B">
              <w:rPr>
                <w:b/>
              </w:rPr>
              <w:t>Всего: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327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3273F">
              <w:rPr>
                <w:b/>
              </w:rPr>
              <w:t>80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A178FB" w:rsidRDefault="007A6F1C" w:rsidP="005C3680">
            <w:pPr>
              <w:jc w:val="center"/>
              <w:rPr>
                <w:b/>
              </w:rPr>
            </w:pPr>
            <w:r w:rsidRPr="00A178FB">
              <w:rPr>
                <w:b/>
              </w:rPr>
              <w:t>1</w:t>
            </w:r>
            <w:r>
              <w:rPr>
                <w:b/>
              </w:rPr>
              <w:t>40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</w:pPr>
            <w:r w:rsidRPr="00CD009B">
              <w:t>-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327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273F">
              <w:rPr>
                <w:b/>
              </w:rPr>
              <w:t>33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</w:pPr>
            <w:r w:rsidRPr="00CD009B">
              <w:t>-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 w:rsidRPr="00CD009B">
              <w:rPr>
                <w:b/>
              </w:rPr>
              <w:t>36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6F1C" w:rsidRPr="00CD009B" w:rsidRDefault="007A6F1C" w:rsidP="005C3680">
            <w:pPr>
              <w:jc w:val="center"/>
              <w:rPr>
                <w:b/>
              </w:rPr>
            </w:pPr>
            <w:r w:rsidRPr="00CD009B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</w:tr>
    </w:tbl>
    <w:p w:rsidR="007A6F1C" w:rsidRDefault="007A6F1C" w:rsidP="007A6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jc w:val="center"/>
        <w:rPr>
          <w:b/>
          <w:caps/>
        </w:rPr>
      </w:pPr>
      <w:r w:rsidRPr="00CD009B">
        <w:rPr>
          <w:b/>
          <w:caps/>
          <w:sz w:val="28"/>
        </w:rPr>
        <w:br w:type="page"/>
      </w:r>
    </w:p>
    <w:p w:rsidR="007A6F1C" w:rsidRDefault="007A6F1C" w:rsidP="007A6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jc w:val="center"/>
        <w:rPr>
          <w:b/>
          <w:caps/>
        </w:rPr>
      </w:pPr>
    </w:p>
    <w:p w:rsidR="007A6F1C" w:rsidRDefault="007A6F1C" w:rsidP="007A6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jc w:val="center"/>
        <w:rPr>
          <w:b/>
          <w:caps/>
        </w:rPr>
      </w:pPr>
    </w:p>
    <w:p w:rsidR="007A6F1C" w:rsidRPr="004F5EDE" w:rsidRDefault="007A6F1C" w:rsidP="007A6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jc w:val="center"/>
        <w:rPr>
          <w:b/>
        </w:rPr>
      </w:pPr>
      <w:r w:rsidRPr="004F5EDE">
        <w:rPr>
          <w:b/>
          <w:caps/>
        </w:rPr>
        <w:t xml:space="preserve">3.2. </w:t>
      </w:r>
      <w:r w:rsidRPr="004F5EDE">
        <w:rPr>
          <w:b/>
        </w:rPr>
        <w:t xml:space="preserve">Содержание </w:t>
      </w:r>
      <w:proofErr w:type="gramStart"/>
      <w:r w:rsidRPr="004F5EDE">
        <w:rPr>
          <w:b/>
        </w:rPr>
        <w:t>обучения по</w:t>
      </w:r>
      <w:proofErr w:type="gramEnd"/>
      <w:r w:rsidRPr="004F5EDE">
        <w:rPr>
          <w:b/>
        </w:rPr>
        <w:t xml:space="preserve"> профессиональному модулю (ПМ)</w:t>
      </w:r>
    </w:p>
    <w:p w:rsidR="007A6F1C" w:rsidRPr="004F5EDE" w:rsidRDefault="007A6F1C" w:rsidP="007A6F1C">
      <w:pPr>
        <w:jc w:val="center"/>
      </w:pPr>
    </w:p>
    <w:p w:rsidR="007A6F1C" w:rsidRPr="004F5EDE" w:rsidRDefault="007A6F1C" w:rsidP="007A6F1C">
      <w:pPr>
        <w:jc w:val="center"/>
        <w:outlineLvl w:val="0"/>
      </w:pPr>
      <w:r w:rsidRPr="004F5EDE">
        <w:rPr>
          <w:lang w:val="en-US"/>
        </w:rPr>
        <w:t>III</w:t>
      </w:r>
      <w:r w:rsidRPr="004F5EDE">
        <w:t xml:space="preserve"> семестр</w:t>
      </w:r>
    </w:p>
    <w:p w:rsidR="007A6F1C" w:rsidRPr="004F5EDE" w:rsidRDefault="007A6F1C" w:rsidP="007A6F1C"/>
    <w:tbl>
      <w:tblPr>
        <w:tblW w:w="150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709"/>
        <w:gridCol w:w="9040"/>
        <w:gridCol w:w="34"/>
        <w:gridCol w:w="1129"/>
        <w:gridCol w:w="78"/>
        <w:gridCol w:w="1212"/>
      </w:tblGrid>
      <w:tr w:rsidR="007A6F1C" w:rsidRPr="004F5EDE" w:rsidTr="005C3680">
        <w:tc>
          <w:tcPr>
            <w:tcW w:w="2833" w:type="dxa"/>
          </w:tcPr>
          <w:p w:rsidR="007A6F1C" w:rsidRPr="004F5EDE" w:rsidRDefault="007A6F1C" w:rsidP="005C3680">
            <w:r w:rsidRPr="008632F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8632F5">
              <w:rPr>
                <w:b/>
                <w:bCs/>
              </w:rPr>
              <w:t>обучающихся</w:t>
            </w:r>
            <w:proofErr w:type="gramEnd"/>
            <w:r w:rsidRPr="008632F5">
              <w:rPr>
                <w:b/>
                <w:bCs/>
              </w:rPr>
              <w:t>, курсовая работа</w:t>
            </w:r>
          </w:p>
        </w:tc>
        <w:tc>
          <w:tcPr>
            <w:tcW w:w="1163" w:type="dxa"/>
            <w:gridSpan w:val="2"/>
          </w:tcPr>
          <w:p w:rsidR="007A6F1C" w:rsidRPr="008632F5" w:rsidRDefault="007A6F1C" w:rsidP="005C3680">
            <w:pPr>
              <w:ind w:firstLine="35"/>
              <w:jc w:val="center"/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 xml:space="preserve">Объем </w:t>
            </w:r>
          </w:p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290" w:type="dxa"/>
            <w:gridSpan w:val="2"/>
          </w:tcPr>
          <w:p w:rsidR="007A6F1C" w:rsidRPr="008632F5" w:rsidRDefault="007A6F1C" w:rsidP="005C3680">
            <w:pPr>
              <w:jc w:val="center"/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 xml:space="preserve">Уровень </w:t>
            </w:r>
          </w:p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освоения</w:t>
            </w:r>
          </w:p>
        </w:tc>
      </w:tr>
      <w:tr w:rsidR="007A6F1C" w:rsidRPr="004F5EDE" w:rsidTr="005C3680">
        <w:tc>
          <w:tcPr>
            <w:tcW w:w="2833" w:type="dxa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1</w:t>
            </w:r>
          </w:p>
        </w:tc>
        <w:tc>
          <w:tcPr>
            <w:tcW w:w="9749" w:type="dxa"/>
            <w:gridSpan w:val="2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2</w:t>
            </w:r>
          </w:p>
        </w:tc>
        <w:tc>
          <w:tcPr>
            <w:tcW w:w="1163" w:type="dxa"/>
            <w:gridSpan w:val="2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3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4</w:t>
            </w:r>
          </w:p>
        </w:tc>
      </w:tr>
      <w:tr w:rsidR="007A6F1C" w:rsidRPr="004F5EDE" w:rsidTr="005C3680">
        <w:tc>
          <w:tcPr>
            <w:tcW w:w="2833" w:type="dxa"/>
          </w:tcPr>
          <w:p w:rsidR="007A6F1C" w:rsidRPr="004F5EDE" w:rsidRDefault="007A6F1C" w:rsidP="005C3680">
            <w:r w:rsidRPr="008632F5">
              <w:rPr>
                <w:b/>
              </w:rPr>
              <w:t>МДК 1.  Пожарно-спасательная техника и оборудование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/>
        </w:tc>
        <w:tc>
          <w:tcPr>
            <w:tcW w:w="1163" w:type="dxa"/>
            <w:gridSpan w:val="2"/>
          </w:tcPr>
          <w:p w:rsidR="007A6F1C" w:rsidRPr="008632F5" w:rsidRDefault="00210362" w:rsidP="005C3680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90" w:type="dxa"/>
            <w:gridSpan w:val="2"/>
            <w:vMerge w:val="restart"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</w:tcPr>
          <w:p w:rsidR="007A6F1C" w:rsidRPr="008632F5" w:rsidRDefault="007A6F1C" w:rsidP="005C3680">
            <w:pPr>
              <w:pStyle w:val="ad"/>
              <w:spacing w:after="0"/>
              <w:rPr>
                <w:rFonts w:ascii="Times New Roman" w:hAnsi="Times New Roman" w:cs="Times New Roman"/>
                <w:b/>
              </w:rPr>
            </w:pPr>
            <w:r w:rsidRPr="008632F5">
              <w:rPr>
                <w:rFonts w:ascii="Times New Roman" w:hAnsi="Times New Roman" w:cs="Times New Roman"/>
                <w:b/>
              </w:rPr>
              <w:t>Тема  1.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Обслуживание пожарно-технического вооружения, аварийно-спасательного оборудования и техники.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/>
        </w:tc>
        <w:tc>
          <w:tcPr>
            <w:tcW w:w="1163" w:type="dxa"/>
            <w:gridSpan w:val="2"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4F5EDE" w:rsidRDefault="007A6F1C" w:rsidP="005C3680">
            <w:pPr>
              <w:jc w:val="center"/>
            </w:pPr>
            <w:r w:rsidRPr="008632F5">
              <w:rPr>
                <w:rFonts w:eastAsia="Calibri"/>
                <w:b/>
                <w:bCs/>
              </w:rPr>
              <w:t>Тема 1. 1.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Средства индивидуальной защиты пожарного.</w:t>
            </w:r>
          </w:p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  <w:bCs/>
              </w:rPr>
              <w:t>Содержание</w:t>
            </w:r>
          </w:p>
        </w:tc>
        <w:tc>
          <w:tcPr>
            <w:tcW w:w="1163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10</w:t>
            </w: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>Требования к боевой одежде пожарного. Техническая служба государственной противопожарной службы. Назначение и основы организации технической службы Государственной противопожарной службы. Боевая одежда пожарного. Назначение, устройство, материал для изготовления, уход при хранении и требования к эксплуатации. Условия применения, техника безопасности при работе.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Требования к защитной одежде пожарного. Специальная защитная одежда (СЗО) от высоких тепловых воздействий, </w:t>
            </w:r>
            <w:proofErr w:type="spellStart"/>
            <w:r w:rsidRPr="004F5EDE">
              <w:t>теплоотражательные</w:t>
            </w:r>
            <w:proofErr w:type="spellEnd"/>
            <w:r w:rsidRPr="004F5EDE">
              <w:t xml:space="preserve">, теплозащитные костюмы, от ионизирующего излучения, </w:t>
            </w:r>
            <w:proofErr w:type="spellStart"/>
            <w:r w:rsidRPr="004F5EDE">
              <w:t>агрессивостойкий</w:t>
            </w:r>
            <w:proofErr w:type="spellEnd"/>
            <w:r w:rsidRPr="004F5EDE">
              <w:t xml:space="preserve"> костюм, средства локальной защиты. Назначение, устройство, характеристики, материал для изготовления, уход при хранении и требования к эксплуатации. Условия применения, техника безопасности при работе.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>Требования к снаряжению пожарного: спасательному поясу, карабину и пожарному топору в кобуре. Назначение, устройство, порядок использования, сроки и методика проверки технического состояния, обслуживание при хранении и эксплуатации. Шлем пожарный. Специальная защитная обувь для пожарных. Средства индивидуальной защиты рук. Назначение, характеристика, устройство, порядок использования. Использование при тушении пожаров в различных климатических поясах.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163" w:type="dxa"/>
            <w:gridSpan w:val="2"/>
            <w:vMerge w:val="restart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Проведение технического обслуживания боевой одежды пожарного, </w:t>
            </w:r>
            <w:proofErr w:type="spellStart"/>
            <w:r w:rsidRPr="004F5EDE">
              <w:t>теплоотражательного</w:t>
            </w:r>
            <w:proofErr w:type="spellEnd"/>
            <w:r w:rsidRPr="004F5EDE">
              <w:t xml:space="preserve"> и теплозащитного костюмов. Проведение испытания снаряжения пожарного.</w:t>
            </w:r>
          </w:p>
        </w:tc>
        <w:tc>
          <w:tcPr>
            <w:tcW w:w="1163" w:type="dxa"/>
            <w:gridSpan w:val="2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1.2.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Спасательные устройства. Требования к ручным пожарным лестницам.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63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14</w:t>
            </w: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>Спасательные устройства. Индивидуальные и коллективные средства спасения. Индивидуальные средства: спасательные верёвки, ручные пожарные лестницы, ППС и карабин, пожарно-спасательные системы. Назначение, устройство, область применения, требования к эксплуатации и применению, технические характеристики.  Осветительные приборы, назначение, классификация, технические характеристики. Правила эксплуатации.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>Коллективные средства спасения: пневматическое прыжковое спасательное устройство (ППСУ), натяжное спасательное полотно, спасательный рукав, другие пожарно-спасательные системы. Назначение, устройство, область применения, требования к эксплуатации и применению, технические характеристики.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163" w:type="dxa"/>
            <w:gridSpan w:val="2"/>
            <w:vMerge w:val="restart"/>
          </w:tcPr>
          <w:p w:rsidR="007A6F1C" w:rsidRPr="004F5EDE" w:rsidRDefault="007A6F1C" w:rsidP="005C3680">
            <w:r w:rsidRPr="004F5EDE">
              <w:t>8</w:t>
            </w:r>
          </w:p>
        </w:tc>
        <w:tc>
          <w:tcPr>
            <w:tcW w:w="1290" w:type="dxa"/>
            <w:gridSpan w:val="2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Проведение испытаний спасательных устройств и оформление учётных документов. Проведение испытаний спасательной верёвки.  Сроки и порядок проведения испытания спасательных устройств. Эксплуатационная  документация. Правила охраны труда при использовании.</w:t>
            </w:r>
          </w:p>
        </w:tc>
        <w:tc>
          <w:tcPr>
            <w:tcW w:w="1163" w:type="dxa"/>
            <w:gridSpan w:val="2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3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Испытание ручных пожарных лестниц. Назначение, устройство, технические характеристики. Лестница-палка, лестница-штурмовка, лестница Л-60К: назначение, устройство, технические характеристики. Особенности ухода за лестницами в зимнее время. Мероприятия, обеспечивающие безопасность при использовании. Маркировка. Оформление документации.  </w:t>
            </w:r>
          </w:p>
        </w:tc>
        <w:tc>
          <w:tcPr>
            <w:tcW w:w="1163" w:type="dxa"/>
            <w:gridSpan w:val="2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1.3.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 xml:space="preserve">Инструмент для </w:t>
            </w:r>
            <w:r w:rsidRPr="004F5EDE">
              <w:lastRenderedPageBreak/>
              <w:t>выполнения первоочередных аварийно-спасательных  работ.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1163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24</w:t>
            </w: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>Пожарный инструмент и инвентарь (ломы, багры, лопаты, топоры, пилы и т. д.).</w:t>
            </w:r>
          </w:p>
          <w:p w:rsidR="007A6F1C" w:rsidRPr="004F5EDE" w:rsidRDefault="007A6F1C" w:rsidP="005C3680">
            <w:r w:rsidRPr="004F5EDE">
              <w:lastRenderedPageBreak/>
              <w:t>Электрозащитные средства. Перчатки, боты диэлектрические. Назначение, порядок использования. Использование слесарного и электротехнического инструмента.  Назначение, устройство, область применения. Требования техники безопасности при использовании инструмента.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lastRenderedPageBreak/>
              <w:t>2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Механизированный пожарный инструмент. Аварийно-спасательный комплект, назначение, комплектность. Порядок работ при обращении  с </w:t>
            </w:r>
            <w:proofErr w:type="spellStart"/>
            <w:r w:rsidRPr="004F5EDE">
              <w:t>мотоприводом</w:t>
            </w:r>
            <w:proofErr w:type="spellEnd"/>
            <w:r w:rsidRPr="004F5EDE">
              <w:t>, комплектность,   предъявляемые требования. Правила охраны труда при использовании и  техническом обслуживании  механизированного пожарного инструмента.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/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Пневматический, гидравлический, электрический инструмент.  Классификация гидравлического инструмента. </w:t>
            </w:r>
            <w:proofErr w:type="spellStart"/>
            <w:r w:rsidRPr="004F5EDE">
              <w:t>Автогенорезательный</w:t>
            </w:r>
            <w:proofErr w:type="spellEnd"/>
            <w:r w:rsidRPr="004F5EDE">
              <w:t xml:space="preserve">  комплект.</w:t>
            </w:r>
          </w:p>
        </w:tc>
        <w:tc>
          <w:tcPr>
            <w:tcW w:w="1163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работы.</w:t>
            </w:r>
          </w:p>
        </w:tc>
        <w:tc>
          <w:tcPr>
            <w:tcW w:w="1163" w:type="dxa"/>
            <w:gridSpan w:val="2"/>
            <w:vMerge w:val="restart"/>
          </w:tcPr>
          <w:p w:rsidR="007A6F1C" w:rsidRPr="004F5EDE" w:rsidRDefault="007A6F1C" w:rsidP="005C3680">
            <w:r w:rsidRPr="004F5EDE">
              <w:t>18</w:t>
            </w:r>
          </w:p>
        </w:tc>
        <w:tc>
          <w:tcPr>
            <w:tcW w:w="1290" w:type="dxa"/>
            <w:gridSpan w:val="2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8632F5">
              <w:rPr>
                <w:color w:val="000000"/>
              </w:rPr>
              <w:t>Знакомство с  порядком и периодичности проведения ТО ручного пожарного инструмента и электрозащитных средств, с видами выполняемых работ, сроками проведения испытаний.</w:t>
            </w:r>
          </w:p>
        </w:tc>
        <w:tc>
          <w:tcPr>
            <w:tcW w:w="1163" w:type="dxa"/>
            <w:gridSpan w:val="2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5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Отработка приёмов работы с электротехническим оборудованием и слесарным инструментом, немеханизированным и механизированным инструментом. Проведение ревизии состояния технических средств и несложного ремонта.</w:t>
            </w:r>
          </w:p>
        </w:tc>
        <w:tc>
          <w:tcPr>
            <w:tcW w:w="1163" w:type="dxa"/>
            <w:gridSpan w:val="2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6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Отработка приёмов работы по </w:t>
            </w:r>
            <w:r w:rsidRPr="008632F5">
              <w:rPr>
                <w:color w:val="000000"/>
              </w:rPr>
              <w:t xml:space="preserve">порядку и срокам проведения испытаний и ТО механизированного пожарного инструмента. </w:t>
            </w:r>
            <w:r w:rsidRPr="004F5EDE">
              <w:t>Заполнение учетной документации по эксплуатации механизированного пожарного инструмента, складскому учёту и хранению.</w:t>
            </w:r>
          </w:p>
        </w:tc>
        <w:tc>
          <w:tcPr>
            <w:tcW w:w="1163" w:type="dxa"/>
            <w:gridSpan w:val="2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8632F5" w:rsidRDefault="007A6F1C" w:rsidP="005C3680">
            <w:pPr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>Самостоятельная работа при изучении раздела: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4F5EDE">
              <w:t xml:space="preserve"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 Составление опорных конспектов, изучение должностных инструкций. </w:t>
            </w:r>
            <w:r w:rsidRPr="008632F5">
              <w:rPr>
                <w:rFonts w:eastAsia="Calibri"/>
                <w:bCs/>
              </w:rPr>
              <w:t>Решение ситуационных производственных задач. Знакомство с системой условных обозначений, существующих в пожарной охране. Подготовка сообщений по изучаемым темам.</w:t>
            </w:r>
          </w:p>
          <w:p w:rsidR="007A6F1C" w:rsidRPr="004F5EDE" w:rsidRDefault="007A6F1C" w:rsidP="005C3680">
            <w:r w:rsidRPr="004F5EDE">
              <w:t>Темы внеаудиторной самостоятельной работы:</w:t>
            </w:r>
          </w:p>
          <w:p w:rsidR="007A6F1C" w:rsidRPr="004F5EDE" w:rsidRDefault="007A6F1C" w:rsidP="005C3680">
            <w:r w:rsidRPr="004F5EDE">
              <w:t xml:space="preserve">Составление теста «Порядок и сроки испытания снаряжения пожарного». </w:t>
            </w:r>
          </w:p>
          <w:p w:rsidR="007A6F1C" w:rsidRPr="004F5EDE" w:rsidRDefault="007A6F1C" w:rsidP="005C3680">
            <w:r w:rsidRPr="004F5EDE">
              <w:t>Составление конспекта «Виды работ, проводимых при техническом обслуживании немеханизированного пожарного инструмента».</w:t>
            </w:r>
          </w:p>
          <w:p w:rsidR="007A6F1C" w:rsidRPr="004F5EDE" w:rsidRDefault="007A6F1C" w:rsidP="005C3680">
            <w:r w:rsidRPr="004F5EDE">
              <w:t>Составление опорного конспекта «Сроки и порядок проведения испытаний электрозащитного оборудования».</w:t>
            </w:r>
          </w:p>
          <w:p w:rsidR="007A6F1C" w:rsidRPr="004F5EDE" w:rsidRDefault="007A6F1C" w:rsidP="005C3680">
            <w:r w:rsidRPr="004F5EDE">
              <w:t xml:space="preserve">Изучить раздел « Требования безопасности, предъявляемые к пожарной технике и пожарно-техническому вооружению и оборудованию» </w:t>
            </w:r>
            <w:r w:rsidR="00AA7F42" w:rsidRPr="00AA7F42">
              <w:tab/>
              <w:t xml:space="preserve">Приказ Министерства труда и социальной защиты РФ от 23 декабря 2014 г. N 1100н "Об </w:t>
            </w:r>
            <w:r w:rsidR="00AA7F42" w:rsidRPr="00AA7F42">
              <w:lastRenderedPageBreak/>
              <w:t>утверждении Правил по охране труда в подразделениях федеральной противопожарной службы Государственной противопожарной службы"</w:t>
            </w:r>
          </w:p>
          <w:p w:rsidR="007A6F1C" w:rsidRPr="004F5EDE" w:rsidRDefault="007A6F1C" w:rsidP="005C3680">
            <w:r w:rsidRPr="004F5EDE">
              <w:t>Изучить раздел « Требования безопасности, предъявляемые к ручным пожарным лестницам</w:t>
            </w:r>
            <w:proofErr w:type="gramStart"/>
            <w:r w:rsidR="00AA7F42">
              <w:t xml:space="preserve"> .</w:t>
            </w:r>
            <w:proofErr w:type="gramEnd"/>
            <w:r w:rsidR="00AA7F42" w:rsidRPr="00AA7F42">
              <w:tab/>
              <w:t>Приказ Министерства труда и социальной защиты РФ от 23 декабря 2014 г. N 1100н "Об утверждении Правил по охране труда в подразделениях федеральной противопожарной службы Государственной противопожарной службы"</w:t>
            </w:r>
          </w:p>
          <w:p w:rsidR="007A6F1C" w:rsidRPr="004F5EDE" w:rsidRDefault="007A6F1C" w:rsidP="005C3680">
            <w:r w:rsidRPr="004F5EDE">
              <w:t>Составить рефераты на тему «Технологии альтернативных сре</w:t>
            </w:r>
            <w:proofErr w:type="gramStart"/>
            <w:r w:rsidRPr="004F5EDE">
              <w:t>дств  сп</w:t>
            </w:r>
            <w:proofErr w:type="gramEnd"/>
            <w:r w:rsidRPr="004F5EDE">
              <w:t>асания», «Средства спасания, используемые пожарными и спасателями иностранных государств».</w:t>
            </w:r>
          </w:p>
        </w:tc>
        <w:tc>
          <w:tcPr>
            <w:tcW w:w="1163" w:type="dxa"/>
            <w:gridSpan w:val="2"/>
          </w:tcPr>
          <w:p w:rsidR="007A6F1C" w:rsidRPr="008632F5" w:rsidRDefault="00210362" w:rsidP="005C3680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5035" w:type="dxa"/>
            <w:gridSpan w:val="7"/>
          </w:tcPr>
          <w:p w:rsidR="007A6F1C" w:rsidRPr="004F5EDE" w:rsidRDefault="007A6F1C" w:rsidP="005C3680">
            <w:pPr>
              <w:jc w:val="center"/>
            </w:pPr>
          </w:p>
          <w:p w:rsidR="007A6F1C" w:rsidRPr="004F5EDE" w:rsidRDefault="007A6F1C" w:rsidP="005C3680">
            <w:pPr>
              <w:jc w:val="center"/>
            </w:pPr>
            <w:r w:rsidRPr="008632F5">
              <w:rPr>
                <w:lang w:val="en-US"/>
              </w:rPr>
              <w:t>IV</w:t>
            </w:r>
            <w:r w:rsidRPr="004F5EDE">
              <w:t xml:space="preserve"> семестр</w:t>
            </w:r>
          </w:p>
          <w:p w:rsidR="007A6F1C" w:rsidRPr="004F5EDE" w:rsidRDefault="007A6F1C" w:rsidP="005C3680">
            <w:pPr>
              <w:jc w:val="center"/>
            </w:pPr>
          </w:p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1.4.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Пожарные рукава.</w:t>
            </w:r>
          </w:p>
          <w:p w:rsidR="007A6F1C" w:rsidRPr="004F5EDE" w:rsidRDefault="007A6F1C" w:rsidP="005C3680"/>
        </w:tc>
        <w:tc>
          <w:tcPr>
            <w:tcW w:w="9783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29" w:type="dxa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22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/>
        </w:tc>
      </w:tr>
      <w:tr w:rsidR="007A6F1C" w:rsidRPr="004F5EDE" w:rsidTr="005C3680">
        <w:trPr>
          <w:trHeight w:val="347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>
              <w:t>К</w:t>
            </w:r>
            <w:r w:rsidRPr="004F5EDE">
              <w:t>лассификация пожарных рукавов</w:t>
            </w:r>
            <w:r>
              <w:t>. Их назначение.</w:t>
            </w:r>
          </w:p>
        </w:tc>
        <w:tc>
          <w:tcPr>
            <w:tcW w:w="1129" w:type="dxa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rPr>
          <w:trHeight w:val="225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Default="007A6F1C" w:rsidP="005C3680">
            <w:r>
              <w:t>2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 xml:space="preserve">Всасывающие и напорно-всасывающие рукава. Назначение </w:t>
            </w:r>
            <w:r>
              <w:t>в</w:t>
            </w:r>
            <w:r w:rsidRPr="004F5EDE">
              <w:t>сасывающи</w:t>
            </w:r>
            <w:r>
              <w:t>х</w:t>
            </w:r>
            <w:r w:rsidRPr="004F5EDE">
              <w:t xml:space="preserve"> и напорно-всасывающи</w:t>
            </w:r>
            <w:r>
              <w:t>х</w:t>
            </w:r>
            <w:r w:rsidRPr="004F5EDE">
              <w:t xml:space="preserve"> пожарных рукавов. Конструктивные элементы. Требования по НПБ 152-96.</w:t>
            </w:r>
          </w:p>
        </w:tc>
        <w:tc>
          <w:tcPr>
            <w:tcW w:w="112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rPr>
          <w:trHeight w:val="585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3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Напорные рукава. Типы напорных рукавов. Конструкция. Технические требования к напорным рукавам по НПБ 152-96. Подготовка рукавов к использованию.</w:t>
            </w:r>
          </w:p>
        </w:tc>
        <w:tc>
          <w:tcPr>
            <w:tcW w:w="1129" w:type="dxa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83" w:type="dxa"/>
            <w:gridSpan w:val="3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работы.</w:t>
            </w:r>
          </w:p>
        </w:tc>
        <w:tc>
          <w:tcPr>
            <w:tcW w:w="1129" w:type="dxa"/>
            <w:vMerge w:val="restart"/>
          </w:tcPr>
          <w:p w:rsidR="007A6F1C" w:rsidRPr="004F5EDE" w:rsidRDefault="007A6F1C" w:rsidP="005C3680">
            <w:r>
              <w:t>16</w:t>
            </w:r>
          </w:p>
        </w:tc>
        <w:tc>
          <w:tcPr>
            <w:tcW w:w="1290" w:type="dxa"/>
            <w:gridSpan w:val="2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7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Знакомство с порядком постановки в боевой расчет пожарных рукавов,  ТО, ремонта и хранения всасывающих и напорно-всасывающих  рукавов.</w:t>
            </w:r>
          </w:p>
        </w:tc>
        <w:tc>
          <w:tcPr>
            <w:tcW w:w="1129" w:type="dxa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8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Отработка приёмов проведения и испытания рукавов в соответствии со сроками проведения ТО. Учет  работы рукавов, заполнение документации</w:t>
            </w:r>
          </w:p>
        </w:tc>
        <w:tc>
          <w:tcPr>
            <w:tcW w:w="1129" w:type="dxa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9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Знакомство с организацией системы эксплуатации пожарных рукавов. Базы по обслуживанию и ремонту рукавов. Их оборудование. Списание пожарных рукавов.</w:t>
            </w:r>
          </w:p>
        </w:tc>
        <w:tc>
          <w:tcPr>
            <w:tcW w:w="1129" w:type="dxa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1.5.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Эксплуатация пожарного и рукавного оборудования для подачи огнетушащих веществ в очаг пожара.</w:t>
            </w:r>
          </w:p>
        </w:tc>
        <w:tc>
          <w:tcPr>
            <w:tcW w:w="9783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29" w:type="dxa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29</w:t>
            </w:r>
          </w:p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870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 xml:space="preserve">Виды, назначение рукавного и пожарного оборудования. Всасывающая сетка, соединительные головки, водосборник, разветвления. Ручные и лафетные пожарные стволы. </w:t>
            </w:r>
          </w:p>
        </w:tc>
        <w:tc>
          <w:tcPr>
            <w:tcW w:w="1129" w:type="dxa"/>
          </w:tcPr>
          <w:p w:rsidR="007A6F1C" w:rsidRPr="004F5EDE" w:rsidRDefault="007A6F1C" w:rsidP="005C3680">
            <w:r>
              <w:t>6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rPr>
          <w:trHeight w:val="225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Default="007A6F1C" w:rsidP="005C3680">
            <w:r>
              <w:t>2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Пожарные гидранты и колонки. Назначение, устройство, технические характеристики, устройство, работа и порядок использования. Размещение пожарно-технического вооружения и спасательного оборудования в отсеках пожарной автоцистерны с учётом эргономики и рациональности.</w:t>
            </w:r>
          </w:p>
        </w:tc>
        <w:tc>
          <w:tcPr>
            <w:tcW w:w="1129" w:type="dxa"/>
          </w:tcPr>
          <w:p w:rsidR="007A6F1C" w:rsidRDefault="007A6F1C" w:rsidP="005C3680">
            <w:r>
              <w:t>10</w:t>
            </w:r>
          </w:p>
        </w:tc>
        <w:tc>
          <w:tcPr>
            <w:tcW w:w="1290" w:type="dxa"/>
            <w:gridSpan w:val="2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3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 xml:space="preserve">Особенности эксплуатации рукавного и пожарного оборудования и учета работы. </w:t>
            </w:r>
            <w:r w:rsidRPr="004F5EDE">
              <w:lastRenderedPageBreak/>
              <w:t>Особенности эксплуатации в зимнее время. Эксплуатационная документация. Мероприятия, обеспечивающие безопасность при работе.</w:t>
            </w:r>
          </w:p>
        </w:tc>
        <w:tc>
          <w:tcPr>
            <w:tcW w:w="1129" w:type="dxa"/>
          </w:tcPr>
          <w:p w:rsidR="007A6F1C" w:rsidRPr="004F5EDE" w:rsidRDefault="007A6F1C" w:rsidP="005C3680">
            <w:r>
              <w:lastRenderedPageBreak/>
              <w:t>3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83" w:type="dxa"/>
            <w:gridSpan w:val="3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129" w:type="dxa"/>
            <w:vMerge w:val="restart"/>
          </w:tcPr>
          <w:p w:rsidR="007A6F1C" w:rsidRPr="004F5EDE" w:rsidRDefault="007A6F1C" w:rsidP="005C3680">
            <w:r>
              <w:t>10</w:t>
            </w:r>
          </w:p>
        </w:tc>
        <w:tc>
          <w:tcPr>
            <w:tcW w:w="1290" w:type="dxa"/>
            <w:gridSpan w:val="2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10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Проведение технического обслуживания пожарного и рукавного оборудования. Работы, выполняемые при различных видах ТО пожарного оборудования,  возможные неисправности и их устранение. Проведение несложного ремонта.</w:t>
            </w:r>
          </w:p>
        </w:tc>
        <w:tc>
          <w:tcPr>
            <w:tcW w:w="1129" w:type="dxa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11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Разборка и сборка пожарного гидранта. Проведение проверки. Заполнение документации по эксплуатации пожарных гидрантов.</w:t>
            </w:r>
          </w:p>
        </w:tc>
        <w:tc>
          <w:tcPr>
            <w:tcW w:w="1129" w:type="dxa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480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12</w:t>
            </w:r>
          </w:p>
        </w:tc>
        <w:tc>
          <w:tcPr>
            <w:tcW w:w="9074" w:type="dxa"/>
            <w:gridSpan w:val="2"/>
          </w:tcPr>
          <w:p w:rsidR="007A6F1C" w:rsidRPr="004F5EDE" w:rsidRDefault="007A6F1C" w:rsidP="005C3680">
            <w:r w:rsidRPr="004F5EDE">
              <w:t>Разборка и сборка пожарной колонки. Проверка исправности при техническом обслуживании, возможные неисправности и их устранение.</w:t>
            </w:r>
          </w:p>
        </w:tc>
        <w:tc>
          <w:tcPr>
            <w:tcW w:w="1129" w:type="dxa"/>
            <w:vMerge/>
          </w:tcPr>
          <w:p w:rsidR="007A6F1C" w:rsidRPr="004F5EDE" w:rsidRDefault="007A6F1C" w:rsidP="005C3680"/>
        </w:tc>
        <w:tc>
          <w:tcPr>
            <w:tcW w:w="1290" w:type="dxa"/>
            <w:gridSpan w:val="2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360"/>
        </w:trPr>
        <w:tc>
          <w:tcPr>
            <w:tcW w:w="15035" w:type="dxa"/>
            <w:gridSpan w:val="7"/>
            <w:tcBorders>
              <w:left w:val="nil"/>
              <w:right w:val="single" w:sz="4" w:space="0" w:color="auto"/>
            </w:tcBorders>
          </w:tcPr>
          <w:tbl>
            <w:tblPr>
              <w:tblW w:w="16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03"/>
              <w:gridCol w:w="1134"/>
              <w:gridCol w:w="2468"/>
            </w:tblGrid>
            <w:tr w:rsidR="007A6F1C" w:rsidTr="005C3680">
              <w:tc>
                <w:tcPr>
                  <w:tcW w:w="12503" w:type="dxa"/>
                </w:tcPr>
                <w:p w:rsidR="007A6F1C" w:rsidRPr="008632F5" w:rsidRDefault="007A6F1C" w:rsidP="005C3680">
                  <w:pPr>
                    <w:rPr>
                      <w:rFonts w:eastAsia="Calibri"/>
                      <w:b/>
                      <w:bCs/>
                    </w:rPr>
                  </w:pPr>
                  <w:r w:rsidRPr="008632F5">
                    <w:rPr>
                      <w:rFonts w:eastAsia="Calibri"/>
                      <w:b/>
                      <w:bCs/>
                    </w:rPr>
                    <w:t>Самостоятельная работа при изучении раздела:</w:t>
                  </w:r>
                </w:p>
                <w:p w:rsidR="007A6F1C" w:rsidRPr="008632F5" w:rsidRDefault="007A6F1C" w:rsidP="005C3680">
                  <w:pPr>
                    <w:rPr>
                      <w:rFonts w:eastAsia="Calibri"/>
                      <w:bCs/>
                    </w:rPr>
                  </w:pPr>
                  <w:r w:rsidRPr="004F5EDE">
                    <w:t xml:space="preserve">Подготовка к выполнению практических работ, оформлению отчетов и подготовка к их защите. Составление опорных конспектов, изучение должностных инструкций. </w:t>
                  </w:r>
                  <w:r w:rsidRPr="008632F5">
                    <w:rPr>
                      <w:rFonts w:eastAsia="Calibri"/>
                      <w:bCs/>
                    </w:rPr>
                    <w:t>Решение ситуационных производственных задач. Изучение условных обозначений пожарной охраны и использование их при  составлении схем. Подготовка сообщений по изучаемым темам.</w:t>
                  </w:r>
                </w:p>
                <w:p w:rsidR="007A6F1C" w:rsidRPr="004F5EDE" w:rsidRDefault="007A6F1C" w:rsidP="005C3680">
                  <w:r w:rsidRPr="004F5EDE">
                    <w:t>Темы и задания внеаудиторной самостоятельной работы:</w:t>
                  </w:r>
                </w:p>
                <w:p w:rsidR="007A6F1C" w:rsidRPr="004F5EDE" w:rsidRDefault="007A6F1C" w:rsidP="005C3680">
                  <w:r w:rsidRPr="008632F5">
                    <w:rPr>
                      <w:rFonts w:eastAsia="Calibri"/>
                      <w:bCs/>
                    </w:rPr>
                    <w:t>1.</w:t>
                  </w:r>
                  <w:r w:rsidRPr="004F5EDE">
                    <w:t xml:space="preserve"> Составить опорный конспект «Порядок и сроки испытания пожарно-технического вооружения, оборудования, аппаратов и приборов» Правил по охране труда в подразделениях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(ПОТРО-01-2002). </w:t>
                  </w:r>
                </w:p>
                <w:p w:rsidR="007A6F1C" w:rsidRPr="004F5EDE" w:rsidRDefault="007A6F1C" w:rsidP="005C3680">
                  <w:r w:rsidRPr="004F5EDE">
                    <w:t>2. Изучить инструкцию по эксплуатации  пожарных рукавов.</w:t>
                  </w:r>
                </w:p>
                <w:p w:rsidR="007A6F1C" w:rsidRPr="004F5EDE" w:rsidRDefault="007A6F1C" w:rsidP="005C3680">
                  <w:r w:rsidRPr="004F5EDE">
                    <w:t>3. Составить конспект «Требования к базам по обслуживанию и ремонту рукавов. Маркировка рукавов».</w:t>
                  </w:r>
                </w:p>
                <w:p w:rsidR="007A6F1C" w:rsidRPr="004F5EDE" w:rsidRDefault="007A6F1C" w:rsidP="005C3680">
                  <w:r w:rsidRPr="004F5EDE">
                    <w:t>4. Изучить инструкцию «Сроки и порядок проверки технического состояния пожарных гидрантов».</w:t>
                  </w:r>
                </w:p>
                <w:p w:rsidR="007A6F1C" w:rsidRPr="004F5EDE" w:rsidRDefault="007A6F1C" w:rsidP="005C3680">
                  <w:r w:rsidRPr="004F5EDE">
                    <w:t>5. Подготовить сообщение «История создания и развития пенного пожаротушения в России».</w:t>
                  </w:r>
                </w:p>
                <w:p w:rsidR="007A6F1C" w:rsidRPr="004F5EDE" w:rsidRDefault="007A6F1C" w:rsidP="005C3680">
                  <w:r w:rsidRPr="004F5EDE">
                    <w:t>6. Составить таблицу «Сравнительные характеристики пенообразователей».</w:t>
                  </w:r>
                </w:p>
                <w:p w:rsidR="007A6F1C" w:rsidRPr="004F5EDE" w:rsidRDefault="007A6F1C" w:rsidP="005C3680">
                  <w:r w:rsidRPr="004F5EDE">
                    <w:t>7. Подготовить сообщение на тему «Первые огнетушители».</w:t>
                  </w:r>
                </w:p>
                <w:p w:rsidR="007A6F1C" w:rsidRPr="004F5EDE" w:rsidRDefault="007A6F1C" w:rsidP="005C3680">
                  <w:r w:rsidRPr="004F5EDE">
                    <w:t>8. Составить таблицу  «Тактико-технические характеристики ОП-100,250, ОУ-100».</w:t>
                  </w:r>
                </w:p>
              </w:tc>
              <w:tc>
                <w:tcPr>
                  <w:tcW w:w="1134" w:type="dxa"/>
                </w:tcPr>
                <w:p w:rsidR="007A6F1C" w:rsidRPr="008632F5" w:rsidRDefault="007A6F1C" w:rsidP="00210362">
                  <w:pPr>
                    <w:rPr>
                      <w:b/>
                    </w:rPr>
                  </w:pPr>
                  <w:r w:rsidRPr="008632F5">
                    <w:rPr>
                      <w:b/>
                    </w:rPr>
                    <w:t>2</w:t>
                  </w:r>
                  <w:r w:rsidR="00210362">
                    <w:rPr>
                      <w:b/>
                    </w:rPr>
                    <w:t>5</w:t>
                  </w:r>
                </w:p>
              </w:tc>
              <w:tc>
                <w:tcPr>
                  <w:tcW w:w="2468" w:type="dxa"/>
                  <w:vMerge w:val="restart"/>
                  <w:shd w:val="clear" w:color="auto" w:fill="BFBFBF" w:themeFill="background1" w:themeFillShade="BF"/>
                </w:tcPr>
                <w:p w:rsidR="007A6F1C" w:rsidRDefault="007A6F1C" w:rsidP="005C3680">
                  <w:r>
                    <w:t>1-2</w:t>
                  </w:r>
                </w:p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>
                  <w:r>
                    <w:t>1-2</w:t>
                  </w:r>
                </w:p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>
                    <w:rPr>
                      <w:rFonts w:eastAsia="Calibri"/>
                      <w:b/>
                      <w:bCs/>
                    </w:rPr>
                    <w:t>Производствен</w:t>
                  </w:r>
                  <w:r w:rsidRPr="008632F5">
                    <w:rPr>
                      <w:rFonts w:eastAsia="Calibri"/>
                      <w:b/>
                      <w:bCs/>
                    </w:rPr>
                    <w:t>ная практика. Виды работ.</w:t>
                  </w:r>
                </w:p>
              </w:tc>
              <w:tc>
                <w:tcPr>
                  <w:tcW w:w="1134" w:type="dxa"/>
                </w:tcPr>
                <w:p w:rsidR="007A6F1C" w:rsidRPr="008632F5" w:rsidRDefault="007A6F1C" w:rsidP="005C3680">
                  <w:pPr>
                    <w:rPr>
                      <w:b/>
                    </w:rPr>
                  </w:pPr>
                  <w:r w:rsidRPr="008632F5">
                    <w:rPr>
                      <w:b/>
                    </w:rPr>
                    <w:t>36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rPr>
                <w:trHeight w:val="600"/>
              </w:trPr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Вводное занятие (инструктаж по технике безопасности),  ознакомление с пожарной частью и руководством подразделения.  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2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rPr>
                <w:trHeight w:val="780"/>
              </w:trPr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Изучение распорядка дня дежурного караула пожарной части, состава и обязанностей лиц внутреннего наряда. </w:t>
                  </w:r>
                  <w:r w:rsidRPr="008632F5">
                    <w:rPr>
                      <w:rFonts w:eastAsia="Calibri"/>
                      <w:bCs/>
                    </w:rPr>
                    <w:t>Изучение нормативных документов: «Правила охраны труда в подразделениях Государственной противопожарной службы». ПОТРО – 2002. Приказ № 630 МЧС РФ. Распорядок дня…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Практика на рабочих местах. Изучение структуры пожарной части и должностных обязанностей лиц дежурного </w:t>
                  </w:r>
                  <w:r w:rsidRPr="004F5EDE">
                    <w:lastRenderedPageBreak/>
                    <w:t>караула пожарной части. Ознакомление со структурой и видами пожарной охраны Республики Башкортостан.</w:t>
                  </w:r>
                  <w:r w:rsidRPr="008632F5">
                    <w:rPr>
                      <w:rFonts w:eastAsia="Calibri"/>
                      <w:bCs/>
                    </w:rPr>
                    <w:t xml:space="preserve">  Приказ 167 МЧС РФ «Порядок организации караульной службы».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lastRenderedPageBreak/>
                    <w:t>6</w:t>
                  </w:r>
                </w:p>
              </w:tc>
              <w:tc>
                <w:tcPr>
                  <w:tcW w:w="2468" w:type="dxa"/>
                  <w:vMerge w:val="restart"/>
                  <w:shd w:val="clear" w:color="auto" w:fill="BFBFBF" w:themeFill="background1" w:themeFillShade="BF"/>
                </w:tcPr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lastRenderedPageBreak/>
                    <w:t>Практика на рабочих местах. Проведение технического обслуживания пожарных рукавов в пожарной части.</w:t>
                  </w:r>
                  <w:r w:rsidRPr="008632F5">
                    <w:rPr>
                      <w:rFonts w:eastAsia="Calibri"/>
                      <w:bCs/>
                    </w:rPr>
                    <w:t xml:space="preserve"> Изучение нормативных документов.  </w:t>
                  </w:r>
                  <w:r w:rsidRPr="004F5EDE">
                    <w:t>Изучение</w:t>
                  </w:r>
                  <w:r w:rsidRPr="008632F5">
                    <w:rPr>
                      <w:rFonts w:eastAsia="Calibri"/>
                      <w:bCs/>
                    </w:rPr>
                    <w:t xml:space="preserve"> методического руководства по организации и порядку эксплуатации пожарных рукавов.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4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>Практика на рабочих местах. Регламентное обслуживание пожарной техники и аварийно-спасательного оборудования.</w:t>
                  </w:r>
                  <w:r w:rsidRPr="008632F5">
                    <w:rPr>
                      <w:rFonts w:eastAsia="Calibri"/>
                      <w:bCs/>
                    </w:rPr>
                    <w:t xml:space="preserve"> Изучение нормативных документов.  Проведение ТО и испытаний ручных пожарных лестниц. Приказ № 34 «Наставление по технической службе ГПС».  Виды работ: Заполнить журнал испытаний ПТВ.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4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rPr>
                <w:trHeight w:val="750"/>
              </w:trPr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Практика на рабочих местах. Работа с пожарными рукавами и рукавным оборудованием. </w:t>
                  </w:r>
                  <w:r w:rsidRPr="008632F5">
                    <w:rPr>
                      <w:rFonts w:eastAsia="Calibri"/>
                      <w:bCs/>
                    </w:rPr>
                    <w:t xml:space="preserve">Виды работ:  </w:t>
                  </w:r>
                  <w:r w:rsidRPr="004F5EDE">
                    <w:t>Установка пожарного автомобиля на водоисточник.</w:t>
                  </w:r>
                  <w:r w:rsidRPr="008632F5">
                    <w:rPr>
                      <w:rFonts w:eastAsia="Calibri"/>
                      <w:bCs/>
                    </w:rPr>
                    <w:t xml:space="preserve"> Заполнение журнала проверок пожарных гидрантов. Подготовка актов по результатам проверки пожарных гидрантов. 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4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rPr>
                <w:trHeight w:val="630"/>
              </w:trPr>
              <w:tc>
                <w:tcPr>
                  <w:tcW w:w="12503" w:type="dxa"/>
                </w:tcPr>
                <w:p w:rsidR="007A6F1C" w:rsidRPr="004F5EDE" w:rsidRDefault="007A6F1C" w:rsidP="005C3680">
                  <w:r w:rsidRPr="008632F5">
                    <w:rPr>
                      <w:rFonts w:eastAsia="Calibri"/>
                      <w:bCs/>
                    </w:rPr>
                    <w:t>Заполнение паспорта на пожарный рукав по результатам работы за месяц и испытаниям. Заполнение журнала учета работы пожарных рукавов.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4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Практика на рабочих местах. Оценка неисправностей технических средств и оборудования и их пригодности к дальнейшей эксплуатации. </w:t>
                  </w:r>
                  <w:r w:rsidRPr="008632F5">
                    <w:rPr>
                      <w:rFonts w:eastAsia="Calibri"/>
                      <w:bCs/>
                    </w:rPr>
                    <w:t>Изучение документов. Изучение паспорта технических средств.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8632F5" w:rsidRDefault="007A6F1C" w:rsidP="005C3680">
                  <w:pPr>
                    <w:rPr>
                      <w:color w:val="000000"/>
                    </w:rPr>
                  </w:pPr>
                  <w:r w:rsidRPr="008632F5">
                    <w:rPr>
                      <w:color w:val="000000"/>
                    </w:rPr>
                    <w:t>Темы и задания при работе: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Изучение и выполнение Правил охраны труда при несении службы в помещениях и на территории пожарной части. Изучение и выполнение обязанностей пожарного и радиотелефониста пожарной части.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Проведение ежедневного технического обслуживания пожарного автомобиля при приеме и сдачи дежурства.</w:t>
                  </w:r>
                  <w:r w:rsidRPr="008632F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Разработка табеля положенности пожарного оборудования на АЦ 3,0-40 (4308). 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Работа с пожарными рукавами, стволами, рукавной арматурой и принадлежностями. 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Прокладка рукавных линий. Отработка нормативов.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Выполнение обязанностей лиц внутреннего наряда, дежурного караула пожарной части.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Участие в проведении планового ЕТО пожарного автомобиля, пожарно-технического вооружения и аварийно-спасательного оборудования. 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Выполнение обязанностей номеров боевого расчета пожарного автомобиля на занятиях (учениях).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Установка пожарной колонки на гидрант. Отработка нормативов.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0"/>
                    </w:numPr>
                    <w:spacing w:after="0" w:line="240" w:lineRule="auto"/>
                    <w:ind w:left="0" w:hanging="357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Работа со спасательной веревкой. Отработка нормативов.</w:t>
                  </w:r>
                </w:p>
                <w:p w:rsidR="007A6F1C" w:rsidRPr="008632F5" w:rsidRDefault="007A6F1C" w:rsidP="005C3680">
                  <w:pPr>
                    <w:jc w:val="both"/>
                    <w:rPr>
                      <w:color w:val="000000"/>
                    </w:rPr>
                  </w:pPr>
                  <w:r w:rsidRPr="008632F5">
                    <w:rPr>
                      <w:color w:val="000000"/>
                    </w:rPr>
                    <w:t xml:space="preserve">Сбор и выезд по тревоге в составе отделения. Отработка норматива. </w:t>
                  </w:r>
                </w:p>
                <w:p w:rsidR="007A6F1C" w:rsidRPr="008632F5" w:rsidRDefault="007A6F1C" w:rsidP="005C3680">
                  <w:pPr>
                    <w:jc w:val="both"/>
                    <w:rPr>
                      <w:color w:val="000000"/>
                    </w:rPr>
                  </w:pPr>
                  <w:r w:rsidRPr="008632F5">
                    <w:rPr>
                      <w:color w:val="000000"/>
                    </w:rPr>
                    <w:t>Боевое развертывание в составе отделения и караула. Отработка нормативов.</w:t>
                  </w:r>
                </w:p>
                <w:p w:rsidR="007A6F1C" w:rsidRPr="008632F5" w:rsidRDefault="007A6F1C" w:rsidP="005C3680">
                  <w:pPr>
                    <w:jc w:val="both"/>
                    <w:rPr>
                      <w:color w:val="000000"/>
                    </w:rPr>
                  </w:pPr>
                  <w:r w:rsidRPr="008632F5">
                    <w:rPr>
                      <w:color w:val="000000"/>
                    </w:rPr>
                    <w:t>в должности радиотелефониста (диспетчера):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1"/>
                    </w:numPr>
                    <w:spacing w:after="0" w:line="240" w:lineRule="auto"/>
                    <w:ind w:left="0" w:hanging="28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Изучение назначения и задач службы связи ГПС, организации пунктов связи пожарной части. Изучение сре</w:t>
                  </w:r>
                  <w:proofErr w:type="gramStart"/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дств св</w:t>
                  </w:r>
                  <w:proofErr w:type="gramEnd"/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язи, применяемых в подразделении.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1"/>
                    </w:numPr>
                    <w:spacing w:after="0" w:line="240" w:lineRule="auto"/>
                    <w:ind w:left="0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Изучение  тактико-технических характеристик пожарных автомобилей, находящихся на вооружении в пожарной </w:t>
                  </w:r>
                  <w:r w:rsidRPr="008632F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части, правил ведения радиообмена и работы на средствах связи.</w:t>
                  </w:r>
                </w:p>
                <w:p w:rsidR="007A6F1C" w:rsidRPr="008632F5" w:rsidRDefault="007A6F1C" w:rsidP="005C3680">
                  <w:pPr>
                    <w:pStyle w:val="af2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Изучение обязанностей радиотелефониста и оперативно-служебной документации пункта связи части. 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1"/>
                    </w:numPr>
                    <w:spacing w:after="0" w:line="240" w:lineRule="auto"/>
                    <w:ind w:left="0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Изучение района выезда подразделения. </w:t>
                  </w:r>
                </w:p>
                <w:p w:rsidR="007A6F1C" w:rsidRPr="008632F5" w:rsidRDefault="007A6F1C" w:rsidP="005C3680">
                  <w:pPr>
                    <w:pStyle w:val="af2"/>
                    <w:numPr>
                      <w:ilvl w:val="0"/>
                      <w:numId w:val="21"/>
                    </w:numPr>
                    <w:spacing w:after="0" w:line="240" w:lineRule="auto"/>
                    <w:ind w:left="0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2F5">
                    <w:rPr>
                      <w:rFonts w:ascii="Times New Roman" w:hAnsi="Times New Roman"/>
                      <w:sz w:val="24"/>
                      <w:szCs w:val="24"/>
                    </w:rPr>
                    <w:t>Составление и изучение списка наиболее пожароопасных объектов, безводных районов, зданий повышенной этажности в районе выезда пожарной части.</w:t>
                  </w:r>
                </w:p>
                <w:p w:rsidR="007A6F1C" w:rsidRPr="004F5EDE" w:rsidRDefault="007A6F1C" w:rsidP="005C3680">
                  <w:r w:rsidRPr="004F5EDE">
                    <w:t>Изучение мест дислокации пожарных частей и порядка их прибытия при повышенном номере вызова.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/>
              </w:tc>
              <w:tc>
                <w:tcPr>
                  <w:tcW w:w="2468" w:type="dxa"/>
                  <w:vMerge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8632F5">
                    <w:rPr>
                      <w:rFonts w:eastAsia="Calibri"/>
                      <w:b/>
                      <w:bCs/>
                    </w:rPr>
                    <w:lastRenderedPageBreak/>
                    <w:t>Производственная практика</w:t>
                  </w:r>
                  <w:r w:rsidRPr="008632F5">
                    <w:rPr>
                      <w:b/>
                      <w:i/>
                    </w:rPr>
                    <w:t xml:space="preserve">  </w:t>
                  </w:r>
                  <w:r w:rsidRPr="008632F5">
                    <w:rPr>
                      <w:b/>
                    </w:rPr>
                    <w:t>(по профилю специальности).</w:t>
                  </w:r>
                </w:p>
              </w:tc>
              <w:tc>
                <w:tcPr>
                  <w:tcW w:w="1134" w:type="dxa"/>
                </w:tcPr>
                <w:p w:rsidR="007A6F1C" w:rsidRPr="008632F5" w:rsidRDefault="007A6F1C" w:rsidP="005C3680">
                  <w:pPr>
                    <w:rPr>
                      <w:b/>
                    </w:rPr>
                  </w:pPr>
                  <w:r>
                    <w:rPr>
                      <w:b/>
                    </w:rPr>
                    <w:t>36</w:t>
                  </w:r>
                </w:p>
              </w:tc>
              <w:tc>
                <w:tcPr>
                  <w:tcW w:w="2468" w:type="dxa"/>
                  <w:vMerge w:val="restart"/>
                  <w:shd w:val="clear" w:color="auto" w:fill="BFBFBF" w:themeFill="background1" w:themeFillShade="BF"/>
                </w:tcPr>
                <w:p w:rsidR="007A6F1C" w:rsidRDefault="007A6F1C" w:rsidP="005C3680">
                  <w:r>
                    <w:t>1-2</w:t>
                  </w:r>
                </w:p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8632F5">
                    <w:rPr>
                      <w:rFonts w:eastAsia="Calibri"/>
                      <w:bCs/>
                    </w:rPr>
                    <w:t>Вводное занятие. Проведение инструктажа по технике безопасности.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2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>Практика на рабочих местах. Изучение перечня пожарно-технического вооружения пожарных автомобилей пожарной части.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>Практика на рабочих местах. Изучение</w:t>
                  </w:r>
                  <w:r w:rsidRPr="008632F5">
                    <w:rPr>
                      <w:rFonts w:eastAsia="Calibri"/>
                      <w:bCs/>
                    </w:rPr>
                    <w:t xml:space="preserve"> приказов МЧС РФ №550 и №1079 «Табель положенности пожарных автомобилей».</w:t>
                  </w:r>
                  <w:r w:rsidRPr="004F5EDE">
                    <w:t xml:space="preserve"> Отработка приёмов работ при выполнении несложного ремонта.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Практика на рабочих местах. </w:t>
                  </w:r>
                  <w:r w:rsidRPr="008632F5">
                    <w:rPr>
                      <w:rFonts w:eastAsia="Calibri"/>
                      <w:bCs/>
                    </w:rPr>
                    <w:t xml:space="preserve">Изучение нормативных документов, приказа № 34 «Наставление по технической службе ГПС». </w:t>
                  </w:r>
                  <w:r w:rsidRPr="004F5EDE">
                    <w:t xml:space="preserve">Изучение паспорта боевой и защитной одежды, снаряжения пожарного. </w:t>
                  </w:r>
                  <w:r w:rsidRPr="008632F5">
                    <w:rPr>
                      <w:rFonts w:eastAsia="Calibri"/>
                      <w:bCs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581BA7" w:rsidRDefault="007A6F1C" w:rsidP="005C3680">
                  <w:pPr>
                    <w:shd w:val="clear" w:color="auto" w:fill="FFFFFF"/>
                    <w:spacing w:line="274" w:lineRule="exact"/>
                  </w:pPr>
                  <w:r w:rsidRPr="004F5EDE">
                    <w:t>Проведение ТО снаряжения пожарного, боевой одежды и защитной одежды пожарных от повышенных тепловых излучений. Отработка приёмов работ при выполнении несложного ремонта. Обоснование выбора</w:t>
                  </w:r>
                  <w:r>
                    <w:t xml:space="preserve">. </w:t>
                  </w:r>
                  <w:r w:rsidRPr="00581BA7">
                    <w:t>Организация складского учета имущества</w:t>
                  </w:r>
                  <w:r>
                    <w:t>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Практика на рабочих местах. Проведение технического обслуживания и ремонта ручного немеханизированного инструмента. </w:t>
                  </w:r>
                  <w:r>
                    <w:t xml:space="preserve">Закалка наконечников. </w:t>
                  </w:r>
                  <w:r w:rsidRPr="004F5EDE">
                    <w:t>О</w:t>
                  </w:r>
                  <w:r>
                    <w:t xml:space="preserve">знакомление с </w:t>
                  </w:r>
                  <w:r w:rsidRPr="004F5EDE">
                    <w:t xml:space="preserve"> приём</w:t>
                  </w:r>
                  <w:r>
                    <w:t>ами</w:t>
                  </w:r>
                  <w:r w:rsidRPr="004F5EDE">
                    <w:t xml:space="preserve"> работ.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4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rPr>
                <w:trHeight w:val="436"/>
              </w:trPr>
              <w:tc>
                <w:tcPr>
                  <w:tcW w:w="12503" w:type="dxa"/>
                </w:tcPr>
                <w:p w:rsidR="007A6F1C" w:rsidRPr="004F5EDE" w:rsidRDefault="007A6F1C" w:rsidP="005C3680">
                  <w:r w:rsidRPr="004F5EDE">
                    <w:t xml:space="preserve">Практика на рабочих местах. </w:t>
                  </w:r>
                  <w:r w:rsidRPr="008632F5">
                    <w:rPr>
                      <w:color w:val="000000"/>
                    </w:rPr>
                    <w:t>Работа со спасательной веревкой. Отработка нормативов.</w:t>
                  </w:r>
                  <w:r w:rsidRPr="004F5EDE">
                    <w:t xml:space="preserve"> Проведение технического обслуживания и испытаний пожарных рукавов в пожарной части. 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>
                  <w:r>
                    <w:t>6</w:t>
                  </w:r>
                </w:p>
              </w:tc>
              <w:tc>
                <w:tcPr>
                  <w:tcW w:w="2468" w:type="dxa"/>
                  <w:vMerge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  <w:tr w:rsidR="007A6F1C" w:rsidTr="005C3680">
              <w:trPr>
                <w:trHeight w:val="1720"/>
              </w:trPr>
              <w:tc>
                <w:tcPr>
                  <w:tcW w:w="12503" w:type="dxa"/>
                </w:tcPr>
                <w:p w:rsidR="007A6F1C" w:rsidRPr="00CE3C70" w:rsidRDefault="007A6F1C" w:rsidP="005C3680">
                  <w:pPr>
                    <w:pStyle w:val="afa"/>
                    <w:rPr>
                      <w:rFonts w:ascii="Times New Roman" w:hAnsi="Times New Roman"/>
                      <w:color w:val="000000"/>
                    </w:rPr>
                  </w:pPr>
                  <w:r w:rsidRPr="008632F5">
                    <w:rPr>
                      <w:rFonts w:ascii="Times New Roman" w:eastAsia="Calibri" w:hAnsi="Times New Roman" w:cs="Times New Roman"/>
                      <w:bCs/>
                    </w:rPr>
                    <w:t xml:space="preserve">Виды работ: </w:t>
                  </w:r>
                  <w:r w:rsidRPr="008632F5">
                    <w:rPr>
                      <w:rFonts w:ascii="Times New Roman" w:hAnsi="Times New Roman" w:cs="Times New Roman"/>
                    </w:rPr>
                    <w:t>выполнение основных обязанностей пожарного по эксплуатации и техническому обслуживанию пожарного оборудования и техники. Проведение проверок и испытаний пожарного оборудования. Изучение учетных документов в соответствии с формами действующих документов по эксплуатации и обслуживанию пожарного оборудования и техники. Изучение порядка разработки планов и графиков проверки пожарной, аварийно-спасательной и инженерной техники и оборудования при тушении пожаров и проведении аварийно-спасательных работ.</w:t>
                  </w:r>
                </w:p>
              </w:tc>
              <w:tc>
                <w:tcPr>
                  <w:tcW w:w="1134" w:type="dxa"/>
                </w:tcPr>
                <w:p w:rsidR="007A6F1C" w:rsidRDefault="007A6F1C" w:rsidP="005C3680"/>
              </w:tc>
              <w:tc>
                <w:tcPr>
                  <w:tcW w:w="2468" w:type="dxa"/>
                  <w:shd w:val="clear" w:color="auto" w:fill="BFBFBF" w:themeFill="background1" w:themeFillShade="BF"/>
                </w:tcPr>
                <w:p w:rsidR="007A6F1C" w:rsidRDefault="007A6F1C" w:rsidP="005C3680"/>
              </w:tc>
            </w:tr>
          </w:tbl>
          <w:p w:rsidR="007A6F1C" w:rsidRDefault="007A6F1C" w:rsidP="005C3680">
            <w:pPr>
              <w:jc w:val="center"/>
            </w:pPr>
          </w:p>
          <w:p w:rsidR="007A6F1C" w:rsidRDefault="007A6F1C" w:rsidP="005C3680">
            <w:pPr>
              <w:jc w:val="center"/>
            </w:pPr>
            <w:r w:rsidRPr="008632F5">
              <w:rPr>
                <w:lang w:val="en-US"/>
              </w:rPr>
              <w:t>V</w:t>
            </w:r>
            <w:r w:rsidRPr="004F5EDE">
              <w:t xml:space="preserve"> семестр</w:t>
            </w:r>
          </w:p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lastRenderedPageBreak/>
              <w:t>Тема 2.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Устройства пожаротушения.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/>
        </w:tc>
        <w:tc>
          <w:tcPr>
            <w:tcW w:w="1241" w:type="dxa"/>
            <w:gridSpan w:val="3"/>
          </w:tcPr>
          <w:p w:rsidR="007A6F1C" w:rsidRPr="004F5EDE" w:rsidRDefault="007A6F1C" w:rsidP="005C3680"/>
        </w:tc>
        <w:tc>
          <w:tcPr>
            <w:tcW w:w="1212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2.1.</w:t>
            </w:r>
          </w:p>
          <w:p w:rsidR="007A6F1C" w:rsidRPr="004F5EDE" w:rsidRDefault="007A6F1C" w:rsidP="005C3680">
            <w:pPr>
              <w:jc w:val="center"/>
            </w:pPr>
            <w:r w:rsidRPr="004F5EDE">
              <w:lastRenderedPageBreak/>
              <w:t>Огнетушители.</w:t>
            </w:r>
          </w:p>
          <w:p w:rsidR="007A6F1C" w:rsidRPr="004F5EDE" w:rsidRDefault="007A6F1C" w:rsidP="005C3680">
            <w:pPr>
              <w:jc w:val="center"/>
            </w:pPr>
          </w:p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1241" w:type="dxa"/>
            <w:gridSpan w:val="3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22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Классификация огнетушителей и методы оценки их огнетушащей способности. Область применения.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Жидкостные и воздушно-пенные огнетушители. Назначение, устройство, состав заряда, принцип работы, характеристика и порядок приведения  в действие.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3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Углекислотные, </w:t>
            </w:r>
            <w:proofErr w:type="spellStart"/>
            <w:r w:rsidRPr="004F5EDE">
              <w:t>хладоновые</w:t>
            </w:r>
            <w:proofErr w:type="spellEnd"/>
            <w:r w:rsidRPr="004F5EDE">
              <w:t xml:space="preserve"> и аэрозольные огнетушители. Назначение, устройство, состав заряда, принцип работы и порядок приведения в действие. Правила безопасной эксплуатации.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Порошковые огнетушители. Назначение, устройство, классификация, состав заряда, принцип работы и порядок приведения в действие. Правила безопасной эксплуатации.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41" w:type="dxa"/>
            <w:gridSpan w:val="3"/>
            <w:vMerge w:val="restart"/>
          </w:tcPr>
          <w:p w:rsidR="007A6F1C" w:rsidRPr="004F5EDE" w:rsidRDefault="007A6F1C" w:rsidP="005C3680">
            <w:r>
              <w:t>12</w:t>
            </w:r>
          </w:p>
        </w:tc>
        <w:tc>
          <w:tcPr>
            <w:tcW w:w="1212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13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Эксплуатация огнетушителей. Изучение порядка и правил применения, особенностей эксплуатации в зимнее время. Охрана труда и защита окружающей среды. Хранение огнетушителей.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14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Применение огнетушителей при тушении автотранспорта. Выбор,  размещение и техническое обслуживание.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15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Проверки и испытания огнетушителей. Сроки и порядок проведения гидравлических испытаний корпусов огнетушителей, проверка  качества заряда.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16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Зарядка и проверки пригодности огнетушителей. Заполнение эксплуатационной документации.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2.2.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Оборудование пенного тушения.</w:t>
            </w:r>
          </w:p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Содержание</w:t>
            </w:r>
          </w:p>
        </w:tc>
        <w:tc>
          <w:tcPr>
            <w:tcW w:w="1241" w:type="dxa"/>
            <w:gridSpan w:val="3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20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Пенообразующие вещества. Пенообразователи, их состав и характеристики. Характеристики пен и смачивателей,  их огнетушащие свойства. Правила охраны труда и мероприятия по защите окружающей среды при использовании пенообразующих устройств.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12" w:type="dxa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40" w:type="dxa"/>
          </w:tcPr>
          <w:p w:rsidR="007A6F1C" w:rsidRPr="004F5EDE" w:rsidRDefault="007A6F1C" w:rsidP="005C3680">
            <w:proofErr w:type="spellStart"/>
            <w:r w:rsidRPr="004F5EDE">
              <w:t>Пеносмесители</w:t>
            </w:r>
            <w:proofErr w:type="spellEnd"/>
            <w:r w:rsidRPr="004F5EDE">
              <w:t xml:space="preserve"> и дозирующие устройства. Назначение, устройство, принцип действия и технические характеристики. Стационарные и переносные дозаторы: особенности конструкции, порядок применения.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12" w:type="dxa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3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Воздушно-пенные стволы: назначение, виды, устройство, принцип действия, технические характеристики.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12" w:type="dxa"/>
            <w:vMerge w:val="restart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Генераторы для получения воздушно-механической пены средней и высокой кратности, принцип действия, технические характеристики.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12" w:type="dxa"/>
            <w:vMerge/>
            <w:tcBorders>
              <w:bottom w:val="nil"/>
            </w:tcBorders>
          </w:tcPr>
          <w:p w:rsidR="007A6F1C" w:rsidRPr="004F5EDE" w:rsidRDefault="007A6F1C" w:rsidP="005C3680"/>
        </w:tc>
      </w:tr>
      <w:tr w:rsidR="007A6F1C" w:rsidRPr="004F5EDE" w:rsidTr="005C3680">
        <w:trPr>
          <w:trHeight w:val="270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41" w:type="dxa"/>
            <w:gridSpan w:val="3"/>
            <w:vMerge w:val="restart"/>
          </w:tcPr>
          <w:p w:rsidR="007A6F1C" w:rsidRPr="004F5EDE" w:rsidRDefault="007A6F1C" w:rsidP="005C3680">
            <w:r>
              <w:t>10</w:t>
            </w:r>
          </w:p>
        </w:tc>
        <w:tc>
          <w:tcPr>
            <w:tcW w:w="1212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rPr>
          <w:trHeight w:val="315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  <w:tcBorders>
              <w:top w:val="single" w:sz="4" w:space="0" w:color="auto"/>
            </w:tcBorders>
          </w:tcPr>
          <w:p w:rsidR="007A6F1C" w:rsidRPr="004F5EDE" w:rsidRDefault="007A6F1C" w:rsidP="005C3680">
            <w:r>
              <w:t>17</w:t>
            </w:r>
          </w:p>
        </w:tc>
        <w:tc>
          <w:tcPr>
            <w:tcW w:w="9040" w:type="dxa"/>
            <w:tcBorders>
              <w:top w:val="single" w:sz="4" w:space="0" w:color="auto"/>
            </w:tcBorders>
          </w:tcPr>
          <w:p w:rsidR="007A6F1C" w:rsidRPr="004F5EDE" w:rsidRDefault="007A6F1C" w:rsidP="005C3680">
            <w:r w:rsidRPr="004F5EDE">
              <w:t xml:space="preserve">Получение воздушно-механической пены различной кратности с помощью </w:t>
            </w:r>
            <w:r w:rsidRPr="004F5EDE">
              <w:lastRenderedPageBreak/>
              <w:t>приборов: генераторов ГПС, стволов СВП от пожарной автоцистерны. Правила безопасной эксплуатации пенного оборудования.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825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  <w:tcBorders>
              <w:top w:val="single" w:sz="4" w:space="0" w:color="auto"/>
            </w:tcBorders>
          </w:tcPr>
          <w:p w:rsidR="007A6F1C" w:rsidRPr="004F5EDE" w:rsidRDefault="007A6F1C" w:rsidP="005C3680">
            <w:r>
              <w:t>18</w:t>
            </w:r>
          </w:p>
        </w:tc>
        <w:tc>
          <w:tcPr>
            <w:tcW w:w="9040" w:type="dxa"/>
            <w:tcBorders>
              <w:top w:val="single" w:sz="4" w:space="0" w:color="auto"/>
            </w:tcBorders>
          </w:tcPr>
          <w:p w:rsidR="007A6F1C" w:rsidRPr="004F5EDE" w:rsidRDefault="007A6F1C" w:rsidP="005C3680">
            <w:r w:rsidRPr="004F5EDE">
              <w:t xml:space="preserve">Проверка дозирующей способности </w:t>
            </w:r>
            <w:proofErr w:type="spellStart"/>
            <w:r w:rsidRPr="004F5EDE">
              <w:t>пеносмесителя</w:t>
            </w:r>
            <w:proofErr w:type="spellEnd"/>
            <w:r w:rsidRPr="004F5EDE">
              <w:t xml:space="preserve"> в условиях пожарной части. Возможные неисправности, возникающие при подаче пен и способы устранения. Техническое обслуживание пенного оборудования в период эксплуатации.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234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  <w:tcBorders>
              <w:top w:val="single" w:sz="4" w:space="0" w:color="auto"/>
            </w:tcBorders>
          </w:tcPr>
          <w:p w:rsidR="007A6F1C" w:rsidRPr="004F5EDE" w:rsidRDefault="007A6F1C" w:rsidP="005C3680">
            <w:r>
              <w:t>19</w:t>
            </w:r>
          </w:p>
        </w:tc>
        <w:tc>
          <w:tcPr>
            <w:tcW w:w="9040" w:type="dxa"/>
            <w:tcBorders>
              <w:top w:val="single" w:sz="4" w:space="0" w:color="auto"/>
            </w:tcBorders>
          </w:tcPr>
          <w:p w:rsidR="007A6F1C" w:rsidRPr="004F5EDE" w:rsidRDefault="007A6F1C" w:rsidP="005C3680">
            <w:r w:rsidRPr="004F5EDE">
              <w:t>Решение задач по определению возможностей тушения ВМП различной кратности.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8632F5" w:rsidRDefault="007A6F1C" w:rsidP="005C3680">
            <w:pPr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>Самостоятельная работа при изучении раздела: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4F5EDE">
              <w:t xml:space="preserve">Подготовка к выполнению практических работ, оформлению отчетов и подготовка к их защите. Составление опорных конспектов, изучение должностных инструкций. </w:t>
            </w:r>
            <w:r w:rsidRPr="008632F5">
              <w:rPr>
                <w:rFonts w:eastAsia="Calibri"/>
                <w:bCs/>
              </w:rPr>
              <w:t>Решение ситуационных производственных задач. Изучение условных обозначений пожарной охраны и использование их при  составлении схем. Подготовка сообщений по изучаемым темам.</w:t>
            </w:r>
          </w:p>
          <w:p w:rsidR="007A6F1C" w:rsidRPr="004F5EDE" w:rsidRDefault="007A6F1C" w:rsidP="005C3680">
            <w:r w:rsidRPr="004F5EDE">
              <w:t>Темы и задания внеаудиторной самостоятельной работы:</w:t>
            </w:r>
          </w:p>
          <w:p w:rsidR="007A6F1C" w:rsidRPr="004F5EDE" w:rsidRDefault="007A6F1C" w:rsidP="005C3680">
            <w:r w:rsidRPr="008632F5">
              <w:rPr>
                <w:rFonts w:eastAsia="Calibri"/>
                <w:bCs/>
              </w:rPr>
              <w:t>1.</w:t>
            </w:r>
            <w:r w:rsidRPr="004F5EDE">
              <w:t xml:space="preserve"> Составить опорный конспект «Порядок и сроки испытания пожарно-технического вооружения, оборудования, аппаратов и приборов» Правил по охране труда в подразделениях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(ПОТРО-01-2002). </w:t>
            </w:r>
          </w:p>
          <w:p w:rsidR="007A6F1C" w:rsidRPr="004F5EDE" w:rsidRDefault="007A6F1C" w:rsidP="005C3680">
            <w:r w:rsidRPr="004F5EDE">
              <w:t xml:space="preserve">2. Изучить </w:t>
            </w:r>
            <w:r>
              <w:t>правила размещения первичных средств пожаротушения в зданиях различного назначения</w:t>
            </w:r>
            <w:proofErr w:type="gramStart"/>
            <w:r>
              <w:t>.</w:t>
            </w:r>
            <w:r w:rsidRPr="004F5EDE">
              <w:t>.</w:t>
            </w:r>
            <w:proofErr w:type="gramEnd"/>
          </w:p>
          <w:p w:rsidR="007A6F1C" w:rsidRPr="004F5EDE" w:rsidRDefault="007A6F1C" w:rsidP="005C3680">
            <w:r w:rsidRPr="004F5EDE">
              <w:t xml:space="preserve">3. Составить конспект «Требования к </w:t>
            </w:r>
            <w:r>
              <w:t>пост</w:t>
            </w:r>
            <w:r w:rsidRPr="004F5EDE">
              <w:t xml:space="preserve">ам по обслуживанию и ремонту </w:t>
            </w:r>
            <w:r>
              <w:t>огнетушителей</w:t>
            </w:r>
            <w:r w:rsidRPr="004F5EDE">
              <w:t xml:space="preserve">. </w:t>
            </w:r>
            <w:r>
              <w:t>Перезарядка, ремонт и гидравлические испытания корпусов огнетушителей</w:t>
            </w:r>
            <w:r w:rsidRPr="004F5EDE">
              <w:t>».</w:t>
            </w:r>
          </w:p>
          <w:p w:rsidR="007A6F1C" w:rsidRPr="004F5EDE" w:rsidRDefault="007A6F1C" w:rsidP="005C3680">
            <w:r w:rsidRPr="004F5EDE">
              <w:t xml:space="preserve">4. Изучить </w:t>
            </w:r>
            <w:r>
              <w:t xml:space="preserve">тему и подготовить реферат </w:t>
            </w:r>
            <w:r w:rsidRPr="004F5EDE">
              <w:t xml:space="preserve"> «Проверка дозирующей способности </w:t>
            </w:r>
            <w:proofErr w:type="spellStart"/>
            <w:r w:rsidRPr="004F5EDE">
              <w:t>пеносмес</w:t>
            </w:r>
            <w:r>
              <w:t>ителя</w:t>
            </w:r>
            <w:proofErr w:type="spellEnd"/>
            <w:r>
              <w:t xml:space="preserve"> в условиях пожарной части</w:t>
            </w:r>
            <w:r w:rsidRPr="004F5EDE">
              <w:t>».</w:t>
            </w:r>
          </w:p>
          <w:p w:rsidR="007A6F1C" w:rsidRPr="004F5EDE" w:rsidRDefault="007A6F1C" w:rsidP="005C3680">
            <w:r w:rsidRPr="004F5EDE">
              <w:t>5. Подготовить сообщение «История создания и развития пенного пожаротушения в России».</w:t>
            </w:r>
          </w:p>
          <w:p w:rsidR="007A6F1C" w:rsidRPr="004F5EDE" w:rsidRDefault="007A6F1C" w:rsidP="005C3680">
            <w:r w:rsidRPr="004F5EDE">
              <w:t>6. Составить таблицу «Сравнительные характеристики пенообразователей».</w:t>
            </w:r>
          </w:p>
          <w:p w:rsidR="007A6F1C" w:rsidRPr="004F5EDE" w:rsidRDefault="007A6F1C" w:rsidP="005C3680">
            <w:r w:rsidRPr="004F5EDE">
              <w:t>7. Подготовить сообщение на тему «Первые огнетушители».</w:t>
            </w:r>
          </w:p>
          <w:p w:rsidR="007A6F1C" w:rsidRPr="004F5EDE" w:rsidRDefault="007A6F1C" w:rsidP="005C3680">
            <w:r w:rsidRPr="004F5EDE">
              <w:t>8. Составить таблицу  «Тактико-технические характеристики ОП-100,250, ОУ-100».</w:t>
            </w:r>
          </w:p>
        </w:tc>
        <w:tc>
          <w:tcPr>
            <w:tcW w:w="1241" w:type="dxa"/>
            <w:gridSpan w:val="3"/>
          </w:tcPr>
          <w:p w:rsidR="007A6F1C" w:rsidRPr="004F5EDE" w:rsidRDefault="00210362" w:rsidP="005C3680">
            <w:r>
              <w:t>21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1-2</w:t>
            </w:r>
          </w:p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 xml:space="preserve">Производственная практика. 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36</w:t>
            </w:r>
          </w:p>
        </w:tc>
        <w:tc>
          <w:tcPr>
            <w:tcW w:w="1212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>
              <w:t>1-2</w:t>
            </w:r>
          </w:p>
          <w:p w:rsidR="007A6F1C" w:rsidRPr="004F5EDE" w:rsidRDefault="007A6F1C" w:rsidP="005C3680"/>
          <w:p w:rsidR="007A6F1C" w:rsidRPr="004F5EDE" w:rsidRDefault="007A6F1C" w:rsidP="005C3680"/>
          <w:p w:rsidR="007A6F1C" w:rsidRPr="004F5EDE" w:rsidRDefault="007A6F1C" w:rsidP="005C3680"/>
          <w:p w:rsidR="007A6F1C" w:rsidRPr="004F5EDE" w:rsidRDefault="007A6F1C" w:rsidP="005C3680"/>
          <w:p w:rsidR="007A6F1C" w:rsidRPr="004F5EDE" w:rsidRDefault="007A6F1C" w:rsidP="005C3680"/>
          <w:p w:rsidR="007A6F1C" w:rsidRPr="004F5EDE" w:rsidRDefault="007A6F1C" w:rsidP="005C3680"/>
          <w:p w:rsidR="007A6F1C" w:rsidRPr="004F5EDE" w:rsidRDefault="007A6F1C" w:rsidP="005C3680"/>
          <w:p w:rsidR="007A6F1C" w:rsidRPr="004F5EDE" w:rsidRDefault="007A6F1C" w:rsidP="005C3680"/>
        </w:tc>
      </w:tr>
      <w:tr w:rsidR="007A6F1C" w:rsidRPr="004F5EDE" w:rsidTr="005C3680">
        <w:trPr>
          <w:trHeight w:val="515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>Вводное занятие (инструктаж по технике безопасности)</w:t>
            </w:r>
            <w:r>
              <w:t>.</w:t>
            </w:r>
            <w:r w:rsidRPr="004F5EDE">
              <w:t xml:space="preserve">  </w:t>
            </w:r>
            <w:r w:rsidRPr="008632F5">
              <w:rPr>
                <w:rFonts w:eastAsia="Calibri"/>
                <w:bCs/>
              </w:rPr>
              <w:t xml:space="preserve">Изучение нормативных документов: «Правила охраны труда в подразделениях Государственной противопожарной службы». ПОТРО – 2002. Приказ № 630 МЧС РФ. 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210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Изучение </w:t>
            </w:r>
            <w:r>
              <w:t>порядка расположения ручных огнетушителей на транспортных средствах</w:t>
            </w:r>
            <w:r w:rsidRPr="004F5EDE">
              <w:t>.</w:t>
            </w:r>
          </w:p>
        </w:tc>
        <w:tc>
          <w:tcPr>
            <w:tcW w:w="1241" w:type="dxa"/>
            <w:gridSpan w:val="3"/>
          </w:tcPr>
          <w:p w:rsidR="007A6F1C" w:rsidRDefault="007A6F1C" w:rsidP="005C3680">
            <w:r>
              <w:t>4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</w:t>
            </w:r>
            <w:r>
              <w:t>Проведение регламентного обслуживания первичных средств пожаротушения на транспорте.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Проведение технического обслуживания </w:t>
            </w:r>
            <w:r>
              <w:t>огнетушителей, перезарядка и гидравлические испытания корпусов огнетушителей</w:t>
            </w:r>
            <w:r w:rsidRPr="004F5EDE">
              <w:t>.</w:t>
            </w:r>
            <w:r w:rsidRPr="008632F5">
              <w:rPr>
                <w:rFonts w:eastAsia="Calibri"/>
                <w:bCs/>
              </w:rPr>
              <w:t xml:space="preserve"> Изучение техники безопасности, заполнение документов.  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812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lastRenderedPageBreak/>
              <w:t>Практика на рабочих местах</w:t>
            </w:r>
            <w:r>
              <w:t>.</w:t>
            </w:r>
            <w:r w:rsidRPr="004F5EDE">
              <w:t xml:space="preserve"> </w:t>
            </w:r>
            <w:r w:rsidRPr="008632F5">
              <w:rPr>
                <w:spacing w:val="-3"/>
              </w:rPr>
              <w:t>Оценить возможные неисправности</w:t>
            </w:r>
            <w:r w:rsidRPr="009D117F">
              <w:t xml:space="preserve"> пожарной техники</w:t>
            </w:r>
            <w:r>
              <w:t>,</w:t>
            </w:r>
            <w:r w:rsidRPr="009D117F">
              <w:t xml:space="preserve">  пен</w:t>
            </w:r>
            <w:r>
              <w:t>ного оборудования,</w:t>
            </w:r>
            <w:r w:rsidRPr="009D117F">
              <w:t xml:space="preserve"> </w:t>
            </w:r>
            <w:r w:rsidRPr="008632F5">
              <w:rPr>
                <w:spacing w:val="-3"/>
              </w:rPr>
              <w:t xml:space="preserve">определить порядок </w:t>
            </w:r>
            <w:r w:rsidRPr="009D117F">
              <w:t>их устранения</w:t>
            </w:r>
            <w:r w:rsidRPr="008632F5">
              <w:rPr>
                <w:spacing w:val="-3"/>
              </w:rPr>
              <w:t xml:space="preserve"> и провести несложный </w:t>
            </w:r>
            <w:r w:rsidRPr="009D117F">
              <w:t xml:space="preserve">ремонт. </w:t>
            </w:r>
            <w:r>
              <w:t>Использовать слесарный инструмент. Соблюдать правила техники безопасности при работе.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6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795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lastRenderedPageBreak/>
              <w:t>Регламентное обслуживание пожарной техники и аварийно-спасательного оборудования.</w:t>
            </w:r>
            <w:r w:rsidRPr="008632F5">
              <w:rPr>
                <w:rFonts w:eastAsia="Calibri"/>
                <w:bCs/>
              </w:rPr>
              <w:t xml:space="preserve"> Изучение нормативных документов. </w:t>
            </w:r>
            <w:r w:rsidRPr="004F5EDE">
              <w:t>Техническое обслуживание пенного оборудования в период эксплуатации.</w:t>
            </w:r>
            <w:r>
              <w:t xml:space="preserve"> </w:t>
            </w:r>
            <w:r w:rsidRPr="004F5EDE">
              <w:t xml:space="preserve">Проверка дозирующей способности </w:t>
            </w:r>
            <w:proofErr w:type="spellStart"/>
            <w:r w:rsidRPr="004F5EDE">
              <w:t>пеносмесителя</w:t>
            </w:r>
            <w:proofErr w:type="spellEnd"/>
            <w:r w:rsidRPr="004F5EDE">
              <w:t xml:space="preserve"> в условиях пожарной части. </w:t>
            </w:r>
            <w:r w:rsidRPr="008632F5">
              <w:rPr>
                <w:rFonts w:eastAsia="Calibri"/>
                <w:bCs/>
              </w:rPr>
              <w:t>Виды работ: Заполнить журнал испытаний ПТВ.</w:t>
            </w:r>
          </w:p>
        </w:tc>
        <w:tc>
          <w:tcPr>
            <w:tcW w:w="1241" w:type="dxa"/>
            <w:gridSpan w:val="3"/>
          </w:tcPr>
          <w:p w:rsidR="007A6F1C" w:rsidRDefault="007A6F1C" w:rsidP="005C3680">
            <w:r>
              <w:t>4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330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Работа с пожарными рукавами и рукавным оборудованием. </w:t>
            </w:r>
            <w:r w:rsidRPr="008632F5">
              <w:rPr>
                <w:rFonts w:eastAsia="Calibri"/>
                <w:bCs/>
              </w:rPr>
              <w:t xml:space="preserve">Виды работ:  </w:t>
            </w:r>
            <w:r w:rsidRPr="004F5EDE">
              <w:t>Установка пожарного автомобиля на водоисточник.</w:t>
            </w:r>
            <w:r w:rsidRPr="008632F5">
              <w:rPr>
                <w:rFonts w:eastAsia="Calibri"/>
                <w:bCs/>
              </w:rPr>
              <w:t xml:space="preserve"> Заполнение журнала проверок пожарных гидрантов. Подготовка актов по результатам проверки пожарных гидрантов. 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495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</w:t>
            </w:r>
            <w:r w:rsidRPr="008632F5">
              <w:rPr>
                <w:rFonts w:eastAsia="Calibri"/>
                <w:bCs/>
              </w:rPr>
              <w:t xml:space="preserve">Виды работ:  </w:t>
            </w:r>
            <w:r w:rsidRPr="004F5EDE">
              <w:t xml:space="preserve">Установка пожарного автомобиля на </w:t>
            </w:r>
            <w:proofErr w:type="gramStart"/>
            <w:r>
              <w:t>открытый</w:t>
            </w:r>
            <w:proofErr w:type="gramEnd"/>
            <w:r>
              <w:t xml:space="preserve">  </w:t>
            </w:r>
            <w:r w:rsidRPr="004F5EDE">
              <w:t>водоисточник.</w:t>
            </w:r>
            <w:r>
              <w:t xml:space="preserve"> </w:t>
            </w:r>
            <w:r w:rsidRPr="008632F5">
              <w:rPr>
                <w:rFonts w:eastAsia="Calibri"/>
                <w:bCs/>
              </w:rPr>
              <w:t>Заполнение цистерны водой. Заполнение журнала учета работы пожарных рукавов.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</w:t>
            </w:r>
            <w:r w:rsidRPr="008632F5">
              <w:rPr>
                <w:rFonts w:eastAsia="Calibri"/>
                <w:bCs/>
              </w:rPr>
              <w:t xml:space="preserve">Виды работ:  </w:t>
            </w:r>
            <w:r w:rsidRPr="004F5EDE">
              <w:t xml:space="preserve">Установка пожарного автомобиля на </w:t>
            </w:r>
            <w:r>
              <w:t xml:space="preserve">открытый  </w:t>
            </w:r>
            <w:r w:rsidRPr="004F5EDE">
              <w:t xml:space="preserve">водоисточник </w:t>
            </w:r>
            <w:r>
              <w:t xml:space="preserve">с дальнейшей работой гидроэлеватором по схеме насос – Г-600 – насос – РС-70. </w:t>
            </w:r>
            <w:r w:rsidRPr="004F5EDE">
              <w:t xml:space="preserve">Оценка неисправностей технических средств и оборудования и их пригодности к дальнейшей эксплуатации. </w:t>
            </w:r>
            <w:r w:rsidRPr="008632F5">
              <w:rPr>
                <w:rFonts w:eastAsia="Calibri"/>
                <w:bCs/>
              </w:rPr>
              <w:t>Изучение документов. Изучение паспорта технических средств.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6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8632F5" w:rsidRDefault="007A6F1C" w:rsidP="005C3680">
            <w:pPr>
              <w:rPr>
                <w:color w:val="000000"/>
              </w:rPr>
            </w:pPr>
            <w:r w:rsidRPr="008632F5">
              <w:rPr>
                <w:color w:val="000000"/>
              </w:rPr>
              <w:t>Темы и задания при работе: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выполнение Правил охраны труда при несении службы в помещениях и на территории пожарной части. Изучение и выполнение обязанностей пожарного и радиотелефониста пожарной части.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ежедневного технического обслуживания пожарного автомобиля при приеме и сдаче дежурства.</w:t>
            </w:r>
            <w:r w:rsidRPr="008632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Разработка табеля положенности пожарного оборудования на АЦ 3,0-40 (4308). 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пожарными рукавами, стволами, рукавной арматурой и принадлежностями. 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Прокладка рукавных линий. Отработка нормативов.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обязанностей лиц внутреннего наряда, дежурного караула пожарной части.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проведении планового ЕТО пожарного автомобиля, пожарно-технического вооружения и аварийно-спасательного оборудования. 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Изучение основных свойства и классификации горюче-смазочных </w:t>
            </w:r>
            <w:r w:rsidRPr="008632F5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обязанностей номеров боевого расчета пожарного автомобиля на занятиях (учениях).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пожарной колонки на гидрант. Отработка нормативов.</w:t>
            </w:r>
          </w:p>
          <w:p w:rsidR="007A6F1C" w:rsidRPr="008632F5" w:rsidRDefault="007A6F1C" w:rsidP="005C3680">
            <w:pPr>
              <w:jc w:val="both"/>
              <w:rPr>
                <w:color w:val="000000"/>
              </w:rPr>
            </w:pPr>
            <w:r w:rsidRPr="008632F5">
              <w:rPr>
                <w:color w:val="000000"/>
              </w:rPr>
              <w:t xml:space="preserve">Сбор и выезд по тревоге в составе отделения. Отработка норматива. </w:t>
            </w:r>
          </w:p>
          <w:p w:rsidR="007A6F1C" w:rsidRPr="008632F5" w:rsidRDefault="007A6F1C" w:rsidP="005C3680">
            <w:pPr>
              <w:jc w:val="both"/>
              <w:rPr>
                <w:color w:val="000000"/>
              </w:rPr>
            </w:pPr>
            <w:r w:rsidRPr="008632F5">
              <w:rPr>
                <w:color w:val="000000"/>
              </w:rPr>
              <w:t>Боевое развертывание в составе отделения и караула. Отработка нормативов.</w:t>
            </w:r>
          </w:p>
          <w:p w:rsidR="007A6F1C" w:rsidRPr="008632F5" w:rsidRDefault="007A6F1C" w:rsidP="005C3680">
            <w:pPr>
              <w:jc w:val="both"/>
              <w:rPr>
                <w:color w:val="000000"/>
              </w:rPr>
            </w:pPr>
            <w:r w:rsidRPr="008632F5">
              <w:rPr>
                <w:color w:val="000000"/>
              </w:rPr>
              <w:t>в должности радиотелефониста (диспетчера):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назначения и задач службы связи ГПС, организации пунктов связи пожарной части. Изучение сре</w:t>
            </w:r>
            <w:proofErr w:type="gramStart"/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дств св</w:t>
            </w:r>
            <w:proofErr w:type="gramEnd"/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>язи, применяемых в подразделении.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 тактико-технических характеристик пожарных автомобилей, находящихся на вооружении в пожарной части, </w:t>
            </w:r>
            <w:r w:rsidRPr="008632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 ведения радиообмена и работы на средствах связи.</w:t>
            </w:r>
          </w:p>
          <w:p w:rsidR="007A6F1C" w:rsidRPr="008632F5" w:rsidRDefault="007A6F1C" w:rsidP="005C3680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sz w:val="24"/>
                <w:szCs w:val="24"/>
              </w:rPr>
              <w:t xml:space="preserve">Изучение обязанностей радиотелефониста и оперативно-служебной документации пункта связи части. 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sz w:val="24"/>
                <w:szCs w:val="24"/>
              </w:rPr>
              <w:t xml:space="preserve">Изучение района выезда подразделения. </w:t>
            </w:r>
          </w:p>
          <w:p w:rsidR="007A6F1C" w:rsidRPr="008632F5" w:rsidRDefault="007A6F1C" w:rsidP="005C3680">
            <w:pPr>
              <w:pStyle w:val="af2"/>
              <w:numPr>
                <w:ilvl w:val="0"/>
                <w:numId w:val="21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2F5">
              <w:rPr>
                <w:rFonts w:ascii="Times New Roman" w:hAnsi="Times New Roman"/>
                <w:sz w:val="24"/>
                <w:szCs w:val="24"/>
              </w:rPr>
              <w:t>Составление и изучение списка наиболее пожароопасных объектов, безводных районов, зданий повышенной этажности в районе выезда пожарной части.</w:t>
            </w:r>
          </w:p>
          <w:p w:rsidR="007A6F1C" w:rsidRPr="004F5EDE" w:rsidRDefault="007A6F1C" w:rsidP="005C3680">
            <w:r w:rsidRPr="004F5EDE">
              <w:t>Изучение мест дислокации пожарных частей и порядка их прибытия при повышенном номере вызова.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5035" w:type="dxa"/>
            <w:gridSpan w:val="7"/>
            <w:tcBorders>
              <w:left w:val="nil"/>
              <w:right w:val="nil"/>
            </w:tcBorders>
          </w:tcPr>
          <w:p w:rsidR="007A6F1C" w:rsidRPr="004F5EDE" w:rsidRDefault="007A6F1C" w:rsidP="005C3680">
            <w:pPr>
              <w:jc w:val="center"/>
            </w:pPr>
          </w:p>
          <w:p w:rsidR="007A6F1C" w:rsidRPr="004F5EDE" w:rsidRDefault="007A6F1C" w:rsidP="005C3680">
            <w:pPr>
              <w:jc w:val="center"/>
            </w:pPr>
            <w:r w:rsidRPr="008632F5">
              <w:rPr>
                <w:lang w:val="en-US"/>
              </w:rPr>
              <w:t>VI</w:t>
            </w:r>
            <w:r w:rsidRPr="004F5EDE">
              <w:t xml:space="preserve">  семестр</w:t>
            </w:r>
          </w:p>
          <w:p w:rsidR="007A6F1C" w:rsidRPr="004F5EDE" w:rsidRDefault="007A6F1C" w:rsidP="005C3680">
            <w:pPr>
              <w:jc w:val="center"/>
            </w:pPr>
          </w:p>
        </w:tc>
      </w:tr>
      <w:tr w:rsidR="007A6F1C" w:rsidRPr="004F5EDE" w:rsidTr="005C3680">
        <w:trPr>
          <w:trHeight w:val="240"/>
        </w:trPr>
        <w:tc>
          <w:tcPr>
            <w:tcW w:w="2833" w:type="dxa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3.</w:t>
            </w:r>
          </w:p>
          <w:p w:rsidR="007A6F1C" w:rsidRPr="004F5EDE" w:rsidRDefault="007A6F1C" w:rsidP="005C3680">
            <w:pPr>
              <w:jc w:val="center"/>
            </w:pPr>
            <w:r>
              <w:t>П</w:t>
            </w:r>
            <w:r w:rsidRPr="004F5EDE">
              <w:t>ожарны</w:t>
            </w:r>
            <w:r>
              <w:t>е</w:t>
            </w:r>
            <w:r w:rsidRPr="004F5EDE">
              <w:t xml:space="preserve"> насос</w:t>
            </w:r>
            <w:r>
              <w:t>ы и насосные установки</w:t>
            </w:r>
            <w:r w:rsidRPr="004F5EDE">
              <w:t>.</w:t>
            </w:r>
          </w:p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/>
        </w:tc>
        <w:tc>
          <w:tcPr>
            <w:tcW w:w="1241" w:type="dxa"/>
            <w:gridSpan w:val="3"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1212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315"/>
        </w:trPr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3.1.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Изучение пожарных насосов.</w:t>
            </w:r>
          </w:p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9749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Содержание</w:t>
            </w:r>
            <w:r w:rsidRPr="004F5EDE">
              <w:t>.</w:t>
            </w:r>
          </w:p>
        </w:tc>
        <w:tc>
          <w:tcPr>
            <w:tcW w:w="1241" w:type="dxa"/>
            <w:gridSpan w:val="3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60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Классификация насосов по способу создания давления и разряжения в насосной камере. Атмосферное давление и его роль в работе насосов. Простейшие насосы. Ротационные насосы. Назначение, устройство, принцип действия, техническая характеристика ротационных насосов (шиберного, роликового), навесного шестеренного насоса НШН-600М и аксиально-поршневого. Общее устройство, принцип действия и сравнительная характеристика простейших насосов (поршневых, ротационных, струйных и центробежных).  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Применение насосов в пожарной охране. Краткие сведения из истории развития пожарных насосов. Классификация пожарных насосов. Их технические характеристики.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3.2.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Центробежные насосы.</w:t>
            </w:r>
          </w:p>
          <w:p w:rsidR="007A6F1C" w:rsidRPr="004F5EDE" w:rsidRDefault="007A6F1C" w:rsidP="005C3680">
            <w:pPr>
              <w:jc w:val="center"/>
            </w:pPr>
          </w:p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Классификация центробежных насосов и их применение в пожарной охране. Основные параметры, основное уравнение работы центробежного насоса. Влияние формы лопаток рабочего колеса на работу насоса. Зависимость подачи, напора и потребляемой мощности от частоты вращения рабочего колеса. Основные величины, характеризующие работу центробежных насосов. Рабочая и универсальная характеристики центробежных насосов.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rPr>
          <w:trHeight w:val="825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Понятие о кавитации.  Влияние кавитации на работу насосов и меры борьбы с ней. Высота всасывания и нагнетания насосов (теоретическая, геометрическая, вакуумметрическая) и факторы, влияющие на их величины.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rPr>
          <w:trHeight w:val="270"/>
        </w:trPr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Default="007A6F1C" w:rsidP="005C3680">
            <w:r>
              <w:t>3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8632F5">
              <w:rPr>
                <w:rFonts w:eastAsia="Calibri"/>
              </w:rPr>
              <w:t xml:space="preserve">Пожарные насосы высокого давления. Устройство, принцип действия, техническая </w:t>
            </w:r>
            <w:r w:rsidRPr="008632F5">
              <w:rPr>
                <w:rFonts w:eastAsia="Calibri"/>
              </w:rPr>
              <w:lastRenderedPageBreak/>
              <w:t>характеристика центробежных насосов ПН-40/4.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lastRenderedPageBreak/>
              <w:t>6</w:t>
            </w:r>
          </w:p>
        </w:tc>
        <w:tc>
          <w:tcPr>
            <w:tcW w:w="1212" w:type="dxa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c>
          <w:tcPr>
            <w:tcW w:w="2833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lastRenderedPageBreak/>
              <w:t>Тема 3.3.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Струйные насосы.</w:t>
            </w:r>
          </w:p>
        </w:tc>
        <w:tc>
          <w:tcPr>
            <w:tcW w:w="709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Струйные насосы, область применения в пожарной охране. Коэффициенты, характеризующие работу насосов, и их практическое значение. Пожарный гидроэлеватор Г-600А. Принцип  действия, техническая характеристика, порядок использования при уборке воды из помещений и заборе воды из водоисточников. Возможные неисправности в водоподъемных системах и их устранение. Газоструйные вакуумные аппараты. Область применения, принцип действия, устройство.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/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Вакуумные системы центробежных насосов. Устройство, назначение, работа. Возможные неисправности вакуумных систем при работе, их причины, способы устранения.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>
              <w:t>6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2833" w:type="dxa"/>
            <w:vMerge w:val="restart"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9749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41" w:type="dxa"/>
            <w:gridSpan w:val="3"/>
            <w:vMerge w:val="restart"/>
          </w:tcPr>
          <w:p w:rsidR="007A6F1C" w:rsidRPr="004F5EDE" w:rsidRDefault="007A6F1C" w:rsidP="005C3680">
            <w:r>
              <w:t>30</w:t>
            </w:r>
          </w:p>
        </w:tc>
        <w:tc>
          <w:tcPr>
            <w:tcW w:w="1212" w:type="dxa"/>
            <w:vMerge w:val="restart"/>
            <w:shd w:val="clear" w:color="auto" w:fill="BFBFBF" w:themeFill="background1" w:themeFillShade="BF"/>
          </w:tcPr>
          <w:p w:rsidR="007A6F1C" w:rsidRDefault="007A6F1C" w:rsidP="005C3680">
            <w:r w:rsidRPr="004F5EDE">
              <w:t>2</w:t>
            </w:r>
          </w:p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Default="007A6F1C" w:rsidP="005C3680"/>
          <w:p w:rsidR="007A6F1C" w:rsidRPr="004F5EDE" w:rsidRDefault="007A6F1C" w:rsidP="005C3680">
            <w:r w:rsidRPr="004F5EDE">
              <w:t>1-2</w:t>
            </w:r>
          </w:p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20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Разборка и сборка пожарного насоса ПН-40У. Устройство, принцип действия, различия центробежных насосов серии  ПН-40. 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21</w:t>
            </w:r>
          </w:p>
        </w:tc>
        <w:tc>
          <w:tcPr>
            <w:tcW w:w="9040" w:type="dxa"/>
          </w:tcPr>
          <w:p w:rsidR="007A6F1C" w:rsidRPr="004F5EDE" w:rsidRDefault="007A6F1C" w:rsidP="005C3680">
            <w:pPr>
              <w:jc w:val="both"/>
            </w:pPr>
            <w:r w:rsidRPr="004F5EDE">
              <w:t>Разборка и сборка пожарных насосов ПН-110К, ПН-60В. Проведение конструктивной сравнительной характеристики центробежных пожарных насосов ПН-110К; ПН-60В. Требования техники безопасности при эксплуатации центробежных насосов. Правила охраны труда при работе.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1150"/>
        </w:trPr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22</w:t>
            </w:r>
          </w:p>
        </w:tc>
        <w:tc>
          <w:tcPr>
            <w:tcW w:w="9040" w:type="dxa"/>
          </w:tcPr>
          <w:p w:rsidR="007A6F1C" w:rsidRPr="004F5EDE" w:rsidRDefault="007A6F1C" w:rsidP="005C3680">
            <w:pPr>
              <w:jc w:val="both"/>
            </w:pPr>
            <w:r w:rsidRPr="004F5EDE">
              <w:t>Эксплуатация центробежных насосов: правила обкатки новых пожарных насосов, после ремонта. Консервация.</w:t>
            </w:r>
            <w:r>
              <w:t xml:space="preserve"> </w:t>
            </w:r>
            <w:r w:rsidRPr="004F5EDE">
              <w:t>Проверка центробежного насоса на герметичность разр</w:t>
            </w:r>
            <w:r>
              <w:t>е</w:t>
            </w:r>
            <w:r w:rsidRPr="004F5EDE">
              <w:t xml:space="preserve">жением и давлением, проверка технического состояния в условиях пожарной части. </w:t>
            </w:r>
            <w:r>
              <w:t xml:space="preserve">Ремонт. </w:t>
            </w:r>
            <w:r w:rsidRPr="004F5EDE">
              <w:t xml:space="preserve">Виды </w:t>
            </w:r>
            <w:r>
              <w:t xml:space="preserve">и порядок </w:t>
            </w:r>
            <w:r w:rsidRPr="004F5EDE">
              <w:t>ТО. Методика испытания насосов. Документы учёта.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23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 xml:space="preserve">Забор и подача воды в рукавные линии насосной установкой пожарного  автомобиля из </w:t>
            </w:r>
            <w:proofErr w:type="gramStart"/>
            <w:r w:rsidRPr="004F5EDE">
              <w:t>различных</w:t>
            </w:r>
            <w:proofErr w:type="gramEnd"/>
            <w:r w:rsidRPr="004F5EDE">
              <w:t xml:space="preserve"> водоисточников.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24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Техническое обслуживание вакуумных систем: ежедневное, на пожаре, после работы на пожаре. Разборка и сборка ГВА, ПС-5, АВС-01Э.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25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Забор воды с помощью гидроэлеватора различными способами. Схемы работы.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2833" w:type="dxa"/>
            <w:vMerge/>
            <w:tcBorders>
              <w:top w:val="nil"/>
            </w:tcBorders>
          </w:tcPr>
          <w:p w:rsidR="007A6F1C" w:rsidRPr="004F5EDE" w:rsidRDefault="007A6F1C" w:rsidP="005C3680"/>
        </w:tc>
        <w:tc>
          <w:tcPr>
            <w:tcW w:w="709" w:type="dxa"/>
          </w:tcPr>
          <w:p w:rsidR="007A6F1C" w:rsidRPr="004F5EDE" w:rsidRDefault="007A6F1C" w:rsidP="005C3680">
            <w:r>
              <w:t>26</w:t>
            </w:r>
          </w:p>
        </w:tc>
        <w:tc>
          <w:tcPr>
            <w:tcW w:w="9040" w:type="dxa"/>
          </w:tcPr>
          <w:p w:rsidR="007A6F1C" w:rsidRPr="004F5EDE" w:rsidRDefault="007A6F1C" w:rsidP="005C3680">
            <w:r w:rsidRPr="004F5EDE">
              <w:t>Решение теоретических задач по определению параметров и характеристик пожарных насосов.</w:t>
            </w:r>
          </w:p>
        </w:tc>
        <w:tc>
          <w:tcPr>
            <w:tcW w:w="1241" w:type="dxa"/>
            <w:gridSpan w:val="3"/>
            <w:vMerge/>
          </w:tcPr>
          <w:p w:rsidR="007A6F1C" w:rsidRPr="004F5EDE" w:rsidRDefault="007A6F1C" w:rsidP="005C3680"/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8632F5" w:rsidRDefault="007A6F1C" w:rsidP="005C3680">
            <w:pPr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>Самостоятельная работа при изучении раздела: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4F5EDE">
              <w:t xml:space="preserve">Составление опорных конспектов. Подготовка к практическим работам с использованием методических рекомендаций преподавателя, изучение должностных инструкций и правил охраны труда, безопасного выполнения операций практических занятий, оформление практических работ после занятий, составление отчетов и подготовка к их защите. </w:t>
            </w:r>
            <w:r w:rsidRPr="008632F5">
              <w:rPr>
                <w:rFonts w:eastAsia="Calibri"/>
                <w:bCs/>
              </w:rPr>
              <w:t>Решение ситуационных производственных задач. Подготовка сообщений по изучаемым темам.</w:t>
            </w:r>
          </w:p>
          <w:p w:rsidR="007A6F1C" w:rsidRPr="004F5EDE" w:rsidRDefault="007A6F1C" w:rsidP="005C3680">
            <w:r w:rsidRPr="004F5EDE">
              <w:lastRenderedPageBreak/>
              <w:t>Темы внеаудиторной самостоятельной работы:</w:t>
            </w:r>
          </w:p>
          <w:p w:rsidR="007A6F1C" w:rsidRPr="004F5EDE" w:rsidRDefault="007A6F1C" w:rsidP="005C3680">
            <w:r w:rsidRPr="004F5EDE">
              <w:t>Изучить раздел « Требования безопасности, предъявляемые к пожарной технике и пожарно-техническому вооружению и оборудованию»</w:t>
            </w:r>
            <w:proofErr w:type="gramStart"/>
            <w:r w:rsidRPr="004F5EDE">
              <w:t xml:space="preserve"> </w:t>
            </w:r>
            <w:r w:rsidR="00AA7F42">
              <w:t>.</w:t>
            </w:r>
            <w:proofErr w:type="gramEnd"/>
            <w:r w:rsidR="00AA7F42" w:rsidRPr="00AA7F42">
              <w:tab/>
              <w:t>Приказ Министерства труда и социальной защиты РФ от 23 декабря 2014 г. N 1100н "Об утверждении Правил по охране труда в подразделениях федеральной противопожарной службы Государственной противопожарной службы"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4F5EDE">
              <w:t>Составить конспект «Порядок и сроки испытания пожарно-технического вооружения, оборудования, аппаратов и приборов</w:t>
            </w:r>
            <w:proofErr w:type="gramStart"/>
            <w:r w:rsidR="00AA7F42">
              <w:t xml:space="preserve"> .</w:t>
            </w:r>
            <w:proofErr w:type="gramEnd"/>
            <w:r w:rsidR="00AA7F42">
              <w:t xml:space="preserve">  </w:t>
            </w:r>
            <w:r w:rsidR="00AA7F42" w:rsidRPr="00AA7F42">
              <w:t>Приказ Министерства труда и социальной защиты РФ от 23 декабря 2014 г. N 1100н "Об утверждении Правил по охране труда в подразделениях федеральной противопожарной службы Государственной противопожарной службы"</w:t>
            </w:r>
            <w:r w:rsidR="00AA7F42">
              <w:t xml:space="preserve">. </w:t>
            </w:r>
            <w:r w:rsidRPr="004F5EDE">
              <w:t xml:space="preserve">Подготовить сообщение на тему «История создания и развития пожарного насоса». </w:t>
            </w:r>
            <w:r>
              <w:t xml:space="preserve"> </w:t>
            </w:r>
            <w:r w:rsidRPr="004F5EDE">
              <w:t>Составить конспект «Перечень работ при ЕТО пожарных насосов».</w:t>
            </w:r>
            <w:r>
              <w:t xml:space="preserve"> </w:t>
            </w:r>
            <w:r w:rsidRPr="004F5EDE">
              <w:t>Составить конспект «Перечень работ при проведении видов ТО пожарных насосов».</w:t>
            </w:r>
            <w:r>
              <w:t xml:space="preserve"> </w:t>
            </w:r>
            <w:r w:rsidRPr="004F5EDE">
              <w:t>Подготовить сообщение на  тему «Поиск неисправностей пожарного насоса и проведение ремонта».</w:t>
            </w:r>
            <w:r>
              <w:t xml:space="preserve"> </w:t>
            </w:r>
            <w:r w:rsidRPr="004F5EDE">
              <w:t>Составить сообщение на  тему «</w:t>
            </w:r>
            <w:proofErr w:type="gramStart"/>
            <w:r w:rsidRPr="004F5EDE">
              <w:t>Современные</w:t>
            </w:r>
            <w:proofErr w:type="gramEnd"/>
            <w:r w:rsidRPr="004F5EDE">
              <w:t xml:space="preserve"> переносные и прицепные мотопомпы».</w:t>
            </w:r>
          </w:p>
          <w:p w:rsidR="007A6F1C" w:rsidRPr="004F5EDE" w:rsidRDefault="007A6F1C" w:rsidP="005C3680">
            <w:r w:rsidRPr="004F5EDE">
              <w:t xml:space="preserve">Решение задач по теме «Расчет характеристик пожарных насосов». </w:t>
            </w:r>
          </w:p>
          <w:p w:rsidR="007A6F1C" w:rsidRPr="004F5EDE" w:rsidRDefault="007A6F1C" w:rsidP="005C3680">
            <w:r w:rsidRPr="004F5EDE">
              <w:t>Составить тест «Виды работ, проводимых при ежедневном техническом обслуживании пожарных насосов».</w:t>
            </w:r>
          </w:p>
        </w:tc>
        <w:tc>
          <w:tcPr>
            <w:tcW w:w="1241" w:type="dxa"/>
            <w:gridSpan w:val="3"/>
          </w:tcPr>
          <w:p w:rsidR="007A6F1C" w:rsidRPr="004F5EDE" w:rsidRDefault="00210362" w:rsidP="005C3680">
            <w:r>
              <w:lastRenderedPageBreak/>
              <w:t>30</w:t>
            </w:r>
          </w:p>
        </w:tc>
        <w:tc>
          <w:tcPr>
            <w:tcW w:w="1212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lastRenderedPageBreak/>
              <w:t>Производственная практика</w:t>
            </w:r>
            <w:r w:rsidRPr="008632F5">
              <w:rPr>
                <w:b/>
                <w:i/>
              </w:rPr>
              <w:t xml:space="preserve">  </w:t>
            </w:r>
            <w:r w:rsidRPr="008632F5">
              <w:rPr>
                <w:b/>
              </w:rPr>
              <w:t>(по профилю специальности).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36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>Вводное занятие (инструктаж по технике безопасности).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Cs/>
              </w:rPr>
              <w:t>Изучение документов: ПОТ при работе с мотопомпами, паспорта, инструкции по эксплуатации, карты неисправностей. Документов учёта.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>Практика на рабочих местах.</w:t>
            </w:r>
            <w:r w:rsidRPr="008632F5">
              <w:rPr>
                <w:rFonts w:eastAsia="Calibri"/>
                <w:bCs/>
              </w:rPr>
              <w:t xml:space="preserve"> </w:t>
            </w:r>
            <w:r>
              <w:t>Отработка приёмов работы со схемами забора воды из открытого водоисточника с учётом изменения атмосферных условий и возможных поломок.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6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pPr>
              <w:shd w:val="clear" w:color="auto" w:fill="FFFFFF"/>
              <w:spacing w:line="274" w:lineRule="exact"/>
              <w:ind w:right="62"/>
            </w:pPr>
            <w:r w:rsidRPr="004F5EDE">
              <w:t>Практика на рабочих местах.</w:t>
            </w:r>
            <w:r>
              <w:t xml:space="preserve"> Отработка приёмов работы со струйным насосом. Г- 600. ПС- 5. ПС- 8.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6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Cs/>
              </w:rPr>
              <w:t>Изучение документов</w:t>
            </w:r>
            <w:r w:rsidRPr="004F5EDE">
              <w:t xml:space="preserve"> по эксплуатации центробежных насосов</w:t>
            </w:r>
            <w:r w:rsidRPr="008632F5">
              <w:rPr>
                <w:rFonts w:eastAsia="Calibri"/>
                <w:bCs/>
              </w:rPr>
              <w:t>: ПОТ при работе с насосной установкой, паспорта, инструкции по эксплуатации, карты неисправностей. Документов учёта.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>Практика на рабочих местах.</w:t>
            </w:r>
            <w:r w:rsidRPr="008632F5">
              <w:rPr>
                <w:rFonts w:eastAsia="Calibri"/>
                <w:bCs/>
              </w:rPr>
              <w:t xml:space="preserve"> </w:t>
            </w:r>
            <w:r w:rsidRPr="004F5EDE">
              <w:t>Выполнение испытания насосов при вводе в эксплуатацию и после ремонта. Ремонт. Консервация</w:t>
            </w:r>
            <w:r>
              <w:t xml:space="preserve">, </w:t>
            </w:r>
            <w:r w:rsidRPr="004F5EDE">
              <w:t xml:space="preserve"> </w:t>
            </w:r>
            <w:proofErr w:type="spellStart"/>
            <w:r w:rsidRPr="004F5EDE">
              <w:t>расконсервация</w:t>
            </w:r>
            <w:proofErr w:type="spellEnd"/>
            <w:r>
              <w:t xml:space="preserve"> и подготовка к работе</w:t>
            </w:r>
            <w:r w:rsidRPr="004F5EDE">
              <w:t>.</w:t>
            </w:r>
            <w:r>
              <w:t xml:space="preserve"> Организация складского хранения. Документы учёта.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>Практика на рабочих местах.</w:t>
            </w:r>
            <w:r w:rsidRPr="008632F5">
              <w:rPr>
                <w:rFonts w:eastAsia="Calibri"/>
                <w:bCs/>
              </w:rPr>
              <w:t xml:space="preserve"> </w:t>
            </w:r>
            <w:r w:rsidRPr="004F5EDE">
              <w:t>Техническое обслуживание центробежных насосов. Проверка технического состояния центробежного насоса в условиях пожарной части. Оформление документации.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4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5C3680">
        <w:trPr>
          <w:trHeight w:val="830"/>
        </w:trPr>
        <w:tc>
          <w:tcPr>
            <w:tcW w:w="12582" w:type="dxa"/>
            <w:gridSpan w:val="3"/>
          </w:tcPr>
          <w:p w:rsidR="007A6F1C" w:rsidRPr="00F456AC" w:rsidRDefault="007A6F1C" w:rsidP="005C3680">
            <w:r w:rsidRPr="008632F5">
              <w:rPr>
                <w:rFonts w:eastAsia="Calibri"/>
                <w:bCs/>
              </w:rPr>
              <w:t>Изучение документов: ПОТ при работе с аварийно-спасательным инструментом, паспорт</w:t>
            </w:r>
            <w:r>
              <w:rPr>
                <w:rFonts w:eastAsia="Calibri"/>
                <w:bCs/>
              </w:rPr>
              <w:t>ов</w:t>
            </w:r>
            <w:r w:rsidRPr="008632F5">
              <w:rPr>
                <w:rFonts w:eastAsia="Calibri"/>
                <w:bCs/>
              </w:rPr>
              <w:t xml:space="preserve"> издели</w:t>
            </w:r>
            <w:r>
              <w:rPr>
                <w:rFonts w:eastAsia="Calibri"/>
                <w:bCs/>
              </w:rPr>
              <w:t>й</w:t>
            </w:r>
            <w:r w:rsidRPr="008632F5">
              <w:rPr>
                <w:rFonts w:eastAsia="Calibri"/>
                <w:bCs/>
              </w:rPr>
              <w:t xml:space="preserve">, инструкций по эксплуатации, карты неисправностей. Документов учёта. Изучение нормативных документов: приказ № 34 «Наставление по технической службе ГПС».  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6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  <w:tr w:rsidR="007A6F1C" w:rsidRPr="004F5EDE" w:rsidTr="00063966">
        <w:trPr>
          <w:trHeight w:val="85"/>
        </w:trPr>
        <w:tc>
          <w:tcPr>
            <w:tcW w:w="12582" w:type="dxa"/>
            <w:gridSpan w:val="3"/>
          </w:tcPr>
          <w:p w:rsidR="007A6F1C" w:rsidRPr="004F5EDE" w:rsidRDefault="007A6F1C" w:rsidP="005C3680">
            <w:r w:rsidRPr="004F5EDE">
              <w:t xml:space="preserve">Практика на рабочих местах. Отработка приёмов работы с </w:t>
            </w:r>
            <w:r w:rsidRPr="008632F5">
              <w:rPr>
                <w:rFonts w:eastAsia="Calibri"/>
                <w:bCs/>
              </w:rPr>
              <w:t xml:space="preserve">аварийно-спасательным инструментом: </w:t>
            </w:r>
            <w:proofErr w:type="spellStart"/>
            <w:r w:rsidRPr="008632F5">
              <w:rPr>
                <w:rFonts w:eastAsia="Calibri"/>
                <w:bCs/>
              </w:rPr>
              <w:t>расконсервация</w:t>
            </w:r>
            <w:proofErr w:type="spellEnd"/>
            <w:r w:rsidRPr="008632F5">
              <w:rPr>
                <w:rFonts w:eastAsia="Calibri"/>
                <w:bCs/>
              </w:rPr>
              <w:t xml:space="preserve">, подготовка  к работе, запуск, </w:t>
            </w:r>
            <w:r w:rsidRPr="004F5EDE">
              <w:t xml:space="preserve">оценка возникающих неисправностей и </w:t>
            </w:r>
            <w:r w:rsidRPr="008632F5">
              <w:rPr>
                <w:rFonts w:eastAsia="Calibri"/>
                <w:bCs/>
              </w:rPr>
              <w:t>проведение несложных ремонтных работ,  ТО после пожара.</w:t>
            </w:r>
          </w:p>
        </w:tc>
        <w:tc>
          <w:tcPr>
            <w:tcW w:w="1241" w:type="dxa"/>
            <w:gridSpan w:val="3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12" w:type="dxa"/>
            <w:vMerge/>
          </w:tcPr>
          <w:p w:rsidR="007A6F1C" w:rsidRPr="004F5EDE" w:rsidRDefault="007A6F1C" w:rsidP="005C3680"/>
        </w:tc>
      </w:tr>
    </w:tbl>
    <w:p w:rsidR="007A6F1C" w:rsidRDefault="007A6F1C" w:rsidP="007A6F1C"/>
    <w:p w:rsidR="007A6F1C" w:rsidRPr="004F5EDE" w:rsidRDefault="007A6F1C" w:rsidP="007A6F1C"/>
    <w:p w:rsidR="007A6F1C" w:rsidRPr="004F5EDE" w:rsidRDefault="007A6F1C" w:rsidP="007A6F1C">
      <w:pPr>
        <w:jc w:val="center"/>
      </w:pPr>
      <w:r w:rsidRPr="004F5EDE">
        <w:rPr>
          <w:lang w:val="en-US"/>
        </w:rPr>
        <w:t>VI</w:t>
      </w:r>
      <w:r w:rsidRPr="004F5EDE">
        <w:t xml:space="preserve"> </w:t>
      </w:r>
      <w:r w:rsidRPr="004F5EDE">
        <w:rPr>
          <w:lang w:val="en-US"/>
        </w:rPr>
        <w:t>I</w:t>
      </w:r>
      <w:r w:rsidRPr="004F5EDE">
        <w:t xml:space="preserve"> семестр</w:t>
      </w:r>
    </w:p>
    <w:tbl>
      <w:tblPr>
        <w:tblW w:w="149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66"/>
        <w:gridCol w:w="9002"/>
        <w:gridCol w:w="1182"/>
        <w:gridCol w:w="24"/>
        <w:gridCol w:w="1209"/>
      </w:tblGrid>
      <w:tr w:rsidR="007A6F1C" w:rsidRPr="004F5EDE" w:rsidTr="005C3680">
        <w:tc>
          <w:tcPr>
            <w:tcW w:w="3000" w:type="dxa"/>
          </w:tcPr>
          <w:p w:rsidR="007A6F1C" w:rsidRPr="008632F5" w:rsidRDefault="007A6F1C" w:rsidP="005C3680">
            <w:pPr>
              <w:tabs>
                <w:tab w:val="left" w:pos="1050"/>
                <w:tab w:val="center" w:pos="1549"/>
              </w:tabs>
              <w:jc w:val="center"/>
              <w:rPr>
                <w:b/>
              </w:rPr>
            </w:pPr>
            <w:r w:rsidRPr="008632F5">
              <w:rPr>
                <w:b/>
              </w:rPr>
              <w:t>Тема 4.</w:t>
            </w:r>
            <w:r w:rsidRPr="004F5EDE">
              <w:t xml:space="preserve"> Организация ремонта и технического обслуживания пожарных машин.</w:t>
            </w:r>
          </w:p>
          <w:p w:rsidR="007A6F1C" w:rsidRPr="004F5EDE" w:rsidRDefault="007A6F1C" w:rsidP="005C3680"/>
        </w:tc>
        <w:tc>
          <w:tcPr>
            <w:tcW w:w="9568" w:type="dxa"/>
            <w:gridSpan w:val="2"/>
          </w:tcPr>
          <w:p w:rsidR="007A6F1C" w:rsidRPr="004F5EDE" w:rsidRDefault="007A6F1C" w:rsidP="005C3680"/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225"/>
        </w:trPr>
        <w:tc>
          <w:tcPr>
            <w:tcW w:w="3000" w:type="dxa"/>
            <w:vMerge w:val="restart"/>
          </w:tcPr>
          <w:p w:rsidR="007A6F1C" w:rsidRDefault="007A6F1C" w:rsidP="005C3680">
            <w:pPr>
              <w:jc w:val="center"/>
            </w:pPr>
            <w:r w:rsidRPr="008632F5">
              <w:rPr>
                <w:b/>
              </w:rPr>
              <w:t>Тема  4.1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Пожарные мотопомпы.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886"/>
        </w:trPr>
        <w:tc>
          <w:tcPr>
            <w:tcW w:w="3000" w:type="dxa"/>
            <w:vMerge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566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02" w:type="dxa"/>
          </w:tcPr>
          <w:p w:rsidR="007A6F1C" w:rsidRDefault="007A6F1C" w:rsidP="005C3680">
            <w:r w:rsidRPr="004F5EDE">
              <w:t xml:space="preserve">Назначение, типы пожарных мотопомп. Переносные и прицепные пожарные мотопомпы: применение, устройство, особенности, технические характеристики. </w:t>
            </w:r>
          </w:p>
          <w:p w:rsidR="007A6F1C" w:rsidRDefault="007A6F1C" w:rsidP="005C3680">
            <w:r>
              <w:t xml:space="preserve">Компоновка </w:t>
            </w:r>
            <w:r w:rsidRPr="004F5EDE">
              <w:t>пожарных мотопомп.</w:t>
            </w:r>
            <w:r>
              <w:t xml:space="preserve"> Основные системы и механизмы.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rPr>
          <w:trHeight w:val="285"/>
        </w:trPr>
        <w:tc>
          <w:tcPr>
            <w:tcW w:w="3000" w:type="dxa"/>
            <w:vMerge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9568" w:type="dxa"/>
            <w:gridSpan w:val="2"/>
          </w:tcPr>
          <w:p w:rsidR="007A6F1C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06" w:type="dxa"/>
            <w:gridSpan w:val="2"/>
            <w:vMerge w:val="restart"/>
          </w:tcPr>
          <w:p w:rsidR="007A6F1C" w:rsidRPr="004F5EDE" w:rsidRDefault="007A6F1C" w:rsidP="005C3680">
            <w:r>
              <w:t>10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>
              <w:t>2</w:t>
            </w:r>
          </w:p>
        </w:tc>
      </w:tr>
      <w:tr w:rsidR="007A6F1C" w:rsidRPr="004F5EDE" w:rsidTr="005C3680">
        <w:trPr>
          <w:trHeight w:val="330"/>
        </w:trPr>
        <w:tc>
          <w:tcPr>
            <w:tcW w:w="3000" w:type="dxa"/>
            <w:vMerge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566" w:type="dxa"/>
          </w:tcPr>
          <w:p w:rsidR="007A6F1C" w:rsidRPr="004F5EDE" w:rsidRDefault="007A6F1C" w:rsidP="005C3680">
            <w:r>
              <w:t>27</w:t>
            </w:r>
          </w:p>
        </w:tc>
        <w:tc>
          <w:tcPr>
            <w:tcW w:w="9002" w:type="dxa"/>
          </w:tcPr>
          <w:p w:rsidR="007A6F1C" w:rsidRDefault="007A6F1C" w:rsidP="005C3680">
            <w:proofErr w:type="spellStart"/>
            <w:r>
              <w:t>Расконсервация</w:t>
            </w:r>
            <w:proofErr w:type="spellEnd"/>
            <w:r>
              <w:t xml:space="preserve">  мотопомп. </w:t>
            </w:r>
            <w:r w:rsidRPr="004F5EDE">
              <w:t>Порядок подготовки к эксплуатации.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243"/>
        </w:trPr>
        <w:tc>
          <w:tcPr>
            <w:tcW w:w="3000" w:type="dxa"/>
            <w:vMerge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566" w:type="dxa"/>
          </w:tcPr>
          <w:p w:rsidR="007A6F1C" w:rsidRPr="004F5EDE" w:rsidRDefault="007A6F1C" w:rsidP="005C3680">
            <w:r>
              <w:t>28</w:t>
            </w:r>
          </w:p>
        </w:tc>
        <w:tc>
          <w:tcPr>
            <w:tcW w:w="9002" w:type="dxa"/>
          </w:tcPr>
          <w:p w:rsidR="007A6F1C" w:rsidRDefault="007A6F1C" w:rsidP="005C3680">
            <w:r w:rsidRPr="004F5EDE">
              <w:t xml:space="preserve">Эксплуатация: работа, ТО. Возможные задержки при работе, причины и способы устранения. </w:t>
            </w:r>
            <w:r>
              <w:t>Оформление у</w:t>
            </w:r>
            <w:r w:rsidRPr="004F5EDE">
              <w:t>четно-эксплуатационн</w:t>
            </w:r>
            <w:r>
              <w:t>ой</w:t>
            </w:r>
            <w:r w:rsidRPr="004F5EDE">
              <w:t xml:space="preserve"> документаци</w:t>
            </w:r>
            <w:r>
              <w:t>и</w:t>
            </w:r>
            <w:r w:rsidRPr="004F5EDE">
              <w:t xml:space="preserve"> на пожарные мотопомпы.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300"/>
        </w:trPr>
        <w:tc>
          <w:tcPr>
            <w:tcW w:w="3000" w:type="dxa"/>
            <w:vMerge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566" w:type="dxa"/>
          </w:tcPr>
          <w:p w:rsidR="007A6F1C" w:rsidRPr="004F5EDE" w:rsidRDefault="007A6F1C" w:rsidP="005C3680">
            <w:r>
              <w:t>29</w:t>
            </w:r>
          </w:p>
        </w:tc>
        <w:tc>
          <w:tcPr>
            <w:tcW w:w="9002" w:type="dxa"/>
          </w:tcPr>
          <w:p w:rsidR="007A6F1C" w:rsidRDefault="007A6F1C" w:rsidP="005C3680">
            <w:r w:rsidRPr="004F5EDE">
              <w:t>Правила охраны труда при работе с мотопомпами.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255"/>
        </w:trPr>
        <w:tc>
          <w:tcPr>
            <w:tcW w:w="3000" w:type="dxa"/>
            <w:vMerge/>
          </w:tcPr>
          <w:p w:rsidR="007A6F1C" w:rsidRPr="008632F5" w:rsidRDefault="007A6F1C" w:rsidP="005C3680">
            <w:pPr>
              <w:rPr>
                <w:b/>
              </w:rPr>
            </w:pPr>
          </w:p>
        </w:tc>
        <w:tc>
          <w:tcPr>
            <w:tcW w:w="566" w:type="dxa"/>
          </w:tcPr>
          <w:p w:rsidR="007A6F1C" w:rsidRPr="004F5EDE" w:rsidRDefault="007A6F1C" w:rsidP="005C3680">
            <w:r>
              <w:t>30</w:t>
            </w:r>
          </w:p>
        </w:tc>
        <w:tc>
          <w:tcPr>
            <w:tcW w:w="9002" w:type="dxa"/>
          </w:tcPr>
          <w:p w:rsidR="007A6F1C" w:rsidRDefault="007A6F1C" w:rsidP="005C3680">
            <w:r>
              <w:t>Отработка приёмов работы по подаче воды из водоисточника.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4F5EDE" w:rsidRDefault="007A6F1C" w:rsidP="005C3680">
            <w:pPr>
              <w:jc w:val="center"/>
            </w:pPr>
            <w:r w:rsidRPr="008632F5">
              <w:rPr>
                <w:b/>
              </w:rPr>
              <w:t>Тема 4.2.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Основные элементы конструкции пожарных автомобилей.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8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1380"/>
        </w:trPr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1</w:t>
            </w:r>
          </w:p>
          <w:p w:rsidR="007A6F1C" w:rsidRPr="004F5EDE" w:rsidRDefault="007A6F1C" w:rsidP="005C3680"/>
        </w:tc>
        <w:tc>
          <w:tcPr>
            <w:tcW w:w="9002" w:type="dxa"/>
          </w:tcPr>
          <w:p w:rsidR="007A6F1C" w:rsidRPr="004F5EDE" w:rsidRDefault="007A6F1C" w:rsidP="005C3680">
            <w:pPr>
              <w:jc w:val="both"/>
            </w:pPr>
            <w:r w:rsidRPr="004F5EDE">
              <w:t xml:space="preserve">Назначение и классификация пожарных автомобилей. </w:t>
            </w:r>
            <w:proofErr w:type="spellStart"/>
            <w:r w:rsidRPr="004F5EDE">
              <w:t>Цветографические</w:t>
            </w:r>
            <w:proofErr w:type="spellEnd"/>
            <w:r w:rsidRPr="004F5EDE">
              <w:t xml:space="preserve"> схемы, опознавательные знаки, надписи, специальные звуковые и световые сигналы ПА.</w:t>
            </w:r>
          </w:p>
          <w:p w:rsidR="007A6F1C" w:rsidRPr="004F5EDE" w:rsidRDefault="007A6F1C" w:rsidP="005C3680">
            <w:r w:rsidRPr="008632F5">
              <w:rPr>
                <w:bCs/>
              </w:rPr>
              <w:t>Шасси: элементы трансмиссии автомобиля и их назначение.</w:t>
            </w:r>
            <w:r w:rsidRPr="004F5EDE">
              <w:t xml:space="preserve"> Схемы силовых передач автонасосов и автоцистерн. Назначение, устройство  и работа коробок отбора мощности.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rPr>
          <w:trHeight w:val="517"/>
        </w:trPr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Default="007A6F1C" w:rsidP="005C3680">
            <w:r>
              <w:t>2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Особенности пожарных машин: двигатели, система выпуска отработанных газов, системы охлаждения и защиты ПА и механизмов от теплового излучения пожаров. 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rPr>
          <w:trHeight w:val="844"/>
        </w:trPr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Default="007A6F1C" w:rsidP="005C3680">
            <w:r>
              <w:t>3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8632F5">
              <w:rPr>
                <w:bCs/>
              </w:rPr>
              <w:t>Дополнительный привод управления сцеплением, назначение. Устройство  кабины водителя и боевого расчета, кузова и насосного отсека   пожарного автомобиля.</w:t>
            </w:r>
          </w:p>
          <w:p w:rsidR="007A6F1C" w:rsidRPr="004F5EDE" w:rsidRDefault="007A6F1C" w:rsidP="005C3680">
            <w:r w:rsidRPr="004F5EDE">
              <w:t>Дополнительное электрооборудование ПА.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Техобслуживание двигателей, системы выпуска отработанных газов</w:t>
            </w:r>
            <w:r>
              <w:t>,</w:t>
            </w:r>
            <w:r w:rsidRPr="004F5EDE">
              <w:t xml:space="preserve"> систем охлаждения и защиты ПА и механизмов </w:t>
            </w:r>
            <w:r>
              <w:t xml:space="preserve">защиты </w:t>
            </w:r>
            <w:r w:rsidRPr="004F5EDE">
              <w:t>от теплового излучения.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4F5EDE" w:rsidRDefault="007A6F1C" w:rsidP="005C3680">
            <w:pPr>
              <w:jc w:val="center"/>
            </w:pPr>
            <w:r w:rsidRPr="008632F5">
              <w:rPr>
                <w:b/>
              </w:rPr>
              <w:t>Тема 4.3.</w:t>
            </w:r>
          </w:p>
          <w:p w:rsidR="007A6F1C" w:rsidRPr="004F5EDE" w:rsidRDefault="007A6F1C" w:rsidP="005C3680">
            <w:pPr>
              <w:jc w:val="center"/>
            </w:pPr>
            <w:r w:rsidRPr="004F5EDE">
              <w:lastRenderedPageBreak/>
              <w:t>Основные пожарные машины общего и целевого применения.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lastRenderedPageBreak/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16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rPr>
          <w:trHeight w:val="1109"/>
        </w:trPr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 w:rsidRPr="004F5EDE"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8632F5">
              <w:rPr>
                <w:bCs/>
              </w:rPr>
              <w:t xml:space="preserve">Пожарные автоцистерны (АЦ) и автонасосы (АН). Тактико-технические характеристики. </w:t>
            </w:r>
            <w:r w:rsidRPr="004F5EDE">
              <w:t xml:space="preserve">Емкости для воды и пенообразователя. Арматура </w:t>
            </w:r>
            <w:proofErr w:type="spellStart"/>
            <w:r w:rsidRPr="004F5EDE">
              <w:t>водопенных</w:t>
            </w:r>
            <w:proofErr w:type="spellEnd"/>
            <w:r w:rsidRPr="004F5EDE">
              <w:t xml:space="preserve"> коммуникаций. Назначение, устройство стационарных лафетных стволов. Управление лафетными стволами (гидромониторами).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rPr>
          <w:trHeight w:val="1422"/>
        </w:trPr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Назначение, устройство и тактико-технические характеристики пожарных автомобилей целевого применения: газового и </w:t>
            </w:r>
            <w:proofErr w:type="spellStart"/>
            <w:r w:rsidRPr="004F5EDE">
              <w:t>газоводяного</w:t>
            </w:r>
            <w:proofErr w:type="spellEnd"/>
            <w:r w:rsidRPr="004F5EDE">
              <w:t xml:space="preserve"> тушения,  аэродромной службы</w:t>
            </w:r>
            <w:r>
              <w:t xml:space="preserve">, </w:t>
            </w:r>
            <w:r w:rsidRPr="004F5EDE">
              <w:t xml:space="preserve"> воздушно-пенного, порошкового и комбинированного тушения. Назначение, устройство и тактико-технические характеристики. Их  конструктивные особенности, компоновка, специальные агрегаты и оборудование.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Пожарные насосные станции. Назначение, устройство и тактико-технические характеристики. Их  конструктивные особенности, компоновка, специальные агрегаты и оборудование. Правила эксплуатации и технического обслуживания.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Пожарная техника на базе летательных аппаратов, судов и железнодорожных средств. Назначение, устройство и тактико-технические характеристики,  конструктивные особенности, компоновка, специальные агрегаты и оборудование.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06" w:type="dxa"/>
            <w:gridSpan w:val="2"/>
            <w:vMerge w:val="restart"/>
          </w:tcPr>
          <w:p w:rsidR="007A6F1C" w:rsidRPr="004F5EDE" w:rsidRDefault="007A6F1C" w:rsidP="005C3680">
            <w:r w:rsidRPr="004F5EDE">
              <w:t>8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32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Порядок установки пожарного автомобиля на водоисточник  и отработка приёмов  работы с насосом.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33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Плановое ТО автоцистерн и автонасосов, обслуж</w:t>
            </w:r>
            <w:r>
              <w:t>ивание на пожаре и после работы</w:t>
            </w:r>
            <w:r w:rsidRPr="004F5EDE">
              <w:t xml:space="preserve"> специальных агрегат</w:t>
            </w:r>
            <w:r>
              <w:t>ов</w:t>
            </w:r>
            <w:r w:rsidRPr="004F5EDE">
              <w:t xml:space="preserve"> пожарных автомобилей общего назначения. Экологическая опасность при обслуживании и ремонте пожарных машин, меры по ее снижению. 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4.4.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Специальные  и приспособленные пожарные автомобили.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 xml:space="preserve">Содержание 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10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Назначение, область применения и классификация, конструктивные особенности специальных пожарных автомобилей. Пожарные  автомобили технической службы, АСО, АР, АШ. Оборудование. Аварийно-спасательные пожарные  автомобили, </w:t>
            </w:r>
            <w:proofErr w:type="spellStart"/>
            <w:r w:rsidRPr="004F5EDE">
              <w:t>дымоудаления</w:t>
            </w:r>
            <w:proofErr w:type="spellEnd"/>
            <w:r w:rsidRPr="004F5EDE">
              <w:t xml:space="preserve">. Назначение, область применения АД, АСА, </w:t>
            </w:r>
            <w:r>
              <w:t>А</w:t>
            </w:r>
            <w:r w:rsidRPr="004F5EDE">
              <w:t xml:space="preserve">ГДЗС. Технические характеристики, используемый вспомогательный инструмент. 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09" w:type="dxa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Классификация, типы и марки пожарных автомобилей для спасания с высот: </w:t>
            </w:r>
            <w:proofErr w:type="spellStart"/>
            <w:r w:rsidRPr="004F5EDE">
              <w:t>автолестницы</w:t>
            </w:r>
            <w:proofErr w:type="spellEnd"/>
            <w:r w:rsidRPr="004F5EDE">
              <w:t>, подъёмники. Назначение, общее устройство и ТТХ. Автомобили, приспособленные для тушения пожаров. Техническое обслуживание.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06" w:type="dxa"/>
            <w:gridSpan w:val="2"/>
            <w:vMerge w:val="restart"/>
          </w:tcPr>
          <w:p w:rsidR="007A6F1C" w:rsidRPr="004F5EDE" w:rsidRDefault="007A6F1C" w:rsidP="005C3680">
            <w:r>
              <w:t>4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rPr>
          <w:trHeight w:val="840"/>
        </w:trPr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34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Изучение работы агрегатов пожарных автомобилей специального назначения: башни гидромеханизмов, комплекта колен, опорного устройства, механизмов подъёма, выдвигания и выравнивания бокового наклона. 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</w:tcPr>
          <w:p w:rsidR="007A6F1C" w:rsidRDefault="007A6F1C" w:rsidP="005C3680">
            <w:pPr>
              <w:jc w:val="center"/>
            </w:pPr>
            <w:r w:rsidRPr="008632F5">
              <w:rPr>
                <w:b/>
              </w:rPr>
              <w:lastRenderedPageBreak/>
              <w:t>Тема 5</w:t>
            </w:r>
            <w:r w:rsidRPr="004F5EDE">
              <w:t xml:space="preserve">. 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Особенности  ремонта технических средств.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/>
        </w:tc>
        <w:tc>
          <w:tcPr>
            <w:tcW w:w="1206" w:type="dxa"/>
            <w:gridSpan w:val="2"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4F5EDE" w:rsidRDefault="007A6F1C" w:rsidP="005C3680">
            <w:pPr>
              <w:jc w:val="center"/>
            </w:pPr>
            <w:r w:rsidRPr="008632F5">
              <w:rPr>
                <w:b/>
              </w:rPr>
              <w:t>Тема 5.1.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Основные виды материалов, применяемых в пожарной технике.</w:t>
            </w:r>
          </w:p>
          <w:p w:rsidR="007A6F1C" w:rsidRPr="004F5EDE" w:rsidRDefault="007A6F1C" w:rsidP="005C3680"/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Физические, механические и технологические свойства материалов. Классификация и маркировка чугунов и сталей, их свойства и область применения в пожарной технике. Цветные металлы: медь, алюминий, цинк и др. Сплавы на основе меди и алюминия, их классификация, свойства и область применения. Классификация, свойства и область применения в пожарной технике.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5.2.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Защита металлов от коррозии.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</w:t>
            </w:r>
          </w:p>
        </w:tc>
        <w:tc>
          <w:tcPr>
            <w:tcW w:w="1209" w:type="dxa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Сущность явления коррозии. Виды: </w:t>
            </w:r>
            <w:proofErr w:type="gramStart"/>
            <w:r w:rsidRPr="004F5EDE">
              <w:t>химическая</w:t>
            </w:r>
            <w:proofErr w:type="gramEnd"/>
            <w:r w:rsidRPr="004F5EDE">
              <w:t xml:space="preserve">  и электрохимическая. Основные формы: </w:t>
            </w:r>
            <w:proofErr w:type="gramStart"/>
            <w:r w:rsidRPr="004F5EDE">
              <w:t>равномерная</w:t>
            </w:r>
            <w:proofErr w:type="gramEnd"/>
            <w:r w:rsidRPr="004F5EDE">
              <w:t xml:space="preserve"> и </w:t>
            </w:r>
            <w:proofErr w:type="spellStart"/>
            <w:r w:rsidRPr="004F5EDE">
              <w:t>межкристолитная</w:t>
            </w:r>
            <w:proofErr w:type="spellEnd"/>
            <w:r w:rsidRPr="004F5EDE">
              <w:t>. Способы защиты металлов от коррозии: подбор металлов и сплавов, устойчивых для данной среды; химические, металлические и неметаллические покрытия, защита протекторами, ослабление окружающей среды.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8632F5" w:rsidRDefault="007A6F1C" w:rsidP="005C3680">
            <w:pPr>
              <w:jc w:val="center"/>
              <w:rPr>
                <w:b/>
              </w:rPr>
            </w:pPr>
            <w:r w:rsidRPr="008632F5">
              <w:rPr>
                <w:b/>
              </w:rPr>
              <w:t>Тема 5.3.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Вспомогательные и эксплуатационные материалы.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</w:t>
            </w:r>
          </w:p>
        </w:tc>
        <w:tc>
          <w:tcPr>
            <w:tcW w:w="1209" w:type="dxa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 w:rsidRPr="004F5EDE"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pPr>
              <w:jc w:val="both"/>
            </w:pPr>
            <w:r w:rsidRPr="004F5EDE">
              <w:t>Эксплуатационные материалы: резина, её свойства и применение, хранение и ремонт резиновых изделий. Пластмассы, их виды, свойства и применение.</w:t>
            </w:r>
          </w:p>
          <w:p w:rsidR="007A6F1C" w:rsidRPr="004F5EDE" w:rsidRDefault="007A6F1C" w:rsidP="005C3680">
            <w:r w:rsidRPr="004F5EDE">
              <w:t>Другие виды вспомогательных материалов: стекло, древесина, асбест, кожа, ткани и лакокрасочные материалы. Топливо для двигателей, смазочные материалы, специальные жидкости.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>
              <w:t>1</w:t>
            </w:r>
          </w:p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8632F5" w:rsidRDefault="007A6F1C" w:rsidP="005C3680">
            <w:pPr>
              <w:jc w:val="center"/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>Тема 5.4.</w:t>
            </w:r>
          </w:p>
          <w:p w:rsidR="007A6F1C" w:rsidRPr="004F5EDE" w:rsidRDefault="007A6F1C" w:rsidP="005C3680">
            <w:pPr>
              <w:jc w:val="center"/>
            </w:pPr>
            <w:r w:rsidRPr="008632F5">
              <w:rPr>
                <w:rFonts w:eastAsia="Calibri"/>
                <w:bCs/>
              </w:rPr>
              <w:t>Эксплуатация  пожарных автомобилей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12</w:t>
            </w:r>
          </w:p>
        </w:tc>
        <w:tc>
          <w:tcPr>
            <w:tcW w:w="1209" w:type="dxa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 w:rsidRPr="004F5EDE"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ТО </w:t>
            </w:r>
            <w:r>
              <w:t xml:space="preserve">и ремонт </w:t>
            </w:r>
            <w:r w:rsidRPr="004F5EDE">
              <w:t>пожарных автомобилей. Виды, периодичность и место проведения.</w:t>
            </w:r>
            <w:r w:rsidRPr="008632F5">
              <w:rPr>
                <w:rFonts w:eastAsia="Calibri"/>
                <w:bCs/>
              </w:rPr>
              <w:t xml:space="preserve"> </w:t>
            </w:r>
            <w:r w:rsidRPr="004F5EDE">
              <w:t xml:space="preserve">Общие сведения о производственной деятельности производственно-технического центра, </w:t>
            </w:r>
            <w:r>
              <w:t>П</w:t>
            </w:r>
            <w:proofErr w:type="gramStart"/>
            <w:r>
              <w:t>О(</w:t>
            </w:r>
            <w:proofErr w:type="gramEnd"/>
            <w:r>
              <w:t>Ч)ТС</w:t>
            </w:r>
            <w:r w:rsidRPr="004F5EDE">
              <w:t>.</w:t>
            </w:r>
            <w:r>
              <w:t xml:space="preserve"> 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t>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b/>
              </w:rPr>
              <w:t>Лабораторные работы</w:t>
            </w:r>
          </w:p>
        </w:tc>
        <w:tc>
          <w:tcPr>
            <w:tcW w:w="1206" w:type="dxa"/>
            <w:gridSpan w:val="2"/>
            <w:vMerge w:val="restart"/>
          </w:tcPr>
          <w:p w:rsidR="007A6F1C" w:rsidRPr="004F5EDE" w:rsidRDefault="007A6F1C" w:rsidP="005C3680">
            <w:r>
              <w:t>10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A6F1C" w:rsidRPr="004F5EDE" w:rsidRDefault="007A6F1C" w:rsidP="005C3680">
            <w:r w:rsidRPr="004F5EDE">
              <w:t>2</w:t>
            </w:r>
          </w:p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35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Учет работы пожарных автомобилей и оборудования. Заполнение эксплуатационных документов.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36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>Решение практических задач по определению расхода горюче-смазочных и иных эксплуатационных материалов.</w:t>
            </w:r>
          </w:p>
        </w:tc>
        <w:tc>
          <w:tcPr>
            <w:tcW w:w="1206" w:type="dxa"/>
            <w:gridSpan w:val="2"/>
            <w:vMerge/>
          </w:tcPr>
          <w:p w:rsidR="007A6F1C" w:rsidRPr="004F5EDE" w:rsidRDefault="007A6F1C" w:rsidP="005C3680"/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 w:val="restart"/>
          </w:tcPr>
          <w:p w:rsidR="007A6F1C" w:rsidRPr="008632F5" w:rsidRDefault="007A6F1C" w:rsidP="005C3680">
            <w:pPr>
              <w:jc w:val="center"/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t>Тема 5.5.</w:t>
            </w:r>
          </w:p>
          <w:p w:rsidR="007A6F1C" w:rsidRPr="004F5EDE" w:rsidRDefault="007A6F1C" w:rsidP="005C3680">
            <w:pPr>
              <w:jc w:val="center"/>
            </w:pPr>
            <w:r w:rsidRPr="004F5EDE">
              <w:t>Консервация,  хранение и  списание пожарных автомобилей.</w:t>
            </w:r>
          </w:p>
        </w:tc>
        <w:tc>
          <w:tcPr>
            <w:tcW w:w="9568" w:type="dxa"/>
            <w:gridSpan w:val="2"/>
          </w:tcPr>
          <w:p w:rsidR="007A6F1C" w:rsidRPr="004F5EDE" w:rsidRDefault="007A6F1C" w:rsidP="005C3680">
            <w:r w:rsidRPr="008632F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206" w:type="dxa"/>
            <w:gridSpan w:val="2"/>
          </w:tcPr>
          <w:p w:rsidR="007A6F1C" w:rsidRPr="008632F5" w:rsidRDefault="007A6F1C" w:rsidP="005C3680">
            <w:pPr>
              <w:rPr>
                <w:b/>
              </w:rPr>
            </w:pPr>
            <w:r w:rsidRPr="008632F5">
              <w:rPr>
                <w:b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A6F1C" w:rsidRPr="004F5EDE" w:rsidRDefault="007A6F1C" w:rsidP="005C3680"/>
        </w:tc>
      </w:tr>
      <w:tr w:rsidR="007A6F1C" w:rsidRPr="004F5EDE" w:rsidTr="005C3680">
        <w:tc>
          <w:tcPr>
            <w:tcW w:w="3000" w:type="dxa"/>
            <w:vMerge/>
          </w:tcPr>
          <w:p w:rsidR="007A6F1C" w:rsidRPr="004F5EDE" w:rsidRDefault="007A6F1C" w:rsidP="005C3680"/>
        </w:tc>
        <w:tc>
          <w:tcPr>
            <w:tcW w:w="566" w:type="dxa"/>
          </w:tcPr>
          <w:p w:rsidR="007A6F1C" w:rsidRPr="004F5EDE" w:rsidRDefault="007A6F1C" w:rsidP="005C3680">
            <w:r>
              <w:t>1</w:t>
            </w:r>
          </w:p>
        </w:tc>
        <w:tc>
          <w:tcPr>
            <w:tcW w:w="9002" w:type="dxa"/>
          </w:tcPr>
          <w:p w:rsidR="007A6F1C" w:rsidRPr="004F5EDE" w:rsidRDefault="007A6F1C" w:rsidP="005C3680">
            <w:r w:rsidRPr="004F5EDE">
              <w:t xml:space="preserve">Условия и порядок постановки ПА на </w:t>
            </w:r>
            <w:r>
              <w:t>складское</w:t>
            </w:r>
            <w:r w:rsidRPr="004F5EDE">
              <w:t xml:space="preserve"> хранение. Перечень оборудования для хранения на автомобиле и хранимого в специально оборудованных помещениях. Организация контроля пунктов хранения. Снятие с консервации. Ответственность </w:t>
            </w:r>
            <w:r w:rsidRPr="004F5EDE">
              <w:lastRenderedPageBreak/>
              <w:t>лиц, обеспечивающих консервацию и хранение пожарных машин.</w:t>
            </w:r>
          </w:p>
        </w:tc>
        <w:tc>
          <w:tcPr>
            <w:tcW w:w="1206" w:type="dxa"/>
            <w:gridSpan w:val="2"/>
          </w:tcPr>
          <w:p w:rsidR="007A6F1C" w:rsidRPr="004F5EDE" w:rsidRDefault="007A6F1C" w:rsidP="005C3680">
            <w:r w:rsidRPr="004F5EDE">
              <w:lastRenderedPageBreak/>
              <w:t>2</w:t>
            </w:r>
          </w:p>
        </w:tc>
        <w:tc>
          <w:tcPr>
            <w:tcW w:w="1209" w:type="dxa"/>
          </w:tcPr>
          <w:p w:rsidR="007A6F1C" w:rsidRPr="004F5EDE" w:rsidRDefault="007A6F1C" w:rsidP="005C3680">
            <w:r w:rsidRPr="004F5EDE">
              <w:t>1</w:t>
            </w:r>
          </w:p>
        </w:tc>
      </w:tr>
      <w:tr w:rsidR="007A6F1C" w:rsidTr="005C3680">
        <w:trPr>
          <w:trHeight w:val="418"/>
        </w:trPr>
        <w:tc>
          <w:tcPr>
            <w:tcW w:w="12568" w:type="dxa"/>
            <w:gridSpan w:val="3"/>
          </w:tcPr>
          <w:p w:rsidR="007A6F1C" w:rsidRPr="008632F5" w:rsidRDefault="007A6F1C" w:rsidP="005C3680">
            <w:pPr>
              <w:rPr>
                <w:rFonts w:eastAsia="Calibri"/>
                <w:b/>
                <w:bCs/>
              </w:rPr>
            </w:pPr>
            <w:r w:rsidRPr="008632F5">
              <w:rPr>
                <w:rFonts w:eastAsia="Calibri"/>
                <w:b/>
                <w:bCs/>
              </w:rPr>
              <w:lastRenderedPageBreak/>
              <w:t>Самостоятельная работа при изучении раздела: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 xml:space="preserve">Составление опорных конспектов. Подготовка к практическим работам с использованием методических рекомендаций преподавателя, изучение должностных инструкций и правил охраны труда, безопасного выполнения операций практических занятий, оформление практических работ, отчётов и их защита. </w:t>
            </w:r>
            <w:r w:rsidRPr="008632F5">
              <w:rPr>
                <w:rFonts w:eastAsia="Calibri"/>
                <w:bCs/>
              </w:rPr>
              <w:t>Решение ситуационных производственных задач. Подготовка сообщений по изучаемым темам.</w:t>
            </w:r>
            <w:r w:rsidRPr="008632F5">
              <w:rPr>
                <w:rFonts w:eastAsia="Calibri"/>
              </w:rPr>
              <w:t xml:space="preserve"> Изучение инструкций.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Составление конспектов. Решение вариативных задач  по определению расхода горюче-смазочных материалов.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  <w:bCs/>
              </w:rPr>
              <w:t>Виды работ: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  <w:bCs/>
              </w:rPr>
              <w:t>Разработать и согласовать инструкцию по технике безопасности при выполнении работ на посту ТО пожарной части.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Темы внеаудиторной самостоятельной работы: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  <w:bCs/>
              </w:rPr>
              <w:t>1.</w:t>
            </w:r>
            <w:r w:rsidRPr="008632F5">
              <w:rPr>
                <w:rFonts w:eastAsia="Calibri"/>
              </w:rPr>
              <w:t xml:space="preserve"> Изучить раздел « Требования безопасности, предъявляемые к пожарной технике и пожарно-техническому вооружению и оборудованию»</w:t>
            </w:r>
            <w:proofErr w:type="gramStart"/>
            <w:r w:rsidRPr="008632F5">
              <w:rPr>
                <w:rFonts w:eastAsia="Calibri"/>
              </w:rPr>
              <w:t xml:space="preserve"> </w:t>
            </w:r>
            <w:r w:rsidR="00AA7F42">
              <w:rPr>
                <w:rFonts w:eastAsia="Calibri"/>
              </w:rPr>
              <w:t>.</w:t>
            </w:r>
            <w:proofErr w:type="gramEnd"/>
            <w:r w:rsidR="00AA7F42" w:rsidRPr="00AA7F42">
              <w:rPr>
                <w:rFonts w:eastAsia="Calibri"/>
              </w:rPr>
              <w:tab/>
              <w:t>Приказ Министерства труда и социальной защиты РФ от 23 декабря 2014 г. N 1100н "Об утверждении Правил по охране труда в подразделениях федеральной противопожарной службы Государственной противопожарной службы"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  <w:bCs/>
              </w:rPr>
              <w:t xml:space="preserve">2. Изучить документ «Табель положенности пожарных автомобилей». Провести комплектацию автоцистерны среднего типа с учётом положений нормативных документов, </w:t>
            </w:r>
            <w:proofErr w:type="spellStart"/>
            <w:r w:rsidRPr="008632F5">
              <w:rPr>
                <w:rFonts w:eastAsia="Calibri"/>
                <w:bCs/>
              </w:rPr>
              <w:t>развесовки</w:t>
            </w:r>
            <w:proofErr w:type="spellEnd"/>
            <w:r w:rsidRPr="008632F5">
              <w:rPr>
                <w:rFonts w:eastAsia="Calibri"/>
                <w:bCs/>
              </w:rPr>
              <w:t xml:space="preserve"> и тактических условий эксплуатации при заданных преподавателем условиях. Оформить конспект с обобщением по заданной теме.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 xml:space="preserve">3. </w:t>
            </w:r>
            <w:r w:rsidRPr="008632F5">
              <w:rPr>
                <w:rFonts w:eastAsia="Calibri"/>
                <w:bCs/>
              </w:rPr>
              <w:t>Изучить документ «Положение о ведомственной охране ж/д транспорта РФ», какая роль отводится пожарным поездам при тушении пожаров и ликвидации аварийных ситуаций в пределах ТТХ и возможностей подразделений ведомственной пожарной охраны. Оформить конспект с обобщением по заданной теме.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 xml:space="preserve">4. Изучить инструкцию «Порядок испытания пожарной </w:t>
            </w:r>
            <w:proofErr w:type="spellStart"/>
            <w:r w:rsidRPr="008632F5">
              <w:rPr>
                <w:rFonts w:eastAsia="Calibri"/>
              </w:rPr>
              <w:t>автолестницы</w:t>
            </w:r>
            <w:proofErr w:type="spellEnd"/>
            <w:r w:rsidRPr="008632F5">
              <w:rPr>
                <w:rFonts w:eastAsia="Calibri"/>
              </w:rPr>
              <w:t>. Правила охраны труда при проведении испытания».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5. Подготовить сообщение на тему «Тактико-технические характеристики отечественных пожарных самолетов и вертолётов».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6. Изучить «Правила ТБ при работе с металлообрабатывающими станками».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7. Подготовить сообщение «Использование пластических масс при производстве новых видов пожарного оборудования».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8. Подготовить сообщение «Повышение коррозионной стойкости пенных баков пожарных автомобилей».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</w:rPr>
              <w:t xml:space="preserve">9. Изучить маркировку чугунов, сталей, в зависимости от классификационных свойств: конструкционных, </w:t>
            </w:r>
          </w:p>
          <w:p w:rsidR="007A6F1C" w:rsidRPr="008632F5" w:rsidRDefault="007A6F1C" w:rsidP="005C3680">
            <w:pPr>
              <w:rPr>
                <w:rFonts w:eastAsia="Calibri"/>
              </w:rPr>
            </w:pPr>
            <w:r w:rsidRPr="008632F5">
              <w:rPr>
                <w:rFonts w:eastAsia="Calibri"/>
              </w:rPr>
              <w:t>инструментальных, легированных. Составить опорный конспект.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</w:rPr>
              <w:t>10. Изучить маркировку сплавов на основе цветных металлов. Составить опорный конспект.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</w:rPr>
              <w:t>1</w:t>
            </w:r>
            <w:r w:rsidRPr="008632F5">
              <w:rPr>
                <w:rFonts w:eastAsia="Calibri"/>
                <w:bCs/>
              </w:rPr>
              <w:t>1. Составить конспект раздела «Безопасность движения пожарных автомобилей» Наставления по технической службе Государственной противопожарной службы Российской Федерации.</w:t>
            </w:r>
          </w:p>
          <w:p w:rsidR="007A6F1C" w:rsidRPr="008632F5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  <w:bCs/>
              </w:rPr>
              <w:t xml:space="preserve">12. </w:t>
            </w:r>
            <w:r w:rsidRPr="008632F5">
              <w:rPr>
                <w:rFonts w:eastAsia="Calibri"/>
              </w:rPr>
              <w:t>Перечень и последовательность операций при постановке пожарных автомобилей на хранение.</w:t>
            </w:r>
          </w:p>
          <w:p w:rsidR="007A6F1C" w:rsidRPr="00CC2986" w:rsidRDefault="007A6F1C" w:rsidP="005C3680">
            <w:pPr>
              <w:rPr>
                <w:rFonts w:eastAsia="Calibri"/>
                <w:bCs/>
              </w:rPr>
            </w:pPr>
            <w:r w:rsidRPr="008632F5">
              <w:rPr>
                <w:rFonts w:eastAsia="Calibri"/>
                <w:bCs/>
              </w:rPr>
              <w:lastRenderedPageBreak/>
              <w:t>13. Самостоятельно решить задачи по определению расхода горюче-смазочных материалов при эксплуатации пожарных автомобилей.</w:t>
            </w:r>
          </w:p>
        </w:tc>
        <w:tc>
          <w:tcPr>
            <w:tcW w:w="1182" w:type="dxa"/>
          </w:tcPr>
          <w:p w:rsidR="007A6F1C" w:rsidRPr="002F0305" w:rsidRDefault="00210362" w:rsidP="005C3680">
            <w:pPr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:rsidR="007A6F1C" w:rsidRDefault="007A6F1C" w:rsidP="005C3680">
            <w:r>
              <w:t>1-2</w:t>
            </w:r>
          </w:p>
        </w:tc>
      </w:tr>
      <w:tr w:rsidR="007A6F1C" w:rsidTr="005C3680">
        <w:trPr>
          <w:trHeight w:val="255"/>
        </w:trPr>
        <w:tc>
          <w:tcPr>
            <w:tcW w:w="12568" w:type="dxa"/>
            <w:gridSpan w:val="3"/>
          </w:tcPr>
          <w:p w:rsidR="007A6F1C" w:rsidRPr="008632F5" w:rsidRDefault="007A6F1C" w:rsidP="005C368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Учеб</w:t>
            </w:r>
            <w:r w:rsidRPr="008632F5">
              <w:rPr>
                <w:rFonts w:eastAsia="Calibri"/>
                <w:b/>
                <w:bCs/>
              </w:rPr>
              <w:t>ная практика</w:t>
            </w:r>
            <w:r w:rsidRPr="008632F5">
              <w:rPr>
                <w:b/>
                <w:i/>
              </w:rPr>
              <w:t xml:space="preserve">  </w:t>
            </w:r>
            <w:r w:rsidRPr="008632F5">
              <w:rPr>
                <w:b/>
              </w:rPr>
              <w:t>(по профилю специальности).</w:t>
            </w:r>
          </w:p>
        </w:tc>
        <w:tc>
          <w:tcPr>
            <w:tcW w:w="1182" w:type="dxa"/>
          </w:tcPr>
          <w:p w:rsidR="007A6F1C" w:rsidRPr="002F0305" w:rsidRDefault="007A6F1C" w:rsidP="005C3680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33" w:type="dxa"/>
            <w:gridSpan w:val="2"/>
            <w:vMerge w:val="restart"/>
            <w:shd w:val="clear" w:color="auto" w:fill="BFBFBF" w:themeFill="background1" w:themeFillShade="BF"/>
          </w:tcPr>
          <w:p w:rsidR="007A6F1C" w:rsidRDefault="007A6F1C" w:rsidP="005C3680">
            <w:r>
              <w:t>1-2</w:t>
            </w:r>
          </w:p>
        </w:tc>
      </w:tr>
      <w:tr w:rsidR="007A6F1C" w:rsidTr="005C3680">
        <w:trPr>
          <w:trHeight w:val="873"/>
        </w:trPr>
        <w:tc>
          <w:tcPr>
            <w:tcW w:w="12568" w:type="dxa"/>
            <w:gridSpan w:val="3"/>
          </w:tcPr>
          <w:p w:rsidR="007A6F1C" w:rsidRPr="008632F5" w:rsidRDefault="007A6F1C" w:rsidP="005C3680">
            <w:pPr>
              <w:rPr>
                <w:rFonts w:eastAsia="Calibri"/>
                <w:b/>
                <w:bCs/>
              </w:rPr>
            </w:pPr>
            <w:r w:rsidRPr="004F5EDE">
              <w:t>Проведение сравнительного анализа на соответствие укомплектованности пожарно-техническим вооружением и спасательным оборудованием отсеков пожарной автоцистерны требованиям</w:t>
            </w:r>
            <w:r w:rsidRPr="008632F5">
              <w:rPr>
                <w:rFonts w:eastAsia="Calibri"/>
                <w:bCs/>
              </w:rPr>
              <w:t xml:space="preserve"> приказов МЧС РФ №550 и №1079 «Табель положенности пожарных автомобилей».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4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10"/>
        </w:trPr>
        <w:tc>
          <w:tcPr>
            <w:tcW w:w="12568" w:type="dxa"/>
            <w:gridSpan w:val="3"/>
          </w:tcPr>
          <w:p w:rsidR="007A6F1C" w:rsidRPr="004F5EDE" w:rsidRDefault="007A6F1C" w:rsidP="005C3680">
            <w:r w:rsidRPr="008632F5">
              <w:rPr>
                <w:bCs/>
                <w:color w:val="000000"/>
              </w:rPr>
              <w:t>Обоснование размещения ПТВ и оборудования по отсекам пожарной надстройки с точки зрения досягаемости, удобства снятия и установки, эргономики.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4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180"/>
        </w:trPr>
        <w:tc>
          <w:tcPr>
            <w:tcW w:w="12568" w:type="dxa"/>
            <w:gridSpan w:val="3"/>
          </w:tcPr>
          <w:p w:rsidR="007A6F1C" w:rsidRDefault="007A6F1C" w:rsidP="005C3680">
            <w:pPr>
              <w:rPr>
                <w:rFonts w:eastAsia="Calibri"/>
                <w:bCs/>
              </w:rPr>
            </w:pPr>
            <w:r w:rsidRPr="004F5EDE">
              <w:t xml:space="preserve">Проведение </w:t>
            </w:r>
            <w:proofErr w:type="spellStart"/>
            <w:r w:rsidRPr="004F5EDE">
              <w:t>расконсервации</w:t>
            </w:r>
            <w:proofErr w:type="spellEnd"/>
            <w:r w:rsidRPr="004F5EDE">
              <w:t xml:space="preserve"> и подготовки к работе пожарной и аварийно-спасательной техники и оборудования.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4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25"/>
        </w:trPr>
        <w:tc>
          <w:tcPr>
            <w:tcW w:w="12568" w:type="dxa"/>
            <w:gridSpan w:val="3"/>
          </w:tcPr>
          <w:p w:rsidR="007A6F1C" w:rsidRDefault="007A6F1C" w:rsidP="005C3680">
            <w:pPr>
              <w:rPr>
                <w:rFonts w:eastAsia="Calibri"/>
                <w:bCs/>
              </w:rPr>
            </w:pPr>
            <w:r w:rsidRPr="004F5EDE">
              <w:t>Участие в организации ремонта пожарной техники и аварийно-спасательного оборудования.</w:t>
            </w:r>
            <w:r w:rsidRPr="008632F5">
              <w:rPr>
                <w:rFonts w:eastAsia="Calibri"/>
                <w:bCs/>
              </w:rPr>
              <w:t xml:space="preserve"> Изучение нормативных документов.</w:t>
            </w:r>
            <w:r w:rsidRPr="008632F5">
              <w:rPr>
                <w:spacing w:val="-3"/>
              </w:rPr>
              <w:t xml:space="preserve"> Оценить возможные неисправности</w:t>
            </w:r>
            <w:r w:rsidRPr="009D117F">
              <w:t xml:space="preserve"> пожарной техники</w:t>
            </w:r>
            <w:r>
              <w:t>, оборудования,</w:t>
            </w:r>
            <w:r w:rsidRPr="009D117F">
              <w:t xml:space="preserve"> </w:t>
            </w:r>
            <w:r w:rsidRPr="008632F5">
              <w:rPr>
                <w:spacing w:val="-3"/>
              </w:rPr>
              <w:t xml:space="preserve">определить порядок </w:t>
            </w:r>
            <w:r w:rsidRPr="009D117F">
              <w:t>их устранения</w:t>
            </w:r>
            <w:r w:rsidRPr="008632F5">
              <w:rPr>
                <w:spacing w:val="-3"/>
              </w:rPr>
              <w:t xml:space="preserve"> и провести несложный </w:t>
            </w:r>
            <w:r w:rsidRPr="009D117F">
              <w:t xml:space="preserve">ремонт. </w:t>
            </w:r>
            <w:r>
              <w:t>Использовать слесарный инструмент. Соблюдать правила техники безопасности при работе.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10"/>
        </w:trPr>
        <w:tc>
          <w:tcPr>
            <w:tcW w:w="12568" w:type="dxa"/>
            <w:gridSpan w:val="3"/>
          </w:tcPr>
          <w:p w:rsidR="007A6F1C" w:rsidRDefault="007A6F1C" w:rsidP="005C3680">
            <w:pPr>
              <w:rPr>
                <w:rFonts w:eastAsia="Calibri"/>
                <w:bCs/>
              </w:rPr>
            </w:pPr>
            <w:r w:rsidRPr="004F5EDE">
              <w:t>Практика на рабочих местах. Разработка графика ТО автомобилей пожарной части.</w:t>
            </w:r>
            <w:r>
              <w:t xml:space="preserve"> </w:t>
            </w:r>
            <w:r w:rsidRPr="004F5EDE">
              <w:t>Изучение</w:t>
            </w:r>
            <w:r w:rsidRPr="008632F5">
              <w:rPr>
                <w:bCs/>
              </w:rPr>
              <w:t xml:space="preserve"> </w:t>
            </w:r>
            <w:r w:rsidRPr="004F5EDE">
              <w:t>технических возможностей и условий применения инженерной и аварийно-спасательной техники и оборудования.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40"/>
        </w:trPr>
        <w:tc>
          <w:tcPr>
            <w:tcW w:w="12568" w:type="dxa"/>
            <w:gridSpan w:val="3"/>
          </w:tcPr>
          <w:p w:rsidR="007A6F1C" w:rsidRDefault="007A6F1C" w:rsidP="005C3680">
            <w:pPr>
              <w:rPr>
                <w:rFonts w:eastAsia="Calibri"/>
                <w:bCs/>
              </w:rPr>
            </w:pPr>
            <w:r w:rsidRPr="00CE3C70">
              <w:t>Эксплуатация гидравлического оборудования. Проведение технического обслуживания и испытаний гидравлического оборудования.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561"/>
        </w:trPr>
        <w:tc>
          <w:tcPr>
            <w:tcW w:w="12568" w:type="dxa"/>
            <w:gridSpan w:val="3"/>
          </w:tcPr>
          <w:p w:rsidR="007A6F1C" w:rsidRDefault="007A6F1C" w:rsidP="005C3680">
            <w:pPr>
              <w:rPr>
                <w:rFonts w:eastAsia="Calibri"/>
                <w:bCs/>
              </w:rPr>
            </w:pPr>
            <w:r w:rsidRPr="004F5EDE">
              <w:t xml:space="preserve">Практика на рабочих местах. </w:t>
            </w:r>
            <w:r>
              <w:t xml:space="preserve">Отработка правильности выполнения работ при эксплуатации механизированного инструмента и </w:t>
            </w:r>
            <w:r w:rsidRPr="00CE3C70">
              <w:t>гидравлического оборудования.</w:t>
            </w:r>
          </w:p>
        </w:tc>
        <w:tc>
          <w:tcPr>
            <w:tcW w:w="1182" w:type="dxa"/>
          </w:tcPr>
          <w:p w:rsidR="007A6F1C" w:rsidRPr="00FF2A6E" w:rsidRDefault="007A6F1C" w:rsidP="005C3680">
            <w:r w:rsidRPr="00FF2A6E"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19"/>
        </w:trPr>
        <w:tc>
          <w:tcPr>
            <w:tcW w:w="12568" w:type="dxa"/>
            <w:gridSpan w:val="3"/>
          </w:tcPr>
          <w:p w:rsidR="007A6F1C" w:rsidRPr="004F5EDE" w:rsidRDefault="007A6F1C" w:rsidP="005C3680">
            <w:r w:rsidRPr="008632F5">
              <w:rPr>
                <w:rFonts w:eastAsia="Calibri"/>
                <w:bCs/>
              </w:rPr>
              <w:t xml:space="preserve">Подготовка мотопомпы к работе, проведение ТО, обкатки, испытаний, консервация и </w:t>
            </w:r>
            <w:proofErr w:type="spellStart"/>
            <w:r w:rsidRPr="008632F5">
              <w:rPr>
                <w:rFonts w:eastAsia="Calibri"/>
                <w:bCs/>
              </w:rPr>
              <w:t>расконсервация</w:t>
            </w:r>
            <w:proofErr w:type="spellEnd"/>
            <w:r w:rsidRPr="008632F5">
              <w:rPr>
                <w:rFonts w:eastAsia="Calibri"/>
                <w:bCs/>
              </w:rPr>
              <w:t xml:space="preserve"> пожарной мотопомпы.</w:t>
            </w:r>
          </w:p>
        </w:tc>
        <w:tc>
          <w:tcPr>
            <w:tcW w:w="1182" w:type="dxa"/>
          </w:tcPr>
          <w:p w:rsidR="007A6F1C" w:rsidRPr="00FF2A6E" w:rsidRDefault="007A6F1C" w:rsidP="005C3680">
            <w:r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562"/>
        </w:trPr>
        <w:tc>
          <w:tcPr>
            <w:tcW w:w="12568" w:type="dxa"/>
            <w:gridSpan w:val="3"/>
          </w:tcPr>
          <w:p w:rsidR="007A6F1C" w:rsidRDefault="007A6F1C" w:rsidP="005C3680">
            <w:r w:rsidRPr="004F5EDE">
              <w:t>Практика на рабочих местах.</w:t>
            </w:r>
            <w:r w:rsidRPr="008632F5">
              <w:rPr>
                <w:rFonts w:eastAsia="Calibri"/>
                <w:bCs/>
              </w:rPr>
              <w:t xml:space="preserve"> Отработка приёмов тушения с помощью мотопомпы,</w:t>
            </w:r>
            <w:r w:rsidRPr="008632F5">
              <w:rPr>
                <w:spacing w:val="-3"/>
              </w:rPr>
              <w:t xml:space="preserve"> используемые горюче-смазочных </w:t>
            </w:r>
            <w:r w:rsidRPr="0041418B">
              <w:t>материалы</w:t>
            </w:r>
            <w:r>
              <w:t xml:space="preserve">, </w:t>
            </w:r>
            <w:r w:rsidRPr="008632F5">
              <w:rPr>
                <w:spacing w:val="-2"/>
              </w:rPr>
              <w:t xml:space="preserve">режимы и условия эксплуатации, </w:t>
            </w:r>
            <w:r w:rsidRPr="008632F5">
              <w:rPr>
                <w:rFonts w:eastAsia="Calibri"/>
                <w:bCs/>
              </w:rPr>
              <w:t>проведение несложных ремонтных работ в условиях пожарной части и ТО после пожара.</w:t>
            </w:r>
          </w:p>
        </w:tc>
        <w:tc>
          <w:tcPr>
            <w:tcW w:w="1182" w:type="dxa"/>
          </w:tcPr>
          <w:p w:rsidR="007A6F1C" w:rsidRPr="00FF2A6E" w:rsidRDefault="007A6F1C" w:rsidP="005C3680">
            <w:r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40"/>
        </w:trPr>
        <w:tc>
          <w:tcPr>
            <w:tcW w:w="12568" w:type="dxa"/>
            <w:gridSpan w:val="3"/>
          </w:tcPr>
          <w:p w:rsidR="007A6F1C" w:rsidRDefault="007A6F1C" w:rsidP="005C3680">
            <w:r>
              <w:t xml:space="preserve">Отработка приёмов видов ТО </w:t>
            </w:r>
            <w:r w:rsidRPr="004F5EDE">
              <w:t>специальных агрегат</w:t>
            </w:r>
            <w:r>
              <w:t>ов</w:t>
            </w:r>
            <w:r w:rsidRPr="004F5EDE">
              <w:t xml:space="preserve"> пожарных автомобилей общего назначения</w:t>
            </w:r>
            <w:r>
              <w:t xml:space="preserve"> и изучение их р</w:t>
            </w:r>
            <w:r w:rsidRPr="004F5EDE">
              <w:t>абот</w:t>
            </w:r>
            <w:r>
              <w:t>ы с учётом соблюдения правил эксплуатации, экологии и техники безопасности</w:t>
            </w:r>
            <w:r w:rsidRPr="004F5EDE">
              <w:t>.</w:t>
            </w:r>
          </w:p>
        </w:tc>
        <w:tc>
          <w:tcPr>
            <w:tcW w:w="1182" w:type="dxa"/>
          </w:tcPr>
          <w:p w:rsidR="007A6F1C" w:rsidRPr="00FF2A6E" w:rsidRDefault="007A6F1C" w:rsidP="005C3680">
            <w:r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195"/>
        </w:trPr>
        <w:tc>
          <w:tcPr>
            <w:tcW w:w="12568" w:type="dxa"/>
            <w:gridSpan w:val="3"/>
          </w:tcPr>
          <w:p w:rsidR="007A6F1C" w:rsidRDefault="007A6F1C" w:rsidP="005C3680">
            <w:pPr>
              <w:jc w:val="both"/>
            </w:pPr>
            <w:r>
              <w:t>Знакомство и изучение свойств э</w:t>
            </w:r>
            <w:r w:rsidRPr="004F5EDE">
              <w:t>ксплуатационны</w:t>
            </w:r>
            <w:r>
              <w:t>х</w:t>
            </w:r>
            <w:r w:rsidRPr="004F5EDE">
              <w:t xml:space="preserve"> материал</w:t>
            </w:r>
            <w:r>
              <w:t>ов</w:t>
            </w:r>
            <w:r w:rsidRPr="004F5EDE">
              <w:t>: резин</w:t>
            </w:r>
            <w:r>
              <w:t>ы</w:t>
            </w:r>
            <w:r w:rsidRPr="004F5EDE">
              <w:t xml:space="preserve">, </w:t>
            </w:r>
            <w:r>
              <w:t>п</w:t>
            </w:r>
            <w:r w:rsidRPr="004F5EDE">
              <w:t>ластмассы, их вид</w:t>
            </w:r>
            <w:r>
              <w:t>ов, свойств</w:t>
            </w:r>
            <w:r w:rsidRPr="004F5EDE">
              <w:t xml:space="preserve"> и применени</w:t>
            </w:r>
            <w:r>
              <w:t>я</w:t>
            </w:r>
            <w:r w:rsidRPr="004F5EDE">
              <w:t>.</w:t>
            </w:r>
            <w:r>
              <w:t xml:space="preserve"> </w:t>
            </w:r>
            <w:r w:rsidRPr="004F5EDE">
              <w:t>Други</w:t>
            </w:r>
            <w:r>
              <w:t>х</w:t>
            </w:r>
            <w:r w:rsidRPr="004F5EDE">
              <w:t xml:space="preserve"> вид</w:t>
            </w:r>
            <w:r>
              <w:t>ов</w:t>
            </w:r>
            <w:r w:rsidRPr="004F5EDE">
              <w:t xml:space="preserve"> вспомогательных материалов: стекл</w:t>
            </w:r>
            <w:r>
              <w:t>а</w:t>
            </w:r>
            <w:r w:rsidRPr="004F5EDE">
              <w:t>, древесин</w:t>
            </w:r>
            <w:r>
              <w:t>ы</w:t>
            </w:r>
            <w:r w:rsidRPr="004F5EDE">
              <w:t>, асбест</w:t>
            </w:r>
            <w:r>
              <w:t>а</w:t>
            </w:r>
            <w:r w:rsidRPr="004F5EDE">
              <w:t>, кож</w:t>
            </w:r>
            <w:r>
              <w:t>и</w:t>
            </w:r>
            <w:r w:rsidRPr="004F5EDE">
              <w:t>, ткан</w:t>
            </w:r>
            <w:r>
              <w:t>ей</w:t>
            </w:r>
            <w:r w:rsidRPr="004F5EDE">
              <w:t xml:space="preserve"> и лакокрасочны</w:t>
            </w:r>
            <w:r>
              <w:t>х</w:t>
            </w:r>
            <w:r w:rsidRPr="004F5EDE">
              <w:t xml:space="preserve"> материал</w:t>
            </w:r>
            <w:r>
              <w:t>ов</w:t>
            </w:r>
            <w:r w:rsidRPr="004F5EDE">
              <w:t>. Топлив</w:t>
            </w:r>
            <w:r>
              <w:t>а</w:t>
            </w:r>
            <w:r w:rsidRPr="004F5EDE">
              <w:t xml:space="preserve"> для двигателей, смазочны</w:t>
            </w:r>
            <w:r>
              <w:t>х</w:t>
            </w:r>
            <w:r w:rsidRPr="004F5EDE">
              <w:t xml:space="preserve"> материал</w:t>
            </w:r>
            <w:r>
              <w:t>ов</w:t>
            </w:r>
            <w:r w:rsidRPr="004F5EDE">
              <w:t>, специальны</w:t>
            </w:r>
            <w:r>
              <w:t>х</w:t>
            </w:r>
            <w:r w:rsidRPr="004F5EDE">
              <w:t xml:space="preserve"> жидкост</w:t>
            </w:r>
            <w:r>
              <w:t>ей</w:t>
            </w:r>
            <w:r w:rsidRPr="004F5EDE">
              <w:t>.</w:t>
            </w:r>
          </w:p>
        </w:tc>
        <w:tc>
          <w:tcPr>
            <w:tcW w:w="1182" w:type="dxa"/>
          </w:tcPr>
          <w:p w:rsidR="007A6F1C" w:rsidRPr="00FF2A6E" w:rsidRDefault="007A6F1C" w:rsidP="005C3680">
            <w:r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195"/>
        </w:trPr>
        <w:tc>
          <w:tcPr>
            <w:tcW w:w="12568" w:type="dxa"/>
            <w:gridSpan w:val="3"/>
          </w:tcPr>
          <w:p w:rsidR="007A6F1C" w:rsidRDefault="007A6F1C" w:rsidP="005C3680">
            <w:r>
              <w:t>П</w:t>
            </w:r>
            <w:r w:rsidRPr="004F5EDE">
              <w:t xml:space="preserve">одготовка пожарных автомобилей к эксплуатации в летний и зимний периоды. </w:t>
            </w:r>
            <w:r>
              <w:t>Документы учёта</w:t>
            </w:r>
            <w:r w:rsidRPr="004F5EDE">
              <w:t xml:space="preserve"> эксплуатации автомобильных шин, аккумуляторных батарей и </w:t>
            </w:r>
            <w:proofErr w:type="spellStart"/>
            <w:r w:rsidRPr="004F5EDE">
              <w:t>спидометрового</w:t>
            </w:r>
            <w:proofErr w:type="spellEnd"/>
            <w:r w:rsidRPr="004F5EDE">
              <w:t xml:space="preserve"> оборудования в подразделениях ГПС</w:t>
            </w:r>
            <w:r>
              <w:t>.</w:t>
            </w:r>
          </w:p>
        </w:tc>
        <w:tc>
          <w:tcPr>
            <w:tcW w:w="1182" w:type="dxa"/>
          </w:tcPr>
          <w:p w:rsidR="007A6F1C" w:rsidRPr="00FF2A6E" w:rsidRDefault="007A6F1C" w:rsidP="005C3680">
            <w:r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51"/>
        </w:trPr>
        <w:tc>
          <w:tcPr>
            <w:tcW w:w="12568" w:type="dxa"/>
            <w:gridSpan w:val="3"/>
          </w:tcPr>
          <w:p w:rsidR="007A6F1C" w:rsidRDefault="007A6F1C" w:rsidP="005C3680">
            <w:r w:rsidRPr="004F5EDE">
              <w:t>Сдача зачетов по теоретическим знаниям и нормативов. Оформление дневника-отчета.</w:t>
            </w:r>
          </w:p>
        </w:tc>
        <w:tc>
          <w:tcPr>
            <w:tcW w:w="1182" w:type="dxa"/>
          </w:tcPr>
          <w:p w:rsidR="007A6F1C" w:rsidRPr="00FF2A6E" w:rsidRDefault="007A6F1C" w:rsidP="005C3680">
            <w:r>
              <w:t>6</w:t>
            </w: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  <w:tr w:rsidR="007A6F1C" w:rsidTr="005C3680">
        <w:trPr>
          <w:trHeight w:val="2109"/>
        </w:trPr>
        <w:tc>
          <w:tcPr>
            <w:tcW w:w="12568" w:type="dxa"/>
            <w:gridSpan w:val="3"/>
          </w:tcPr>
          <w:p w:rsidR="007A6F1C" w:rsidRPr="004F5EDE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8632F5">
              <w:rPr>
                <w:rFonts w:eastAsia="Calibri"/>
                <w:bCs/>
              </w:rPr>
              <w:lastRenderedPageBreak/>
              <w:t xml:space="preserve">Виды работ: </w:t>
            </w:r>
            <w:r w:rsidRPr="008632F5">
              <w:t xml:space="preserve">выполнение основных обязанностей </w:t>
            </w:r>
            <w:r>
              <w:t>должностных лиц</w:t>
            </w:r>
            <w:r w:rsidRPr="008632F5">
              <w:t xml:space="preserve"> по эксплуатации и техническому обслуживанию пожарного оборудования и техники. Проведение проверок и испытаний пожарного оборудования. Изучение учетных документов в соответствии с формами действующих документов по эксплуатации и обслуживанию пожарного оборудования и техники. Изучение порядка разработки планов и графиков проверки пожарной, аварийно-спасательной и инженерной техники и оборудования при тушении пожаров и проведении аварийно-спасательных работ.</w:t>
            </w:r>
            <w:r w:rsidRPr="00CD009B">
              <w:rPr>
                <w:sz w:val="28"/>
                <w:szCs w:val="28"/>
              </w:rPr>
              <w:t xml:space="preserve"> </w:t>
            </w:r>
            <w:r w:rsidRPr="008632F5">
              <w:t>Изучение</w:t>
            </w:r>
            <w:r w:rsidRPr="00CD009B">
              <w:rPr>
                <w:sz w:val="28"/>
                <w:szCs w:val="28"/>
              </w:rPr>
              <w:t xml:space="preserve"> </w:t>
            </w:r>
            <w:r w:rsidRPr="00CC2986">
              <w:t>правил хранения, расконсервирования и подготовки к работе пожарной, аварийно-спас</w:t>
            </w:r>
            <w:r>
              <w:t>ательной техники и оборудования,</w:t>
            </w:r>
            <w:r w:rsidRPr="00CC2986">
              <w:t xml:space="preserve"> основны</w:t>
            </w:r>
            <w:r>
              <w:t>х свойств</w:t>
            </w:r>
            <w:r w:rsidRPr="00CC2986">
              <w:t xml:space="preserve"> и классификаци</w:t>
            </w:r>
            <w:r>
              <w:t>и</w:t>
            </w:r>
            <w:r w:rsidRPr="00CC2986">
              <w:t xml:space="preserve"> горюче-смазочных материалов; режим</w:t>
            </w:r>
            <w:r>
              <w:t>ов</w:t>
            </w:r>
            <w:r w:rsidRPr="00CC2986">
              <w:t xml:space="preserve"> и услови</w:t>
            </w:r>
            <w:r>
              <w:t>й</w:t>
            </w:r>
            <w:r w:rsidRPr="00CC2986">
              <w:t xml:space="preserve"> эксплуатации основных видов пожарно-спасательной техники и оборудования.</w:t>
            </w:r>
          </w:p>
        </w:tc>
        <w:tc>
          <w:tcPr>
            <w:tcW w:w="1182" w:type="dxa"/>
          </w:tcPr>
          <w:p w:rsidR="007A6F1C" w:rsidRPr="002F0305" w:rsidRDefault="007A6F1C" w:rsidP="005C3680">
            <w:pPr>
              <w:rPr>
                <w:b/>
              </w:rPr>
            </w:pPr>
          </w:p>
        </w:tc>
        <w:tc>
          <w:tcPr>
            <w:tcW w:w="1233" w:type="dxa"/>
            <w:gridSpan w:val="2"/>
            <w:vMerge/>
            <w:shd w:val="clear" w:color="auto" w:fill="BFBFBF" w:themeFill="background1" w:themeFillShade="BF"/>
          </w:tcPr>
          <w:p w:rsidR="007A6F1C" w:rsidRDefault="007A6F1C" w:rsidP="005C3680"/>
        </w:tc>
      </w:tr>
    </w:tbl>
    <w:p w:rsidR="007A6F1C" w:rsidRDefault="007A6F1C" w:rsidP="007A6F1C"/>
    <w:p w:rsidR="007A6F1C" w:rsidRPr="004F5EDE" w:rsidRDefault="007A6F1C" w:rsidP="007A6F1C"/>
    <w:p w:rsidR="007A6F1C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:rsidR="007A6F1C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  <w:r w:rsidRPr="00CD009B">
        <w:rPr>
          <w:sz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  <w:r w:rsidRPr="00CD009B">
        <w:rPr>
          <w:sz w:val="28"/>
        </w:rPr>
        <w:t xml:space="preserve">1 - </w:t>
      </w:r>
      <w:proofErr w:type="gramStart"/>
      <w:r w:rsidRPr="00CD009B">
        <w:rPr>
          <w:sz w:val="28"/>
        </w:rPr>
        <w:t>ознакомительный</w:t>
      </w:r>
      <w:proofErr w:type="gramEnd"/>
      <w:r w:rsidRPr="00CD009B">
        <w:rPr>
          <w:sz w:val="28"/>
        </w:rPr>
        <w:t xml:space="preserve"> (узнавание ранее изученных объектов, свойств); </w:t>
      </w: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  <w:r w:rsidRPr="00CD009B">
        <w:rPr>
          <w:sz w:val="28"/>
        </w:rPr>
        <w:t>2 - </w:t>
      </w:r>
      <w:proofErr w:type="gramStart"/>
      <w:r w:rsidRPr="00CD009B">
        <w:rPr>
          <w:sz w:val="28"/>
        </w:rPr>
        <w:t>репродуктивный</w:t>
      </w:r>
      <w:proofErr w:type="gramEnd"/>
      <w:r w:rsidRPr="00CD009B">
        <w:rPr>
          <w:sz w:val="28"/>
        </w:rPr>
        <w:t xml:space="preserve"> (выполнение деятельности по образцу, инструкции или под руководством); </w:t>
      </w: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</w:rPr>
      </w:pPr>
      <w:r w:rsidRPr="00CD009B">
        <w:rPr>
          <w:sz w:val="28"/>
        </w:rPr>
        <w:t xml:space="preserve">3 – </w:t>
      </w:r>
      <w:proofErr w:type="gramStart"/>
      <w:r w:rsidRPr="00CD009B">
        <w:rPr>
          <w:sz w:val="28"/>
        </w:rPr>
        <w:t>продуктивный</w:t>
      </w:r>
      <w:proofErr w:type="gramEnd"/>
      <w:r w:rsidRPr="00CD009B">
        <w:rPr>
          <w:sz w:val="28"/>
        </w:rPr>
        <w:t xml:space="preserve"> (планирование и самостоятельное выполнение деятельности, решение проблемных задач)</w:t>
      </w:r>
      <w:r>
        <w:rPr>
          <w:i/>
          <w:sz w:val="28"/>
        </w:rPr>
        <w:t>.</w:t>
      </w: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</w:rPr>
      </w:pPr>
    </w:p>
    <w:p w:rsidR="007A6F1C" w:rsidRPr="00CD009B" w:rsidRDefault="007A6F1C" w:rsidP="007A6F1C">
      <w:pPr>
        <w:ind w:firstLine="708"/>
        <w:rPr>
          <w:i/>
          <w:iCs/>
          <w:color w:val="FF0000"/>
          <w:sz w:val="28"/>
        </w:rPr>
        <w:sectPr w:rsidR="007A6F1C" w:rsidRPr="00CD009B" w:rsidSect="005C368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7A6F1C" w:rsidRPr="00966790" w:rsidRDefault="007A6F1C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z w:val="28"/>
          <w:szCs w:val="28"/>
        </w:rPr>
      </w:pPr>
      <w:r w:rsidRPr="00CD009B">
        <w:rPr>
          <w:b/>
          <w:caps/>
          <w:sz w:val="28"/>
        </w:rPr>
        <w:lastRenderedPageBreak/>
        <w:t>4</w:t>
      </w:r>
      <w:r w:rsidRPr="00966790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7A6F1C" w:rsidRPr="00966790" w:rsidRDefault="007A6F1C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A6F1C" w:rsidRPr="00966790" w:rsidRDefault="007A6F1C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8"/>
          <w:szCs w:val="28"/>
        </w:rPr>
      </w:pPr>
      <w:r w:rsidRPr="00966790">
        <w:rPr>
          <w:b/>
          <w:sz w:val="28"/>
          <w:szCs w:val="28"/>
        </w:rPr>
        <w:t>4.1.  Требования к минимальному материально-техническому обеспечению</w:t>
      </w:r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Реализация программы модуля предполагает наличие учебного кабинета «Аварийно-спасательная и пожарная техника» и лаборатории  «Пожарная и аварийно-спасательная техника».</w:t>
      </w:r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66790">
        <w:rPr>
          <w:bCs/>
          <w:sz w:val="28"/>
          <w:szCs w:val="28"/>
        </w:rPr>
        <w:t xml:space="preserve">Оборудование учебного кабинета и рабочих мест кабинета </w:t>
      </w:r>
      <w:r w:rsidRPr="00966790">
        <w:rPr>
          <w:sz w:val="28"/>
          <w:szCs w:val="28"/>
        </w:rPr>
        <w:t>«Аварийно-спасательная и пожарная техника»:</w:t>
      </w:r>
    </w:p>
    <w:p w:rsidR="007A6F1C" w:rsidRPr="00966790" w:rsidRDefault="007A6F1C" w:rsidP="00966790">
      <w:pPr>
        <w:numPr>
          <w:ilvl w:val="0"/>
          <w:numId w:val="7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стол для преподавателя, компьютер, экран и классная доска;</w:t>
      </w:r>
    </w:p>
    <w:p w:rsidR="007A6F1C" w:rsidRPr="00966790" w:rsidRDefault="007A6F1C" w:rsidP="00966790">
      <w:pPr>
        <w:numPr>
          <w:ilvl w:val="0"/>
          <w:numId w:val="7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столы для студентов;</w:t>
      </w:r>
    </w:p>
    <w:p w:rsidR="007A6F1C" w:rsidRPr="00966790" w:rsidRDefault="007A6F1C" w:rsidP="00966790">
      <w:pPr>
        <w:numPr>
          <w:ilvl w:val="0"/>
          <w:numId w:val="7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комплект учебно-методической документации;</w:t>
      </w:r>
    </w:p>
    <w:p w:rsidR="007A6F1C" w:rsidRPr="00966790" w:rsidRDefault="007A6F1C" w:rsidP="00966790">
      <w:pPr>
        <w:numPr>
          <w:ilvl w:val="0"/>
          <w:numId w:val="7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 xml:space="preserve">наглядные пособия; </w:t>
      </w:r>
    </w:p>
    <w:p w:rsidR="007A6F1C" w:rsidRPr="00966790" w:rsidRDefault="007A6F1C" w:rsidP="00966790">
      <w:pPr>
        <w:numPr>
          <w:ilvl w:val="0"/>
          <w:numId w:val="7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электронные учебники; электронные плакаты; программное обеспечение «</w:t>
      </w:r>
      <w:r w:rsidRPr="00966790">
        <w:rPr>
          <w:sz w:val="28"/>
          <w:szCs w:val="28"/>
          <w:lang w:val="en-US"/>
        </w:rPr>
        <w:t>Microsoft</w:t>
      </w:r>
      <w:r w:rsidRPr="00966790">
        <w:rPr>
          <w:sz w:val="28"/>
          <w:szCs w:val="28"/>
        </w:rPr>
        <w:t xml:space="preserve"> </w:t>
      </w:r>
      <w:r w:rsidRPr="00966790">
        <w:rPr>
          <w:sz w:val="28"/>
          <w:szCs w:val="28"/>
          <w:lang w:val="en-US"/>
        </w:rPr>
        <w:t>Office</w:t>
      </w:r>
      <w:r w:rsidRPr="00966790">
        <w:rPr>
          <w:sz w:val="28"/>
          <w:szCs w:val="28"/>
        </w:rPr>
        <w:t xml:space="preserve"> 2007».</w:t>
      </w:r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Оборудование лаборатории и рабочих мест лаборатории:</w:t>
      </w:r>
    </w:p>
    <w:p w:rsidR="007A6F1C" w:rsidRPr="00966790" w:rsidRDefault="007A6F1C" w:rsidP="00966790">
      <w:pPr>
        <w:pStyle w:val="21"/>
        <w:numPr>
          <w:ilvl w:val="0"/>
          <w:numId w:val="8"/>
        </w:numPr>
        <w:tabs>
          <w:tab w:val="clear" w:pos="899"/>
          <w:tab w:val="num" w:pos="180"/>
          <w:tab w:val="left" w:pos="540"/>
          <w:tab w:val="left" w:pos="720"/>
          <w:tab w:val="left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образцы пожарного оборудования;</w:t>
      </w:r>
    </w:p>
    <w:p w:rsidR="007A6F1C" w:rsidRPr="00966790" w:rsidRDefault="007A6F1C" w:rsidP="00966790">
      <w:pPr>
        <w:pStyle w:val="21"/>
        <w:numPr>
          <w:ilvl w:val="0"/>
          <w:numId w:val="8"/>
        </w:numPr>
        <w:tabs>
          <w:tab w:val="clear" w:pos="899"/>
          <w:tab w:val="num" w:pos="180"/>
          <w:tab w:val="left" w:pos="540"/>
          <w:tab w:val="left" w:pos="720"/>
          <w:tab w:val="left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центробежный и шестеренчатый насосы;</w:t>
      </w:r>
    </w:p>
    <w:p w:rsidR="007A6F1C" w:rsidRPr="00966790" w:rsidRDefault="007A6F1C" w:rsidP="00966790">
      <w:pPr>
        <w:pStyle w:val="21"/>
        <w:numPr>
          <w:ilvl w:val="0"/>
          <w:numId w:val="8"/>
        </w:numPr>
        <w:tabs>
          <w:tab w:val="clear" w:pos="899"/>
          <w:tab w:val="num" w:pos="180"/>
          <w:tab w:val="left" w:pos="540"/>
          <w:tab w:val="left" w:pos="720"/>
          <w:tab w:val="left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>тренажер сканер;</w:t>
      </w:r>
    </w:p>
    <w:p w:rsidR="007A6F1C" w:rsidRPr="00966790" w:rsidRDefault="007A6F1C" w:rsidP="00966790">
      <w:pPr>
        <w:pStyle w:val="21"/>
        <w:numPr>
          <w:ilvl w:val="0"/>
          <w:numId w:val="8"/>
        </w:numPr>
        <w:tabs>
          <w:tab w:val="clear" w:pos="899"/>
          <w:tab w:val="num" w:pos="180"/>
          <w:tab w:val="left" w:pos="540"/>
          <w:tab w:val="left" w:pos="720"/>
          <w:tab w:val="left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proofErr w:type="gramStart"/>
      <w:r w:rsidRPr="00966790">
        <w:rPr>
          <w:sz w:val="28"/>
          <w:szCs w:val="28"/>
        </w:rPr>
        <w:t>учебно-тренировочный комплекс средств тушения пожара (практические занятия с насосом типа:</w:t>
      </w:r>
      <w:proofErr w:type="gramEnd"/>
      <w:r w:rsidRPr="00966790">
        <w:rPr>
          <w:sz w:val="28"/>
          <w:szCs w:val="28"/>
        </w:rPr>
        <w:t xml:space="preserve"> </w:t>
      </w:r>
      <w:proofErr w:type="gramStart"/>
      <w:r w:rsidRPr="00966790">
        <w:rPr>
          <w:sz w:val="28"/>
          <w:szCs w:val="28"/>
        </w:rPr>
        <w:t>ПН</w:t>
      </w:r>
      <w:proofErr w:type="gramEnd"/>
      <w:r w:rsidRPr="00966790">
        <w:rPr>
          <w:sz w:val="28"/>
          <w:szCs w:val="28"/>
        </w:rPr>
        <w:t xml:space="preserve"> 40, НЦПК 40/2).</w:t>
      </w:r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66790">
        <w:rPr>
          <w:sz w:val="28"/>
          <w:szCs w:val="28"/>
        </w:rPr>
        <w:t xml:space="preserve">Реализация программы модуля предполагает обязательную учебную и производственную практику, которую рекомендуется проводить </w:t>
      </w:r>
      <w:proofErr w:type="spellStart"/>
      <w:r w:rsidRPr="00966790">
        <w:rPr>
          <w:sz w:val="28"/>
          <w:szCs w:val="28"/>
        </w:rPr>
        <w:t>сконцентрированно</w:t>
      </w:r>
      <w:proofErr w:type="spellEnd"/>
      <w:r w:rsidRPr="00966790">
        <w:rPr>
          <w:sz w:val="28"/>
          <w:szCs w:val="28"/>
        </w:rPr>
        <w:t>.</w:t>
      </w:r>
    </w:p>
    <w:p w:rsidR="007A6F1C" w:rsidRPr="00966790" w:rsidRDefault="007A6F1C" w:rsidP="00966790">
      <w:pPr>
        <w:rPr>
          <w:sz w:val="28"/>
          <w:szCs w:val="28"/>
        </w:rPr>
      </w:pPr>
    </w:p>
    <w:p w:rsidR="007A6F1C" w:rsidRPr="000358AE" w:rsidRDefault="007A6F1C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8"/>
          <w:szCs w:val="28"/>
        </w:rPr>
      </w:pPr>
      <w:r w:rsidRPr="000358AE">
        <w:rPr>
          <w:b/>
          <w:sz w:val="28"/>
          <w:szCs w:val="28"/>
        </w:rPr>
        <w:t>4.2. Информационное обеспечение обучения.</w:t>
      </w:r>
    </w:p>
    <w:p w:rsidR="007A6F1C" w:rsidRPr="000358AE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28"/>
          <w:szCs w:val="28"/>
        </w:rPr>
      </w:pPr>
      <w:r w:rsidRPr="000358A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7A6F1C" w:rsidRPr="000358AE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0358AE">
        <w:rPr>
          <w:bCs/>
          <w:sz w:val="28"/>
          <w:szCs w:val="28"/>
        </w:rPr>
        <w:t>Основные источники:</w:t>
      </w:r>
    </w:p>
    <w:p w:rsidR="007A6F1C" w:rsidRPr="000358AE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0358AE">
        <w:rPr>
          <w:bCs/>
          <w:sz w:val="28"/>
          <w:szCs w:val="28"/>
        </w:rPr>
        <w:t>Нормативные акты:</w:t>
      </w:r>
    </w:p>
    <w:p w:rsidR="000358AE" w:rsidRPr="000358AE" w:rsidRDefault="000358AE" w:rsidP="000358AE">
      <w:pPr>
        <w:pStyle w:val="af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358AE">
        <w:rPr>
          <w:rFonts w:ascii="Times New Roman" w:hAnsi="Times New Roman"/>
          <w:sz w:val="28"/>
          <w:szCs w:val="28"/>
        </w:rPr>
        <w:t>Приказ №555 от 18.09.2012 "Об организации материально-технического обеспечения системы Министерства Российской Федерации по делам гражданской обороны, чрезвычайным ситуациям и ликвидации последствий стихийных бедствий"</w:t>
      </w:r>
    </w:p>
    <w:p w:rsidR="00AA7F42" w:rsidRPr="000358AE" w:rsidRDefault="00AA7F42" w:rsidP="00AA7F42">
      <w:pPr>
        <w:pStyle w:val="af2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358AE">
        <w:rPr>
          <w:rFonts w:ascii="Times New Roman" w:hAnsi="Times New Roman"/>
          <w:sz w:val="28"/>
          <w:szCs w:val="28"/>
        </w:rPr>
        <w:t>Приказ Министерства труда и социальной защиты РФ от 23 декабря 2014 г. N 1100н "Об утверждении Правил по охране труда в подразделениях федеральной противопожарной службы Государственной противопожарной службы"</w:t>
      </w:r>
    </w:p>
    <w:p w:rsidR="007A6F1C" w:rsidRPr="000358AE" w:rsidRDefault="007A6F1C" w:rsidP="00966790">
      <w:pPr>
        <w:ind w:firstLine="720"/>
        <w:jc w:val="both"/>
        <w:rPr>
          <w:bCs/>
          <w:sz w:val="28"/>
          <w:szCs w:val="28"/>
        </w:rPr>
      </w:pPr>
      <w:r w:rsidRPr="000358AE">
        <w:rPr>
          <w:bCs/>
          <w:sz w:val="28"/>
          <w:szCs w:val="28"/>
        </w:rPr>
        <w:t>Учебники:</w:t>
      </w:r>
    </w:p>
    <w:p w:rsidR="007A6F1C" w:rsidRPr="000358AE" w:rsidRDefault="007A6F1C" w:rsidP="0096679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0358AE">
        <w:rPr>
          <w:sz w:val="28"/>
          <w:szCs w:val="28"/>
        </w:rPr>
        <w:t xml:space="preserve">          1. </w:t>
      </w:r>
      <w:proofErr w:type="spellStart"/>
      <w:r w:rsidRPr="000358AE">
        <w:rPr>
          <w:sz w:val="28"/>
          <w:szCs w:val="28"/>
        </w:rPr>
        <w:t>Преснов</w:t>
      </w:r>
      <w:proofErr w:type="spellEnd"/>
      <w:r w:rsidRPr="000358AE">
        <w:rPr>
          <w:sz w:val="28"/>
          <w:szCs w:val="28"/>
        </w:rPr>
        <w:t xml:space="preserve"> А. И., </w:t>
      </w:r>
      <w:proofErr w:type="spellStart"/>
      <w:r w:rsidRPr="000358AE">
        <w:rPr>
          <w:sz w:val="28"/>
          <w:szCs w:val="28"/>
        </w:rPr>
        <w:t>Каменцев</w:t>
      </w:r>
      <w:proofErr w:type="spellEnd"/>
      <w:r w:rsidRPr="000358AE">
        <w:rPr>
          <w:sz w:val="28"/>
          <w:szCs w:val="28"/>
        </w:rPr>
        <w:t xml:space="preserve"> А. Я., Иванов А. Г. и др. Пожарные автомобили: Учебник водителя пожарного автомобиля. – СПб.: , 20</w:t>
      </w:r>
      <w:r w:rsidR="000358AE" w:rsidRPr="000358AE">
        <w:rPr>
          <w:sz w:val="28"/>
          <w:szCs w:val="28"/>
        </w:rPr>
        <w:t>15</w:t>
      </w:r>
      <w:r w:rsidRPr="000358AE">
        <w:rPr>
          <w:sz w:val="28"/>
          <w:szCs w:val="28"/>
        </w:rPr>
        <w:t>. – 507с.</w:t>
      </w:r>
    </w:p>
    <w:p w:rsidR="007A6F1C" w:rsidRPr="000358AE" w:rsidRDefault="007A6F1C" w:rsidP="00966790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0358AE">
        <w:rPr>
          <w:sz w:val="28"/>
          <w:szCs w:val="28"/>
        </w:rPr>
        <w:lastRenderedPageBreak/>
        <w:t xml:space="preserve">           2. </w:t>
      </w:r>
      <w:proofErr w:type="spellStart"/>
      <w:r w:rsidRPr="000358AE">
        <w:rPr>
          <w:sz w:val="28"/>
          <w:szCs w:val="28"/>
        </w:rPr>
        <w:t>Теребнев</w:t>
      </w:r>
      <w:proofErr w:type="spellEnd"/>
      <w:r w:rsidRPr="000358AE">
        <w:rPr>
          <w:sz w:val="28"/>
          <w:szCs w:val="28"/>
        </w:rPr>
        <w:t xml:space="preserve">  В. В., Ульянов Н. И., Грачев В. А. , под ред. </w:t>
      </w:r>
      <w:proofErr w:type="spellStart"/>
      <w:r w:rsidRPr="000358AE">
        <w:rPr>
          <w:sz w:val="28"/>
          <w:szCs w:val="28"/>
        </w:rPr>
        <w:t>Теребнева</w:t>
      </w:r>
      <w:proofErr w:type="spellEnd"/>
      <w:r w:rsidRPr="000358AE">
        <w:rPr>
          <w:sz w:val="28"/>
          <w:szCs w:val="28"/>
        </w:rPr>
        <w:t xml:space="preserve"> В. В., Соколова Я. В. Пожарная техника. Пожарно-техническое вооружение. Устройство и применение. – М.: Центр Пропаганды, 20</w:t>
      </w:r>
      <w:r w:rsidR="000358AE" w:rsidRPr="000358AE">
        <w:rPr>
          <w:sz w:val="28"/>
          <w:szCs w:val="28"/>
        </w:rPr>
        <w:t>15</w:t>
      </w:r>
      <w:r w:rsidRPr="000358AE">
        <w:rPr>
          <w:sz w:val="28"/>
          <w:szCs w:val="28"/>
        </w:rPr>
        <w:t>. – 328с.</w:t>
      </w:r>
    </w:p>
    <w:p w:rsidR="007A6F1C" w:rsidRPr="000358AE" w:rsidRDefault="007A6F1C" w:rsidP="00966790">
      <w:pPr>
        <w:ind w:firstLine="720"/>
        <w:rPr>
          <w:sz w:val="28"/>
          <w:szCs w:val="28"/>
        </w:rPr>
      </w:pPr>
      <w:r w:rsidRPr="000358AE">
        <w:rPr>
          <w:sz w:val="28"/>
          <w:szCs w:val="28"/>
        </w:rPr>
        <w:t>Интернет-ресурсы:</w:t>
      </w:r>
    </w:p>
    <w:p w:rsidR="007A6F1C" w:rsidRPr="000358AE" w:rsidRDefault="007A6F1C" w:rsidP="00966790">
      <w:pPr>
        <w:ind w:firstLine="720"/>
        <w:jc w:val="both"/>
        <w:rPr>
          <w:sz w:val="28"/>
          <w:szCs w:val="28"/>
        </w:rPr>
      </w:pPr>
      <w:r w:rsidRPr="000358AE">
        <w:rPr>
          <w:sz w:val="28"/>
          <w:szCs w:val="28"/>
        </w:rPr>
        <w:t xml:space="preserve">1. Электронное периодическое издание «Пожарное дело». Форма доступа: </w:t>
      </w:r>
      <w:hyperlink r:id="rId11" w:history="1">
        <w:r w:rsidRPr="000358AE">
          <w:rPr>
            <w:rStyle w:val="ab"/>
            <w:color w:val="auto"/>
            <w:sz w:val="28"/>
            <w:szCs w:val="28"/>
          </w:rPr>
          <w:t>http://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pozhdelo</w:t>
        </w:r>
        <w:proofErr w:type="spellEnd"/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A6F1C" w:rsidRPr="000358AE" w:rsidRDefault="007A6F1C" w:rsidP="00966790">
      <w:pPr>
        <w:ind w:firstLine="720"/>
        <w:jc w:val="both"/>
        <w:rPr>
          <w:sz w:val="28"/>
          <w:szCs w:val="28"/>
        </w:rPr>
      </w:pPr>
      <w:r w:rsidRPr="000358AE">
        <w:rPr>
          <w:sz w:val="28"/>
          <w:szCs w:val="28"/>
        </w:rPr>
        <w:t>2. Научно-технический журнал «Пожарная безопасность» ФГУ ВНИИПО МЧС России. Форма доступа:.</w:t>
      </w:r>
      <w:hyperlink r:id="rId12" w:history="1">
        <w:r w:rsidRPr="000358AE">
          <w:rPr>
            <w:rStyle w:val="ab"/>
            <w:color w:val="auto"/>
            <w:sz w:val="28"/>
            <w:szCs w:val="28"/>
            <w:lang w:val="en-US"/>
          </w:rPr>
          <w:t>http</w:t>
        </w:r>
        <w:r w:rsidRPr="000358AE">
          <w:rPr>
            <w:rStyle w:val="ab"/>
            <w:color w:val="auto"/>
            <w:sz w:val="28"/>
            <w:szCs w:val="28"/>
          </w:rPr>
          <w:t>://</w:t>
        </w:r>
        <w:r w:rsidRPr="000358AE">
          <w:rPr>
            <w:rStyle w:val="ab"/>
            <w:color w:val="auto"/>
            <w:sz w:val="28"/>
            <w:szCs w:val="28"/>
            <w:lang w:val="en-US"/>
          </w:rPr>
          <w:t>www</w:t>
        </w:r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pb</w:t>
        </w:r>
        <w:proofErr w:type="spellEnd"/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informost</w:t>
        </w:r>
        <w:proofErr w:type="spellEnd"/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A6F1C" w:rsidRPr="000358AE" w:rsidRDefault="007A6F1C" w:rsidP="00966790">
      <w:pPr>
        <w:ind w:firstLine="720"/>
        <w:jc w:val="both"/>
        <w:rPr>
          <w:sz w:val="28"/>
          <w:szCs w:val="28"/>
        </w:rPr>
      </w:pPr>
      <w:r w:rsidRPr="000358AE">
        <w:rPr>
          <w:sz w:val="28"/>
          <w:szCs w:val="28"/>
        </w:rPr>
        <w:t>3. Электронный ресурс «Официальный сайт ООО "Завод пожарной техники "</w:t>
      </w:r>
      <w:proofErr w:type="spellStart"/>
      <w:r w:rsidRPr="000358AE">
        <w:rPr>
          <w:sz w:val="28"/>
          <w:szCs w:val="28"/>
        </w:rPr>
        <w:t>Пожавто</w:t>
      </w:r>
      <w:proofErr w:type="spellEnd"/>
      <w:r w:rsidRPr="000358AE">
        <w:rPr>
          <w:sz w:val="28"/>
          <w:szCs w:val="28"/>
        </w:rPr>
        <w:t xml:space="preserve">". Форма доступа: </w:t>
      </w:r>
      <w:hyperlink r:id="rId13" w:history="1">
        <w:r w:rsidRPr="000358AE">
          <w:rPr>
            <w:rStyle w:val="ab"/>
            <w:color w:val="auto"/>
            <w:sz w:val="28"/>
            <w:szCs w:val="28"/>
            <w:lang w:val="en-US"/>
          </w:rPr>
          <w:t>http</w:t>
        </w:r>
        <w:r w:rsidRPr="000358AE">
          <w:rPr>
            <w:rStyle w:val="ab"/>
            <w:color w:val="auto"/>
            <w:sz w:val="28"/>
            <w:szCs w:val="28"/>
          </w:rPr>
          <w:t>://</w:t>
        </w:r>
        <w:r w:rsidRPr="000358AE">
          <w:rPr>
            <w:rStyle w:val="ab"/>
            <w:color w:val="auto"/>
            <w:sz w:val="28"/>
            <w:szCs w:val="28"/>
            <w:lang w:val="en-US"/>
          </w:rPr>
          <w:t>www</w:t>
        </w:r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pozhavto</w:t>
        </w:r>
        <w:proofErr w:type="spellEnd"/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A6F1C" w:rsidRPr="000358AE" w:rsidRDefault="007A6F1C" w:rsidP="00966790">
      <w:pPr>
        <w:ind w:firstLine="720"/>
        <w:jc w:val="both"/>
        <w:rPr>
          <w:sz w:val="28"/>
          <w:szCs w:val="28"/>
        </w:rPr>
      </w:pPr>
      <w:r w:rsidRPr="000358AE">
        <w:rPr>
          <w:sz w:val="28"/>
          <w:szCs w:val="28"/>
        </w:rPr>
        <w:t>4. Электронный ресурс «Официальный сайт ОАО "</w:t>
      </w:r>
      <w:proofErr w:type="spellStart"/>
      <w:r w:rsidRPr="000358AE">
        <w:rPr>
          <w:sz w:val="28"/>
          <w:szCs w:val="28"/>
        </w:rPr>
        <w:t>Пожтехника</w:t>
      </w:r>
      <w:proofErr w:type="spellEnd"/>
      <w:r w:rsidRPr="000358AE">
        <w:rPr>
          <w:sz w:val="28"/>
          <w:szCs w:val="28"/>
        </w:rPr>
        <w:t xml:space="preserve">". Форма доступа: </w:t>
      </w:r>
      <w:hyperlink r:id="rId14" w:history="1">
        <w:r w:rsidRPr="000358AE">
          <w:rPr>
            <w:rStyle w:val="ab"/>
            <w:color w:val="auto"/>
            <w:sz w:val="28"/>
            <w:szCs w:val="28"/>
            <w:lang w:val="en-US"/>
          </w:rPr>
          <w:t>http</w:t>
        </w:r>
        <w:r w:rsidRPr="000358AE">
          <w:rPr>
            <w:rStyle w:val="ab"/>
            <w:color w:val="auto"/>
            <w:sz w:val="28"/>
            <w:szCs w:val="28"/>
          </w:rPr>
          <w:t>://</w:t>
        </w:r>
        <w:r w:rsidRPr="000358AE">
          <w:rPr>
            <w:rStyle w:val="ab"/>
            <w:color w:val="auto"/>
            <w:sz w:val="28"/>
            <w:szCs w:val="28"/>
            <w:lang w:val="en-US"/>
          </w:rPr>
          <w:t>www</w:t>
        </w:r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pozhtechnika</w:t>
        </w:r>
        <w:proofErr w:type="spellEnd"/>
        <w:r w:rsidRPr="000358AE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0358AE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A6F1C" w:rsidRPr="000358AE" w:rsidRDefault="007A6F1C" w:rsidP="000358AE">
      <w:pPr>
        <w:jc w:val="both"/>
        <w:rPr>
          <w:sz w:val="28"/>
          <w:szCs w:val="28"/>
        </w:rPr>
      </w:pPr>
    </w:p>
    <w:p w:rsidR="007A6F1C" w:rsidRPr="000358AE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0358AE">
        <w:rPr>
          <w:bCs/>
          <w:sz w:val="28"/>
          <w:szCs w:val="28"/>
        </w:rPr>
        <w:t>Дополнительные источники:</w:t>
      </w:r>
    </w:p>
    <w:p w:rsidR="007A6F1C" w:rsidRPr="000358AE" w:rsidRDefault="007A6F1C" w:rsidP="00966790">
      <w:pPr>
        <w:numPr>
          <w:ilvl w:val="0"/>
          <w:numId w:val="10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/>
          <w:sz w:val="28"/>
          <w:szCs w:val="28"/>
        </w:rPr>
      </w:pPr>
      <w:proofErr w:type="spellStart"/>
      <w:r w:rsidRPr="000358AE">
        <w:rPr>
          <w:sz w:val="28"/>
          <w:szCs w:val="28"/>
        </w:rPr>
        <w:t>Безбородько</w:t>
      </w:r>
      <w:proofErr w:type="spellEnd"/>
      <w:r w:rsidRPr="000358AE">
        <w:rPr>
          <w:sz w:val="28"/>
          <w:szCs w:val="28"/>
        </w:rPr>
        <w:t xml:space="preserve"> М. Д. Пожарная техника. – М.: Академия ГПС МЧС России, 201</w:t>
      </w:r>
      <w:r w:rsidR="000358AE" w:rsidRPr="000358AE">
        <w:rPr>
          <w:sz w:val="28"/>
          <w:szCs w:val="28"/>
        </w:rPr>
        <w:t>6</w:t>
      </w:r>
      <w:r w:rsidRPr="000358AE">
        <w:rPr>
          <w:sz w:val="28"/>
          <w:szCs w:val="28"/>
        </w:rPr>
        <w:t>. – 550с.</w:t>
      </w:r>
    </w:p>
    <w:p w:rsidR="007A6F1C" w:rsidRPr="000358AE" w:rsidRDefault="007A6F1C" w:rsidP="000358AE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0358AE">
        <w:rPr>
          <w:sz w:val="28"/>
          <w:szCs w:val="28"/>
        </w:rPr>
        <w:t>2. Инструкция и порядок применения пенообразователей для тушения пожаров. М., ВНИИПО М</w:t>
      </w:r>
      <w:r w:rsidR="000358AE" w:rsidRPr="000358AE">
        <w:rPr>
          <w:sz w:val="28"/>
          <w:szCs w:val="28"/>
        </w:rPr>
        <w:t>ЧС</w:t>
      </w:r>
      <w:r w:rsidRPr="000358AE">
        <w:rPr>
          <w:sz w:val="28"/>
          <w:szCs w:val="28"/>
        </w:rPr>
        <w:t xml:space="preserve"> РФ 20</w:t>
      </w:r>
      <w:r w:rsidR="000358AE" w:rsidRPr="000358AE">
        <w:rPr>
          <w:sz w:val="28"/>
          <w:szCs w:val="28"/>
        </w:rPr>
        <w:t>15</w:t>
      </w:r>
      <w:r w:rsidRPr="000358AE">
        <w:rPr>
          <w:sz w:val="28"/>
          <w:szCs w:val="28"/>
        </w:rPr>
        <w:t xml:space="preserve"> г.</w:t>
      </w:r>
    </w:p>
    <w:p w:rsidR="007A6F1C" w:rsidRPr="000358AE" w:rsidRDefault="007A6F1C" w:rsidP="00966790">
      <w:pPr>
        <w:ind w:left="357" w:firstLine="363"/>
        <w:jc w:val="both"/>
        <w:rPr>
          <w:sz w:val="28"/>
          <w:szCs w:val="28"/>
        </w:rPr>
      </w:pPr>
      <w:r w:rsidRPr="000358AE">
        <w:rPr>
          <w:sz w:val="28"/>
          <w:szCs w:val="28"/>
        </w:rPr>
        <w:t xml:space="preserve">3. Инструкция по эксплуатации пожарных рукавов. </w:t>
      </w:r>
    </w:p>
    <w:p w:rsidR="007A6F1C" w:rsidRPr="000358AE" w:rsidRDefault="007A6F1C" w:rsidP="00966790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0358AE">
        <w:rPr>
          <w:sz w:val="28"/>
          <w:szCs w:val="28"/>
        </w:rPr>
        <w:t xml:space="preserve">   4. Инструкции заводов-изготовителей по описанию устройства и правил эксплуатации пожарной техники.</w:t>
      </w:r>
    </w:p>
    <w:p w:rsidR="007A6F1C" w:rsidRDefault="00AA7F42" w:rsidP="00AA7F42">
      <w:pPr>
        <w:tabs>
          <w:tab w:val="left" w:pos="1080"/>
        </w:tabs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</w:p>
    <w:p w:rsidR="00AA7F42" w:rsidRPr="0053273F" w:rsidRDefault="00AA7F42" w:rsidP="00AA7F42">
      <w:pPr>
        <w:tabs>
          <w:tab w:val="left" w:pos="1080"/>
        </w:tabs>
        <w:ind w:firstLine="540"/>
        <w:jc w:val="both"/>
        <w:rPr>
          <w:color w:val="FF0000"/>
          <w:sz w:val="28"/>
          <w:szCs w:val="28"/>
        </w:rPr>
      </w:pPr>
    </w:p>
    <w:p w:rsidR="007A6F1C" w:rsidRPr="00966790" w:rsidRDefault="007A6F1C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66790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E97BB8" w:rsidRPr="00966790" w:rsidRDefault="00E97BB8" w:rsidP="0096679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66790">
        <w:rPr>
          <w:bCs/>
          <w:color w:val="000000" w:themeColor="text1"/>
          <w:sz w:val="28"/>
          <w:szCs w:val="28"/>
        </w:rPr>
        <w:t>Освоение профессионального модуля «</w:t>
      </w:r>
      <w:r w:rsidR="009D48AB" w:rsidRPr="00966790">
        <w:rPr>
          <w:color w:val="000000" w:themeColor="text1"/>
          <w:sz w:val="28"/>
          <w:szCs w:val="28"/>
        </w:rPr>
        <w:t>Ремонт и обслуживание технических средств, используемых для предупреждения, тушения пожаров и проведения аварийно-спасательных работ</w:t>
      </w:r>
      <w:r w:rsidRPr="00966790">
        <w:rPr>
          <w:color w:val="000000" w:themeColor="text1"/>
          <w:sz w:val="28"/>
          <w:szCs w:val="28"/>
        </w:rPr>
        <w:t>»</w:t>
      </w:r>
      <w:r w:rsidRPr="00966790">
        <w:rPr>
          <w:bCs/>
          <w:color w:val="000000" w:themeColor="text1"/>
          <w:sz w:val="28"/>
          <w:szCs w:val="28"/>
        </w:rPr>
        <w:t xml:space="preserve"> производится в соответствии с учебным планом по специальности </w:t>
      </w:r>
      <w:r w:rsidRPr="00966790">
        <w:rPr>
          <w:color w:val="000000" w:themeColor="text1"/>
          <w:sz w:val="28"/>
          <w:szCs w:val="28"/>
        </w:rPr>
        <w:t>«</w:t>
      </w:r>
      <w:r w:rsidR="009D48AB" w:rsidRPr="00966790">
        <w:rPr>
          <w:bCs/>
          <w:color w:val="000000" w:themeColor="text1"/>
          <w:sz w:val="28"/>
          <w:szCs w:val="28"/>
        </w:rPr>
        <w:t>Пожарная безопасность</w:t>
      </w:r>
      <w:r w:rsidRPr="00966790">
        <w:rPr>
          <w:color w:val="000000" w:themeColor="text1"/>
          <w:sz w:val="28"/>
          <w:szCs w:val="28"/>
        </w:rPr>
        <w:t xml:space="preserve">» </w:t>
      </w:r>
      <w:r w:rsidRPr="00966790">
        <w:rPr>
          <w:bCs/>
          <w:color w:val="000000" w:themeColor="text1"/>
          <w:sz w:val="28"/>
          <w:szCs w:val="28"/>
        </w:rPr>
        <w:t xml:space="preserve">и календарным графиком. </w:t>
      </w:r>
    </w:p>
    <w:p w:rsidR="00E97BB8" w:rsidRPr="00966790" w:rsidRDefault="00E97BB8" w:rsidP="00966790">
      <w:pPr>
        <w:jc w:val="both"/>
        <w:rPr>
          <w:bCs/>
          <w:color w:val="000000" w:themeColor="text1"/>
          <w:sz w:val="28"/>
          <w:szCs w:val="28"/>
        </w:rPr>
      </w:pPr>
      <w:r w:rsidRPr="00966790">
        <w:rPr>
          <w:bCs/>
          <w:color w:val="000000" w:themeColor="text1"/>
          <w:sz w:val="28"/>
          <w:szCs w:val="28"/>
        </w:rPr>
        <w:t xml:space="preserve"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МДК: </w:t>
      </w:r>
      <w:proofErr w:type="gramStart"/>
      <w:r w:rsidRPr="00966790">
        <w:rPr>
          <w:bCs/>
          <w:color w:val="000000" w:themeColor="text1"/>
          <w:sz w:val="28"/>
          <w:szCs w:val="28"/>
        </w:rPr>
        <w:t>«</w:t>
      </w:r>
      <w:r w:rsidR="00397E7E" w:rsidRPr="00966790">
        <w:rPr>
          <w:color w:val="000000" w:themeColor="text1"/>
          <w:sz w:val="28"/>
          <w:szCs w:val="28"/>
        </w:rPr>
        <w:t>Пожарно-спасательная техника и оборудование</w:t>
      </w:r>
      <w:r w:rsidRPr="00966790">
        <w:rPr>
          <w:bCs/>
          <w:color w:val="000000" w:themeColor="text1"/>
          <w:sz w:val="28"/>
          <w:szCs w:val="28"/>
        </w:rPr>
        <w:t>», включающ</w:t>
      </w:r>
      <w:r w:rsidR="009D48AB" w:rsidRPr="00966790">
        <w:rPr>
          <w:bCs/>
          <w:color w:val="000000" w:themeColor="text1"/>
          <w:sz w:val="28"/>
          <w:szCs w:val="28"/>
        </w:rPr>
        <w:t>его</w:t>
      </w:r>
      <w:r w:rsidRPr="00966790">
        <w:rPr>
          <w:bCs/>
          <w:color w:val="000000" w:themeColor="text1"/>
          <w:sz w:val="28"/>
          <w:szCs w:val="28"/>
        </w:rPr>
        <w:t xml:space="preserve"> в себя как теоретическ</w:t>
      </w:r>
      <w:r w:rsidR="009D48AB" w:rsidRPr="00966790">
        <w:rPr>
          <w:bCs/>
          <w:color w:val="000000" w:themeColor="text1"/>
          <w:sz w:val="28"/>
          <w:szCs w:val="28"/>
        </w:rPr>
        <w:t>и</w:t>
      </w:r>
      <w:r w:rsidRPr="00966790">
        <w:rPr>
          <w:bCs/>
          <w:color w:val="000000" w:themeColor="text1"/>
          <w:sz w:val="28"/>
          <w:szCs w:val="28"/>
        </w:rPr>
        <w:t xml:space="preserve">е, так и </w:t>
      </w:r>
      <w:r w:rsidR="00397E7E" w:rsidRPr="00966790">
        <w:rPr>
          <w:bCs/>
          <w:color w:val="000000" w:themeColor="text1"/>
          <w:sz w:val="28"/>
          <w:szCs w:val="28"/>
        </w:rPr>
        <w:t>лабораторны</w:t>
      </w:r>
      <w:r w:rsidRPr="00966790">
        <w:rPr>
          <w:bCs/>
          <w:color w:val="000000" w:themeColor="text1"/>
          <w:sz w:val="28"/>
          <w:szCs w:val="28"/>
        </w:rPr>
        <w:t xml:space="preserve">е занятия. </w:t>
      </w:r>
      <w:proofErr w:type="gramEnd"/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66790">
        <w:rPr>
          <w:bCs/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="009D48AB" w:rsidRPr="00966790">
        <w:rPr>
          <w:sz w:val="28"/>
          <w:szCs w:val="28"/>
        </w:rPr>
        <w:t>Ремонт и обслуживание технических средств, используемых для предупреждения, тушения пожаров и проведения аварийно-спасательных работ</w:t>
      </w:r>
      <w:r w:rsidRPr="00966790">
        <w:rPr>
          <w:sz w:val="28"/>
          <w:szCs w:val="28"/>
        </w:rPr>
        <w:t>»</w:t>
      </w:r>
      <w:r w:rsidRPr="00966790">
        <w:rPr>
          <w:bCs/>
          <w:sz w:val="28"/>
          <w:szCs w:val="28"/>
        </w:rPr>
        <w:t xml:space="preserve"> является освоение </w:t>
      </w:r>
      <w:r w:rsidRPr="00966790">
        <w:rPr>
          <w:sz w:val="28"/>
          <w:szCs w:val="28"/>
        </w:rPr>
        <w:t xml:space="preserve"> учебной практики </w:t>
      </w:r>
      <w:proofErr w:type="gramStart"/>
      <w:r w:rsidRPr="00966790">
        <w:rPr>
          <w:sz w:val="28"/>
          <w:szCs w:val="28"/>
        </w:rPr>
        <w:t>по этому</w:t>
      </w:r>
      <w:proofErr w:type="gramEnd"/>
      <w:r w:rsidRPr="00966790">
        <w:rPr>
          <w:sz w:val="28"/>
          <w:szCs w:val="28"/>
        </w:rPr>
        <w:t xml:space="preserve">  же профессиональному модулю.</w:t>
      </w:r>
    </w:p>
    <w:p w:rsidR="00397E7E" w:rsidRPr="00966790" w:rsidRDefault="00397E7E" w:rsidP="0096679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966790">
        <w:rPr>
          <w:bCs/>
          <w:color w:val="000000" w:themeColor="text1"/>
          <w:sz w:val="28"/>
          <w:szCs w:val="28"/>
        </w:rPr>
        <w:t xml:space="preserve">При проведении практических занятий проводится деление групп студентов на подгруппы, численность не менее 13 человек. </w:t>
      </w:r>
    </w:p>
    <w:p w:rsidR="00397E7E" w:rsidRPr="00966790" w:rsidRDefault="00397E7E" w:rsidP="00966790">
      <w:pPr>
        <w:ind w:firstLine="708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</w:t>
      </w:r>
      <w:r w:rsidRPr="00966790">
        <w:rPr>
          <w:bCs/>
          <w:sz w:val="28"/>
          <w:szCs w:val="28"/>
        </w:rPr>
        <w:lastRenderedPageBreak/>
        <w:t xml:space="preserve">которых представляет собой создание и сбор свидетельств деятельности на основе заранее определенных критериев. </w:t>
      </w:r>
    </w:p>
    <w:p w:rsidR="00397E7E" w:rsidRPr="00966790" w:rsidRDefault="00397E7E" w:rsidP="00966790">
      <w:pPr>
        <w:ind w:firstLine="708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>С целью оказания помощи студентам при освоении теоретиче</w:t>
      </w:r>
      <w:r w:rsidR="008E1BA5" w:rsidRPr="00966790">
        <w:rPr>
          <w:bCs/>
          <w:sz w:val="28"/>
          <w:szCs w:val="28"/>
        </w:rPr>
        <w:t>с</w:t>
      </w:r>
      <w:r w:rsidRPr="00966790">
        <w:rPr>
          <w:bCs/>
          <w:sz w:val="28"/>
          <w:szCs w:val="28"/>
        </w:rPr>
        <w:t xml:space="preserve">кого и практического материала, выполнения самостоятельной работы разрабатываются учебно-методические комплексы (кейсы студентов). </w:t>
      </w:r>
    </w:p>
    <w:p w:rsidR="00397E7E" w:rsidRPr="00966790" w:rsidRDefault="00397E7E" w:rsidP="00966790">
      <w:pPr>
        <w:ind w:firstLine="708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397E7E" w:rsidRPr="00966790" w:rsidRDefault="00397E7E" w:rsidP="00966790">
      <w:pPr>
        <w:ind w:firstLine="708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 xml:space="preserve">Обязательным условие допуска </w:t>
      </w:r>
      <w:proofErr w:type="gramStart"/>
      <w:r w:rsidRPr="00966790">
        <w:rPr>
          <w:bCs/>
          <w:sz w:val="28"/>
          <w:szCs w:val="28"/>
        </w:rPr>
        <w:t>к</w:t>
      </w:r>
      <w:proofErr w:type="gramEnd"/>
      <w:r w:rsidRPr="00966790">
        <w:rPr>
          <w:bCs/>
          <w:sz w:val="28"/>
          <w:szCs w:val="28"/>
        </w:rPr>
        <w:t xml:space="preserve"> производственной практики в рамках профессионального модуля «</w:t>
      </w:r>
      <w:r w:rsidR="008E1BA5" w:rsidRPr="00966790">
        <w:rPr>
          <w:sz w:val="28"/>
          <w:szCs w:val="28"/>
        </w:rPr>
        <w:t>Ремонт и обслуживание технических средств, используемых для предупреждения, тушения пожаров и проведения аварийно-спасательных работ</w:t>
      </w:r>
      <w:r w:rsidRPr="00966790">
        <w:rPr>
          <w:sz w:val="28"/>
          <w:szCs w:val="28"/>
        </w:rPr>
        <w:t>»</w:t>
      </w:r>
      <w:r w:rsidRPr="00966790">
        <w:rPr>
          <w:bCs/>
          <w:sz w:val="28"/>
          <w:szCs w:val="28"/>
        </w:rPr>
        <w:t xml:space="preserve"> является освоение учебной практики для получения первичных профессиональных навыков в рамках профессионального модуля.</w:t>
      </w:r>
    </w:p>
    <w:p w:rsidR="00397E7E" w:rsidRPr="00966790" w:rsidRDefault="00397E7E" w:rsidP="00966790">
      <w:pPr>
        <w:ind w:firstLine="708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 xml:space="preserve">Текущий учет результатов освоения профессионального модуля производится в журнале по профессиональному модулю. Наличие оценок по </w:t>
      </w:r>
      <w:r w:rsidR="008E1BA5" w:rsidRPr="00966790">
        <w:rPr>
          <w:bCs/>
          <w:sz w:val="28"/>
          <w:szCs w:val="28"/>
        </w:rPr>
        <w:t>лабораторны</w:t>
      </w:r>
      <w:r w:rsidRPr="00966790">
        <w:rPr>
          <w:bCs/>
          <w:sz w:val="28"/>
          <w:szCs w:val="28"/>
        </w:rPr>
        <w:t xml:space="preserve">м работам и рубежному контролю являются для каждого студента обязательным. В случае отсутствия оценок по </w:t>
      </w:r>
      <w:r w:rsidR="008E1BA5" w:rsidRPr="00966790">
        <w:rPr>
          <w:bCs/>
          <w:sz w:val="28"/>
          <w:szCs w:val="28"/>
        </w:rPr>
        <w:t>лабораторным</w:t>
      </w:r>
      <w:r w:rsidRPr="00966790">
        <w:rPr>
          <w:bCs/>
          <w:sz w:val="28"/>
          <w:szCs w:val="28"/>
        </w:rPr>
        <w:t xml:space="preserve"> работам и теоретического курса студент не допускается до сдачи квалификационного экзамена по профессиональному модулю.</w:t>
      </w:r>
    </w:p>
    <w:p w:rsidR="007A6F1C" w:rsidRPr="00966790" w:rsidRDefault="007A6F1C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66790">
        <w:rPr>
          <w:b/>
          <w:sz w:val="28"/>
          <w:szCs w:val="28"/>
        </w:rPr>
        <w:t>4.4. Кадровое обеспечение образовательного процесса</w:t>
      </w:r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 xml:space="preserve">Требования к квалификации инженерно-педагогических кадров, обеспечивающих </w:t>
      </w:r>
      <w:proofErr w:type="gramStart"/>
      <w:r w:rsidRPr="00966790">
        <w:rPr>
          <w:bCs/>
          <w:sz w:val="28"/>
          <w:szCs w:val="28"/>
        </w:rPr>
        <w:t>обучение по</w:t>
      </w:r>
      <w:proofErr w:type="gramEnd"/>
      <w:r w:rsidRPr="00966790">
        <w:rPr>
          <w:bCs/>
          <w:sz w:val="28"/>
          <w:szCs w:val="28"/>
        </w:rPr>
        <w:t xml:space="preserve"> междисциплинарному курсу (курсам):</w:t>
      </w:r>
      <w:r w:rsidRPr="00966790">
        <w:rPr>
          <w:b/>
          <w:bCs/>
          <w:sz w:val="28"/>
          <w:szCs w:val="28"/>
        </w:rPr>
        <w:t xml:space="preserve"> </w:t>
      </w:r>
      <w:r w:rsidRPr="00966790">
        <w:rPr>
          <w:bCs/>
          <w:sz w:val="28"/>
          <w:szCs w:val="28"/>
        </w:rPr>
        <w:t>наличие высшего профессионального образования, соответствующего профилю модуля «</w:t>
      </w:r>
      <w:r w:rsidRPr="00966790">
        <w:rPr>
          <w:sz w:val="28"/>
          <w:szCs w:val="28"/>
        </w:rPr>
        <w:t xml:space="preserve">Ремонт и обслуживание технических средств, используемых для предупреждения, тушения пожаров и проведения аварийно-спасательных работ» </w:t>
      </w:r>
      <w:r w:rsidRPr="00966790">
        <w:rPr>
          <w:bCs/>
          <w:sz w:val="28"/>
          <w:szCs w:val="28"/>
        </w:rPr>
        <w:t>и специальности «Пожарная безопасность». Опыт деятельности в организациях соответствующей профессиональной сферы является обязательным. Стажировка в профильных организациях не реже 1 раза в 3 года.</w:t>
      </w:r>
    </w:p>
    <w:p w:rsidR="007A6F1C" w:rsidRPr="00966790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практикой.</w:t>
      </w:r>
    </w:p>
    <w:p w:rsidR="007A6F1C" w:rsidRDefault="007A6F1C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966790">
        <w:rPr>
          <w:bCs/>
          <w:sz w:val="28"/>
          <w:szCs w:val="28"/>
        </w:rPr>
        <w:t>Инженерно-педагогический состав кадров:</w:t>
      </w:r>
      <w:r w:rsidRPr="00966790">
        <w:rPr>
          <w:sz w:val="28"/>
          <w:szCs w:val="28"/>
        </w:rPr>
        <w:t xml:space="preserve"> </w:t>
      </w:r>
      <w:r w:rsidRPr="00966790">
        <w:rPr>
          <w:bCs/>
          <w:sz w:val="28"/>
          <w:szCs w:val="28"/>
        </w:rPr>
        <w:t>дипломированные специалисты – преподаватели междисциплинарных курсов, а также общепрофессиональных  дисциплин: «Пожарная безопасность»; «Пожарная техника». Опыт деятельности в организациях соответствующей профессиональной сферы является обязательным. Стажировка в профильных организациях не реже 1 раза в 3 года.</w:t>
      </w:r>
    </w:p>
    <w:p w:rsidR="00966790" w:rsidRDefault="00966790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966790" w:rsidRDefault="00966790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966790" w:rsidRDefault="00966790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966790" w:rsidRPr="00966790" w:rsidRDefault="00966790" w:rsidP="0096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966790" w:rsidRDefault="00966790" w:rsidP="009667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966790" w:rsidRPr="00966790" w:rsidRDefault="00966790" w:rsidP="00966790"/>
    <w:p w:rsidR="000358AE" w:rsidRDefault="000358AE" w:rsidP="007A6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</w:p>
    <w:p w:rsidR="007A6F1C" w:rsidRPr="00CD009B" w:rsidRDefault="007A6F1C" w:rsidP="007A6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CD009B">
        <w:rPr>
          <w:b/>
          <w:caps/>
          <w:sz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7A6F1C" w:rsidRPr="00CD009B" w:rsidRDefault="007A6F1C" w:rsidP="007A6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color w:val="FF0000"/>
          <w:sz w:val="28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2808"/>
        <w:gridCol w:w="3600"/>
        <w:gridCol w:w="3399"/>
      </w:tblGrid>
      <w:tr w:rsidR="007A6F1C" w:rsidRPr="00CD009B" w:rsidTr="005C3680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F1C" w:rsidRPr="00CD009B" w:rsidRDefault="007A6F1C" w:rsidP="005C3680">
            <w:pPr>
              <w:jc w:val="center"/>
              <w:rPr>
                <w:b/>
                <w:bCs/>
                <w:sz w:val="28"/>
              </w:rPr>
            </w:pPr>
            <w:r w:rsidRPr="00CD009B">
              <w:rPr>
                <w:b/>
                <w:bCs/>
                <w:sz w:val="28"/>
              </w:rPr>
              <w:t xml:space="preserve">Результаты </w:t>
            </w:r>
          </w:p>
          <w:p w:rsidR="007A6F1C" w:rsidRPr="00CD009B" w:rsidRDefault="007A6F1C" w:rsidP="005C3680">
            <w:pPr>
              <w:jc w:val="center"/>
              <w:rPr>
                <w:b/>
                <w:bCs/>
                <w:sz w:val="28"/>
              </w:rPr>
            </w:pPr>
            <w:r w:rsidRPr="00CD009B">
              <w:rPr>
                <w:b/>
                <w:bCs/>
                <w:sz w:val="28"/>
              </w:rPr>
              <w:t>(освоенные профессиональные компетенции)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center"/>
              <w:rPr>
                <w:b/>
                <w:sz w:val="28"/>
              </w:rPr>
            </w:pPr>
            <w:r w:rsidRPr="00CD009B">
              <w:rPr>
                <w:b/>
                <w:sz w:val="28"/>
              </w:rPr>
              <w:t xml:space="preserve">Основные показатели </w:t>
            </w:r>
          </w:p>
          <w:p w:rsidR="007A6F1C" w:rsidRPr="00CD009B" w:rsidRDefault="007A6F1C" w:rsidP="005C3680">
            <w:pPr>
              <w:jc w:val="center"/>
              <w:rPr>
                <w:bCs/>
                <w:sz w:val="28"/>
              </w:rPr>
            </w:pPr>
            <w:r w:rsidRPr="00CD009B">
              <w:rPr>
                <w:b/>
                <w:sz w:val="28"/>
              </w:rPr>
              <w:t>оценки результата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F1C" w:rsidRPr="00CD009B" w:rsidRDefault="007A6F1C" w:rsidP="005C3680">
            <w:pPr>
              <w:jc w:val="center"/>
              <w:rPr>
                <w:b/>
                <w:bCs/>
                <w:i/>
                <w:sz w:val="28"/>
              </w:rPr>
            </w:pPr>
            <w:r w:rsidRPr="00CD009B">
              <w:rPr>
                <w:b/>
                <w:i/>
                <w:sz w:val="28"/>
              </w:rPr>
              <w:t xml:space="preserve">Формы и методы контроля и оценки </w:t>
            </w:r>
          </w:p>
        </w:tc>
      </w:tr>
      <w:tr w:rsidR="007A6F1C" w:rsidRPr="00CD009B" w:rsidTr="005C3680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CD009B">
              <w:rPr>
                <w:sz w:val="28"/>
              </w:rPr>
              <w:t>Организовывать  регламентное обслуживание пожарно-технического вооружения, аварийно-спасательного оборудования и техники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pStyle w:val="af2"/>
              <w:numPr>
                <w:ilvl w:val="0"/>
                <w:numId w:val="12"/>
              </w:numPr>
              <w:tabs>
                <w:tab w:val="num" w:pos="-108"/>
                <w:tab w:val="left" w:pos="252"/>
              </w:tabs>
              <w:spacing w:after="0" w:line="240" w:lineRule="auto"/>
              <w:ind w:left="0" w:firstLine="73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CD009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соответствие составленных документов по техническому облуживанию пожарно-технического вооружения и техники формам, содержащимся в «Наставлении по технической службе ГПС»</w:t>
            </w:r>
            <w:r w:rsidRPr="00CD009B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;</w:t>
            </w:r>
          </w:p>
          <w:p w:rsidR="007A6F1C" w:rsidRPr="00CD009B" w:rsidRDefault="007A6F1C" w:rsidP="005C3680">
            <w:pPr>
              <w:numPr>
                <w:ilvl w:val="0"/>
                <w:numId w:val="12"/>
              </w:numPr>
              <w:tabs>
                <w:tab w:val="num" w:pos="72"/>
              </w:tabs>
              <w:ind w:left="0" w:firstLine="0"/>
              <w:contextualSpacing/>
              <w:jc w:val="both"/>
              <w:rPr>
                <w:color w:val="000000"/>
                <w:sz w:val="28"/>
              </w:rPr>
            </w:pPr>
            <w:r w:rsidRPr="00CD009B">
              <w:rPr>
                <w:bCs/>
                <w:color w:val="000000"/>
                <w:sz w:val="28"/>
              </w:rPr>
              <w:t>проведение технического обслуживания пожарно-технического вооружения и аварийно-спасательного оборудования и техники</w:t>
            </w:r>
            <w:r w:rsidRPr="00CD009B">
              <w:rPr>
                <w:color w:val="000000"/>
                <w:sz w:val="28"/>
              </w:rPr>
              <w:t xml:space="preserve"> в соответствии с правилами;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Оценка в рамках текущего контроля:</w:t>
            </w:r>
          </w:p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работы на практических занятиях;</w:t>
            </w:r>
          </w:p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выполнения индивидуальных домашних заданий;</w:t>
            </w:r>
          </w:p>
          <w:p w:rsidR="007A6F1C" w:rsidRPr="00CD009B" w:rsidRDefault="007A6F1C" w:rsidP="005C3680">
            <w:pPr>
              <w:jc w:val="both"/>
              <w:rPr>
                <w:bCs/>
                <w:i/>
                <w:iCs/>
                <w:color w:val="FF0000"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экзамена. Экспертная оценка освоения профессиональных компетенций в рамках текущего контроля в ходе проведения учебной и производственной практик.</w:t>
            </w:r>
          </w:p>
        </w:tc>
      </w:tr>
      <w:tr w:rsidR="007A6F1C" w:rsidRPr="00CD009B" w:rsidTr="005C3680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widowControl w:val="0"/>
              <w:suppressAutoHyphens/>
              <w:jc w:val="both"/>
              <w:rPr>
                <w:sz w:val="28"/>
              </w:rPr>
            </w:pPr>
            <w:r w:rsidRPr="00CD009B">
              <w:rPr>
                <w:sz w:val="28"/>
              </w:rPr>
              <w:t>Организовывать ремонт технических средств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4"/>
              </w:numPr>
              <w:tabs>
                <w:tab w:val="left" w:pos="252"/>
              </w:tabs>
              <w:jc w:val="both"/>
              <w:rPr>
                <w:color w:val="FF0000"/>
                <w:sz w:val="28"/>
              </w:rPr>
            </w:pPr>
            <w:r w:rsidRPr="00CD009B">
              <w:rPr>
                <w:sz w:val="28"/>
              </w:rPr>
              <w:t xml:space="preserve">соответствие ведения учетных документов на пожарно-техническое вооружение и оборудование требованиям </w:t>
            </w:r>
            <w:r w:rsidRPr="00CD009B">
              <w:rPr>
                <w:color w:val="000000"/>
                <w:sz w:val="28"/>
              </w:rPr>
              <w:t>«Наставления по технической службе ГПС» и инструкциям заводов-изготовителей</w:t>
            </w:r>
            <w:r w:rsidRPr="00CD009B">
              <w:rPr>
                <w:bCs/>
                <w:color w:val="000000"/>
                <w:sz w:val="28"/>
              </w:rPr>
              <w:t>;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Оценка в рамках текущего контроля:</w:t>
            </w:r>
          </w:p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работы на практических занятиях;</w:t>
            </w:r>
          </w:p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выполнения индивидуальных домашних заданий;</w:t>
            </w:r>
          </w:p>
          <w:p w:rsidR="007A6F1C" w:rsidRPr="00CD009B" w:rsidRDefault="007A6F1C" w:rsidP="005C3680">
            <w:pPr>
              <w:tabs>
                <w:tab w:val="left" w:pos="191"/>
              </w:tabs>
              <w:jc w:val="both"/>
              <w:rPr>
                <w:bCs/>
                <w:i/>
                <w:iCs/>
                <w:color w:val="FF0000"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экзамена. Экспертная оценка освоения профессиональных компетенций в рамках текущего контроля в ходе проведения учебной и производственной практик.</w:t>
            </w:r>
          </w:p>
        </w:tc>
      </w:tr>
      <w:tr w:rsidR="007A6F1C" w:rsidRPr="00CD009B" w:rsidTr="005C3680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widowControl w:val="0"/>
              <w:suppressAutoHyphens/>
              <w:jc w:val="both"/>
              <w:rPr>
                <w:sz w:val="28"/>
              </w:rPr>
            </w:pPr>
            <w:r w:rsidRPr="00CD009B">
              <w:rPr>
                <w:sz w:val="28"/>
              </w:rPr>
              <w:t xml:space="preserve">Организовывать консервацию и хранение </w:t>
            </w:r>
            <w:r w:rsidRPr="00CD009B">
              <w:rPr>
                <w:sz w:val="28"/>
              </w:rPr>
              <w:lastRenderedPageBreak/>
              <w:t>технических и автотранспортных средств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pStyle w:val="af2"/>
              <w:numPr>
                <w:ilvl w:val="0"/>
                <w:numId w:val="12"/>
              </w:numPr>
              <w:tabs>
                <w:tab w:val="num" w:pos="-108"/>
                <w:tab w:val="left" w:pos="252"/>
              </w:tabs>
              <w:spacing w:after="0" w:line="240" w:lineRule="auto"/>
              <w:ind w:left="0" w:firstLine="73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CD009B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соответствие составленных графиков ТО-2 и ремонта пожарных </w:t>
            </w:r>
            <w:r w:rsidRPr="00CD009B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автомобилей гарнизона форме, содержащейся в </w:t>
            </w:r>
            <w:r w:rsidRPr="00CD009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«Наставлении по технической службе ГПС</w:t>
            </w:r>
            <w:r w:rsidRPr="00CD009B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;</w:t>
            </w:r>
          </w:p>
          <w:p w:rsidR="007A6F1C" w:rsidRPr="00CD009B" w:rsidRDefault="007A6F1C" w:rsidP="005C3680">
            <w:pPr>
              <w:pStyle w:val="af2"/>
              <w:numPr>
                <w:ilvl w:val="0"/>
                <w:numId w:val="12"/>
              </w:numPr>
              <w:tabs>
                <w:tab w:val="num" w:pos="-108"/>
                <w:tab w:val="left" w:pos="252"/>
              </w:tabs>
              <w:spacing w:after="0" w:line="240" w:lineRule="auto"/>
              <w:ind w:left="0" w:firstLine="73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CD009B">
              <w:rPr>
                <w:rFonts w:ascii="Times New Roman" w:hAnsi="Times New Roman"/>
                <w:sz w:val="28"/>
                <w:szCs w:val="24"/>
              </w:rPr>
              <w:t xml:space="preserve"> ведение учетных документов на пожарные автомобили в соответствии с </w:t>
            </w:r>
            <w:r w:rsidRPr="00CD009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«Наставлени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ем</w:t>
            </w:r>
            <w:r w:rsidRPr="00CD009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по технической службе ГПС</w:t>
            </w:r>
            <w:r w:rsidRPr="00CD009B"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eastAsia="ru-RU"/>
              </w:rPr>
              <w:t>;</w:t>
            </w:r>
          </w:p>
          <w:p w:rsidR="007A6F1C" w:rsidRPr="00CD009B" w:rsidRDefault="007A6F1C" w:rsidP="005C3680">
            <w:pPr>
              <w:tabs>
                <w:tab w:val="left" w:pos="252"/>
              </w:tabs>
              <w:jc w:val="both"/>
              <w:rPr>
                <w:color w:val="FF0000"/>
                <w:sz w:val="28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lastRenderedPageBreak/>
              <w:t>Оценка в рамках текущего контроля:</w:t>
            </w:r>
          </w:p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 xml:space="preserve">- результатов работы на </w:t>
            </w:r>
            <w:r w:rsidRPr="00CD009B">
              <w:rPr>
                <w:bCs/>
                <w:iCs/>
                <w:sz w:val="28"/>
              </w:rPr>
              <w:lastRenderedPageBreak/>
              <w:t>практических занятиях;</w:t>
            </w:r>
          </w:p>
          <w:p w:rsidR="007A6F1C" w:rsidRPr="00CD009B" w:rsidRDefault="007A6F1C" w:rsidP="005C3680">
            <w:pPr>
              <w:jc w:val="both"/>
              <w:rPr>
                <w:bCs/>
                <w:iCs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выполнения индивидуальных домашних заданий;</w:t>
            </w:r>
          </w:p>
          <w:p w:rsidR="007A6F1C" w:rsidRPr="00CD009B" w:rsidRDefault="007A6F1C" w:rsidP="005C3680">
            <w:pPr>
              <w:jc w:val="both"/>
              <w:rPr>
                <w:bCs/>
                <w:i/>
                <w:iCs/>
                <w:color w:val="FF0000"/>
                <w:sz w:val="28"/>
              </w:rPr>
            </w:pPr>
            <w:r w:rsidRPr="00CD009B">
              <w:rPr>
                <w:bCs/>
                <w:iCs/>
                <w:sz w:val="28"/>
              </w:rPr>
              <w:t>- результатов экзамена. Экспертная оценка освоения профессиональных компетенций в рамках текущего контроля в ходе проведения учебной и производственной практик.</w:t>
            </w:r>
          </w:p>
        </w:tc>
      </w:tr>
    </w:tbl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7A6F1C" w:rsidRPr="00CD009B" w:rsidRDefault="007A6F1C" w:rsidP="007A6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CD009B">
        <w:rPr>
          <w:sz w:val="28"/>
        </w:rPr>
        <w:t xml:space="preserve">Формы и методы контроля и оценки результатов обучения позволят проверить у обучающихся не только </w:t>
      </w:r>
      <w:proofErr w:type="spellStart"/>
      <w:r w:rsidRPr="00CD009B">
        <w:rPr>
          <w:sz w:val="28"/>
        </w:rPr>
        <w:t>сформированность</w:t>
      </w:r>
      <w:proofErr w:type="spellEnd"/>
      <w:r w:rsidRPr="00CD009B">
        <w:rPr>
          <w:sz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7A6F1C" w:rsidRPr="00CD009B" w:rsidRDefault="007A6F1C" w:rsidP="007A6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4666"/>
        <w:gridCol w:w="2097"/>
      </w:tblGrid>
      <w:tr w:rsidR="007A6F1C" w:rsidRPr="00CD009B" w:rsidTr="005C3680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center"/>
              <w:rPr>
                <w:b/>
                <w:bCs/>
                <w:sz w:val="28"/>
              </w:rPr>
            </w:pPr>
            <w:r w:rsidRPr="00CD009B">
              <w:rPr>
                <w:b/>
                <w:bCs/>
                <w:sz w:val="28"/>
              </w:rPr>
              <w:t xml:space="preserve">Результаты </w:t>
            </w:r>
          </w:p>
          <w:p w:rsidR="007A6F1C" w:rsidRPr="00CD009B" w:rsidRDefault="007A6F1C" w:rsidP="005C3680">
            <w:pPr>
              <w:jc w:val="center"/>
              <w:rPr>
                <w:b/>
                <w:bCs/>
                <w:sz w:val="28"/>
              </w:rPr>
            </w:pPr>
            <w:r w:rsidRPr="00CD009B">
              <w:rPr>
                <w:b/>
                <w:bCs/>
                <w:sz w:val="28"/>
              </w:rPr>
              <w:t>(освоенные общие компетенции)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center"/>
              <w:rPr>
                <w:b/>
                <w:sz w:val="28"/>
              </w:rPr>
            </w:pPr>
            <w:r w:rsidRPr="00CD009B">
              <w:rPr>
                <w:b/>
                <w:sz w:val="28"/>
              </w:rPr>
              <w:t>Основные показатели оценки</w:t>
            </w:r>
          </w:p>
          <w:p w:rsidR="007A6F1C" w:rsidRPr="00CD009B" w:rsidRDefault="007A6F1C" w:rsidP="005C3680">
            <w:pPr>
              <w:jc w:val="center"/>
              <w:rPr>
                <w:bCs/>
                <w:sz w:val="28"/>
              </w:rPr>
            </w:pPr>
            <w:r w:rsidRPr="00CD009B">
              <w:rPr>
                <w:b/>
                <w:sz w:val="28"/>
              </w:rPr>
              <w:t xml:space="preserve"> результата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center"/>
              <w:rPr>
                <w:b/>
                <w:bCs/>
                <w:i/>
                <w:sz w:val="28"/>
              </w:rPr>
            </w:pPr>
            <w:r w:rsidRPr="00CD009B">
              <w:rPr>
                <w:b/>
                <w:i/>
                <w:sz w:val="28"/>
              </w:rPr>
              <w:t xml:space="preserve">Формы и методы контроля и оценки 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pStyle w:val="aa"/>
              <w:widowControl w:val="0"/>
              <w:ind w:left="0" w:firstLine="0"/>
              <w:jc w:val="both"/>
              <w:rPr>
                <w:sz w:val="28"/>
              </w:rPr>
            </w:pPr>
            <w:r w:rsidRPr="00CD009B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26"/>
              </w:tabs>
              <w:rPr>
                <w:bCs/>
                <w:sz w:val="28"/>
                <w:lang w:bidi="en-US"/>
              </w:rPr>
            </w:pPr>
            <w:r w:rsidRPr="00CD009B">
              <w:rPr>
                <w:bCs/>
                <w:sz w:val="28"/>
                <w:lang w:bidi="en-US"/>
              </w:rPr>
              <w:t>определение методических целей, области и объектов деятельности  пожарного техника в соответствии с требованиями ФГОС СПО по специальности «Пожарная безопасность»;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21"/>
              </w:tabs>
              <w:jc w:val="both"/>
              <w:rPr>
                <w:i/>
                <w:sz w:val="28"/>
                <w:lang w:bidi="en-US"/>
              </w:rPr>
            </w:pPr>
            <w:r w:rsidRPr="00CD009B">
              <w:rPr>
                <w:i/>
                <w:sz w:val="28"/>
                <w:lang w:bidi="en-US"/>
              </w:rPr>
              <w:t>оценка на экзамене по модулю;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188"/>
              </w:tabs>
              <w:rPr>
                <w:sz w:val="28"/>
                <w:lang w:bidi="en-US"/>
              </w:rPr>
            </w:pPr>
            <w:r w:rsidRPr="00CD009B">
              <w:rPr>
                <w:sz w:val="28"/>
                <w:lang w:bidi="en-US"/>
              </w:rPr>
              <w:t xml:space="preserve">участие в профессиональных конкурсах, </w:t>
            </w:r>
            <w:proofErr w:type="gramStart"/>
            <w:r w:rsidRPr="00CD009B">
              <w:rPr>
                <w:sz w:val="28"/>
                <w:lang w:bidi="en-US"/>
              </w:rPr>
              <w:t>интернет-конференциях</w:t>
            </w:r>
            <w:proofErr w:type="gramEnd"/>
            <w:r w:rsidRPr="00CD009B">
              <w:rPr>
                <w:sz w:val="28"/>
                <w:lang w:bidi="en-US"/>
              </w:rPr>
              <w:t>, олимпиадах</w:t>
            </w:r>
            <w:r>
              <w:rPr>
                <w:sz w:val="28"/>
                <w:lang w:bidi="en-US"/>
              </w:rPr>
              <w:t>, прохождение практик в подразделениях профессиональной пожарной охраны</w:t>
            </w:r>
            <w:r w:rsidRPr="00CD009B">
              <w:rPr>
                <w:sz w:val="28"/>
                <w:lang w:bidi="en-US"/>
              </w:rPr>
              <w:t>;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81"/>
              </w:tabs>
              <w:jc w:val="both"/>
              <w:rPr>
                <w:i/>
                <w:sz w:val="28"/>
                <w:lang w:bidi="en-US"/>
              </w:rPr>
            </w:pPr>
            <w:proofErr w:type="spellStart"/>
            <w:proofErr w:type="gramStart"/>
            <w:r>
              <w:rPr>
                <w:i/>
                <w:sz w:val="28"/>
                <w:lang w:bidi="en-US"/>
              </w:rPr>
              <w:t>предостав-ление</w:t>
            </w:r>
            <w:proofErr w:type="spellEnd"/>
            <w:proofErr w:type="gramEnd"/>
            <w:r>
              <w:rPr>
                <w:i/>
                <w:sz w:val="28"/>
                <w:lang w:bidi="en-US"/>
              </w:rPr>
              <w:t xml:space="preserve"> </w:t>
            </w:r>
            <w:proofErr w:type="spellStart"/>
            <w:r>
              <w:rPr>
                <w:i/>
                <w:sz w:val="28"/>
                <w:lang w:bidi="en-US"/>
              </w:rPr>
              <w:t>профессиона-льно</w:t>
            </w:r>
            <w:r w:rsidRPr="00CD009B">
              <w:rPr>
                <w:i/>
                <w:sz w:val="28"/>
                <w:lang w:bidi="en-US"/>
              </w:rPr>
              <w:t>го</w:t>
            </w:r>
            <w:proofErr w:type="spellEnd"/>
            <w:r w:rsidRPr="00CD009B">
              <w:rPr>
                <w:i/>
                <w:sz w:val="28"/>
                <w:lang w:bidi="en-US"/>
              </w:rPr>
              <w:t xml:space="preserve"> портфолио студента по результатам участия на экзамене по модулю;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 xml:space="preserve">Принимать решения в стандартных и нестандартных ситуациях и нести за </w:t>
            </w:r>
            <w:r w:rsidRPr="00CD009B">
              <w:rPr>
                <w:sz w:val="28"/>
              </w:rPr>
              <w:lastRenderedPageBreak/>
              <w:t>них ответственность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52"/>
              </w:tabs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 xml:space="preserve">выбор и применение методов и способов решения профессиональных задач в области эксплуатации пожарно-технического </w:t>
            </w:r>
            <w:r w:rsidRPr="00CD009B">
              <w:rPr>
                <w:sz w:val="28"/>
              </w:rPr>
              <w:lastRenderedPageBreak/>
              <w:t>вооружения, аварийно-спасательного оборудования и техники;</w:t>
            </w:r>
          </w:p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52"/>
              </w:tabs>
              <w:rPr>
                <w:sz w:val="28"/>
              </w:rPr>
            </w:pPr>
            <w:r w:rsidRPr="00CD009B">
              <w:rPr>
                <w:sz w:val="28"/>
              </w:rPr>
              <w:t xml:space="preserve">выбор и применение методов и способов решения профессиональных задач в области </w:t>
            </w:r>
            <w:r>
              <w:rPr>
                <w:sz w:val="28"/>
              </w:rPr>
              <w:t xml:space="preserve">технического </w:t>
            </w:r>
            <w:r w:rsidRPr="00CD009B">
              <w:rPr>
                <w:sz w:val="28"/>
              </w:rPr>
              <w:t>обслуживания и ремонта пожарной техники;</w:t>
            </w:r>
          </w:p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52"/>
              </w:tabs>
              <w:rPr>
                <w:bCs/>
                <w:sz w:val="28"/>
              </w:rPr>
            </w:pPr>
            <w:r w:rsidRPr="00CD009B">
              <w:rPr>
                <w:sz w:val="28"/>
              </w:rPr>
              <w:t>дана адекватная оценка эффективности и качества выбранных методов решения профессиональных задач.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F75878" w:rsidRDefault="007A6F1C" w:rsidP="005C3680">
            <w:pPr>
              <w:numPr>
                <w:ilvl w:val="0"/>
                <w:numId w:val="16"/>
              </w:numPr>
              <w:tabs>
                <w:tab w:val="left" w:pos="311"/>
              </w:tabs>
              <w:jc w:val="both"/>
              <w:rPr>
                <w:bCs/>
                <w:i/>
                <w:iCs/>
                <w:sz w:val="28"/>
              </w:rPr>
            </w:pPr>
            <w:r w:rsidRPr="00CD009B">
              <w:rPr>
                <w:bCs/>
                <w:i/>
                <w:iCs/>
                <w:sz w:val="28"/>
              </w:rPr>
              <w:lastRenderedPageBreak/>
              <w:t xml:space="preserve"> оценка выбранных и применяемых методов и </w:t>
            </w:r>
            <w:r w:rsidRPr="00CD009B">
              <w:rPr>
                <w:bCs/>
                <w:i/>
                <w:iCs/>
                <w:sz w:val="28"/>
              </w:rPr>
              <w:lastRenderedPageBreak/>
              <w:t>способов на учебной практике;</w:t>
            </w:r>
          </w:p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06"/>
              </w:tabs>
              <w:jc w:val="both"/>
              <w:rPr>
                <w:bCs/>
                <w:i/>
                <w:iCs/>
                <w:sz w:val="28"/>
              </w:rPr>
            </w:pPr>
            <w:r w:rsidRPr="00CD009B">
              <w:rPr>
                <w:bCs/>
                <w:i/>
                <w:iCs/>
                <w:sz w:val="28"/>
              </w:rPr>
              <w:t xml:space="preserve">оценка анализа </w:t>
            </w:r>
            <w:r>
              <w:rPr>
                <w:bCs/>
                <w:i/>
                <w:iCs/>
                <w:sz w:val="28"/>
              </w:rPr>
              <w:t xml:space="preserve">качества и </w:t>
            </w:r>
            <w:proofErr w:type="spellStart"/>
            <w:proofErr w:type="gramStart"/>
            <w:r w:rsidRPr="00CD009B">
              <w:rPr>
                <w:bCs/>
                <w:i/>
                <w:iCs/>
                <w:sz w:val="28"/>
              </w:rPr>
              <w:t>эффективнос</w:t>
            </w:r>
            <w:r>
              <w:rPr>
                <w:bCs/>
                <w:i/>
                <w:iCs/>
                <w:sz w:val="28"/>
              </w:rPr>
              <w:t>-</w:t>
            </w:r>
            <w:r w:rsidRPr="00CD009B">
              <w:rPr>
                <w:bCs/>
                <w:i/>
                <w:iCs/>
                <w:sz w:val="28"/>
              </w:rPr>
              <w:t>ти</w:t>
            </w:r>
            <w:proofErr w:type="spellEnd"/>
            <w:proofErr w:type="gramEnd"/>
            <w:r w:rsidRPr="00CD009B">
              <w:rPr>
                <w:bCs/>
                <w:i/>
                <w:iCs/>
                <w:sz w:val="28"/>
              </w:rPr>
              <w:t xml:space="preserve"> методов решения </w:t>
            </w:r>
            <w:proofErr w:type="spellStart"/>
            <w:r w:rsidRPr="00CD009B">
              <w:rPr>
                <w:bCs/>
                <w:i/>
                <w:iCs/>
                <w:sz w:val="28"/>
              </w:rPr>
              <w:t>профессиона</w:t>
            </w:r>
            <w:r>
              <w:rPr>
                <w:bCs/>
                <w:i/>
                <w:iCs/>
                <w:sz w:val="28"/>
              </w:rPr>
              <w:t>-ль</w:t>
            </w:r>
            <w:r w:rsidRPr="00CD009B">
              <w:rPr>
                <w:bCs/>
                <w:i/>
                <w:iCs/>
                <w:sz w:val="28"/>
              </w:rPr>
              <w:t>ных</w:t>
            </w:r>
            <w:proofErr w:type="spellEnd"/>
            <w:r w:rsidRPr="00CD009B">
              <w:rPr>
                <w:bCs/>
                <w:i/>
                <w:iCs/>
                <w:sz w:val="28"/>
              </w:rPr>
              <w:t xml:space="preserve"> задач на учебной практике;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Осуществлять поиск и использование 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52"/>
              </w:tabs>
              <w:jc w:val="both"/>
              <w:rPr>
                <w:bCs/>
                <w:sz w:val="28"/>
              </w:rPr>
            </w:pPr>
            <w:r w:rsidRPr="00CD009B">
              <w:rPr>
                <w:bCs/>
                <w:sz w:val="28"/>
              </w:rPr>
              <w:t xml:space="preserve">решение стандартных и нестандартных </w:t>
            </w:r>
            <w:r w:rsidRPr="00CD009B">
              <w:rPr>
                <w:sz w:val="28"/>
              </w:rPr>
              <w:t>профессиональных задач в области эксплуатации, обслуживания и ремонта пожарной техники и оборудования;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66"/>
              </w:tabs>
              <w:jc w:val="both"/>
              <w:rPr>
                <w:bCs/>
                <w:i/>
                <w:iCs/>
                <w:sz w:val="28"/>
              </w:rPr>
            </w:pPr>
            <w:r w:rsidRPr="00CD009B">
              <w:rPr>
                <w:bCs/>
                <w:i/>
                <w:iCs/>
                <w:sz w:val="28"/>
              </w:rPr>
              <w:t xml:space="preserve">зачет по решению </w:t>
            </w:r>
            <w:proofErr w:type="gramStart"/>
            <w:r w:rsidRPr="00CD009B">
              <w:rPr>
                <w:bCs/>
                <w:i/>
                <w:iCs/>
                <w:sz w:val="28"/>
              </w:rPr>
              <w:t>смоделирован</w:t>
            </w:r>
            <w:r>
              <w:rPr>
                <w:bCs/>
                <w:i/>
                <w:iCs/>
                <w:sz w:val="28"/>
              </w:rPr>
              <w:t>-</w:t>
            </w:r>
            <w:r w:rsidRPr="00CD009B">
              <w:rPr>
                <w:bCs/>
                <w:i/>
                <w:iCs/>
                <w:sz w:val="28"/>
              </w:rPr>
              <w:t>ной</w:t>
            </w:r>
            <w:proofErr w:type="gramEnd"/>
            <w:r w:rsidRPr="00CD009B">
              <w:rPr>
                <w:bCs/>
                <w:i/>
                <w:iCs/>
                <w:sz w:val="28"/>
              </w:rPr>
              <w:t xml:space="preserve"> </w:t>
            </w:r>
            <w:proofErr w:type="spellStart"/>
            <w:r w:rsidRPr="00CD009B">
              <w:rPr>
                <w:bCs/>
                <w:i/>
                <w:iCs/>
                <w:sz w:val="28"/>
              </w:rPr>
              <w:t>нестандарт</w:t>
            </w:r>
            <w:proofErr w:type="spellEnd"/>
            <w:r>
              <w:rPr>
                <w:bCs/>
                <w:i/>
                <w:iCs/>
                <w:sz w:val="28"/>
              </w:rPr>
              <w:t>-</w:t>
            </w:r>
            <w:r w:rsidRPr="00CD009B">
              <w:rPr>
                <w:bCs/>
                <w:i/>
                <w:iCs/>
                <w:sz w:val="28"/>
              </w:rPr>
              <w:t>ной ситуации на учебной практике;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3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</w:rPr>
            </w:pPr>
            <w:r w:rsidRPr="00CD009B">
              <w:rPr>
                <w:color w:val="000000"/>
                <w:sz w:val="28"/>
              </w:rPr>
              <w:t>при разработке, оформлении и представлении эксплуатационных документов по пожарную технику и оборудование использованы информационно-коммуникационные технологии (сетевые, мультимедиа, интерактивные);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176"/>
              </w:tabs>
              <w:jc w:val="both"/>
              <w:rPr>
                <w:bCs/>
                <w:i/>
                <w:sz w:val="28"/>
                <w:lang w:bidi="en-US"/>
              </w:rPr>
            </w:pPr>
            <w:proofErr w:type="spellStart"/>
            <w:proofErr w:type="gramStart"/>
            <w:r w:rsidRPr="00CD009B">
              <w:rPr>
                <w:i/>
                <w:sz w:val="28"/>
                <w:lang w:bidi="en-US"/>
              </w:rPr>
              <w:t>интерпрета</w:t>
            </w:r>
            <w:r>
              <w:rPr>
                <w:i/>
                <w:sz w:val="28"/>
                <w:lang w:bidi="en-US"/>
              </w:rPr>
              <w:t>-</w:t>
            </w:r>
            <w:r w:rsidRPr="00CD009B">
              <w:rPr>
                <w:i/>
                <w:sz w:val="28"/>
                <w:lang w:bidi="en-US"/>
              </w:rPr>
              <w:t>ция</w:t>
            </w:r>
            <w:proofErr w:type="spellEnd"/>
            <w:proofErr w:type="gramEnd"/>
            <w:r w:rsidRPr="00CD009B">
              <w:rPr>
                <w:i/>
                <w:sz w:val="28"/>
                <w:lang w:bidi="en-US"/>
              </w:rPr>
              <w:t xml:space="preserve"> результата наблюдения за деятельно</w:t>
            </w:r>
            <w:r>
              <w:rPr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i/>
                <w:sz w:val="28"/>
                <w:lang w:bidi="en-US"/>
              </w:rPr>
              <w:t>стью</w:t>
            </w:r>
            <w:proofErr w:type="spellEnd"/>
            <w:r w:rsidRPr="00CD009B">
              <w:rPr>
                <w:i/>
                <w:sz w:val="28"/>
                <w:lang w:bidi="en-US"/>
              </w:rPr>
              <w:t xml:space="preserve"> студента в ходе проведения занятий на  </w:t>
            </w:r>
            <w:r w:rsidRPr="00CD009B">
              <w:rPr>
                <w:bCs/>
                <w:i/>
                <w:sz w:val="28"/>
                <w:lang w:bidi="en-US"/>
              </w:rPr>
              <w:t>учебной практике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 xml:space="preserve">Работать в коллективе и команде, эффективно общаться с коллегами, руководством, людьми, находящимися в </w:t>
            </w:r>
            <w:r w:rsidRPr="00CD009B">
              <w:rPr>
                <w:sz w:val="28"/>
              </w:rPr>
              <w:lastRenderedPageBreak/>
              <w:t>зонах пожара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14"/>
              </w:tabs>
              <w:jc w:val="both"/>
              <w:rPr>
                <w:sz w:val="28"/>
                <w:lang w:bidi="en-US"/>
              </w:rPr>
            </w:pPr>
            <w:r w:rsidRPr="00CD009B">
              <w:rPr>
                <w:sz w:val="28"/>
                <w:lang w:bidi="en-US"/>
              </w:rPr>
              <w:lastRenderedPageBreak/>
              <w:t>эффективно</w:t>
            </w:r>
            <w:r>
              <w:rPr>
                <w:sz w:val="28"/>
                <w:lang w:bidi="en-US"/>
              </w:rPr>
              <w:t>е</w:t>
            </w:r>
            <w:r w:rsidRPr="00CD009B">
              <w:rPr>
                <w:sz w:val="28"/>
                <w:lang w:bidi="en-US"/>
              </w:rPr>
              <w:t xml:space="preserve"> взаимодействи</w:t>
            </w:r>
            <w:r>
              <w:rPr>
                <w:sz w:val="28"/>
                <w:lang w:bidi="en-US"/>
              </w:rPr>
              <w:t>е</w:t>
            </w:r>
            <w:r w:rsidRPr="00CD009B">
              <w:rPr>
                <w:sz w:val="28"/>
                <w:lang w:bidi="en-US"/>
              </w:rPr>
              <w:t xml:space="preserve">  с руководством пожарной части и объекта, коллегами, специалистами организации при осуществлении сво</w:t>
            </w:r>
            <w:r>
              <w:rPr>
                <w:sz w:val="28"/>
                <w:lang w:bidi="en-US"/>
              </w:rPr>
              <w:t>ей</w:t>
            </w:r>
            <w:r w:rsidRPr="00CD009B">
              <w:rPr>
                <w:sz w:val="28"/>
                <w:lang w:bidi="en-US"/>
              </w:rPr>
              <w:t xml:space="preserve"> профессиональн</w:t>
            </w:r>
            <w:r>
              <w:rPr>
                <w:sz w:val="28"/>
                <w:lang w:bidi="en-US"/>
              </w:rPr>
              <w:t>ой</w:t>
            </w:r>
            <w:r w:rsidRPr="00CD009B">
              <w:rPr>
                <w:sz w:val="28"/>
                <w:lang w:bidi="en-US"/>
              </w:rPr>
              <w:t xml:space="preserve"> </w:t>
            </w:r>
            <w:r>
              <w:rPr>
                <w:sz w:val="28"/>
                <w:lang w:bidi="en-US"/>
              </w:rPr>
              <w:t>деятельности;</w:t>
            </w:r>
            <w:r w:rsidRPr="00CD009B">
              <w:rPr>
                <w:sz w:val="28"/>
                <w:lang w:bidi="en-US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96"/>
              </w:tabs>
              <w:jc w:val="both"/>
              <w:rPr>
                <w:bCs/>
                <w:i/>
                <w:sz w:val="28"/>
                <w:lang w:bidi="en-US"/>
              </w:rPr>
            </w:pPr>
            <w:proofErr w:type="spellStart"/>
            <w:proofErr w:type="gramStart"/>
            <w:r w:rsidRPr="00CD009B">
              <w:rPr>
                <w:i/>
                <w:sz w:val="28"/>
                <w:lang w:bidi="en-US"/>
              </w:rPr>
              <w:t>интерпре</w:t>
            </w:r>
            <w:r>
              <w:rPr>
                <w:i/>
                <w:sz w:val="28"/>
                <w:lang w:bidi="en-US"/>
              </w:rPr>
              <w:t>-</w:t>
            </w:r>
            <w:r w:rsidRPr="00CD009B">
              <w:rPr>
                <w:i/>
                <w:sz w:val="28"/>
                <w:lang w:bidi="en-US"/>
              </w:rPr>
              <w:t>тация</w:t>
            </w:r>
            <w:proofErr w:type="spellEnd"/>
            <w:proofErr w:type="gramEnd"/>
            <w:r w:rsidRPr="00CD009B">
              <w:rPr>
                <w:i/>
                <w:sz w:val="28"/>
                <w:lang w:bidi="en-US"/>
              </w:rPr>
              <w:t xml:space="preserve"> результата наблюдения за деятельно</w:t>
            </w:r>
            <w:r>
              <w:rPr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i/>
                <w:sz w:val="28"/>
                <w:lang w:bidi="en-US"/>
              </w:rPr>
              <w:t>стью</w:t>
            </w:r>
            <w:proofErr w:type="spellEnd"/>
            <w:r w:rsidRPr="00CD009B">
              <w:rPr>
                <w:i/>
                <w:sz w:val="28"/>
                <w:lang w:bidi="en-US"/>
              </w:rPr>
              <w:t xml:space="preserve"> студента в ходе </w:t>
            </w:r>
            <w:r w:rsidRPr="00CD009B">
              <w:rPr>
                <w:bCs/>
                <w:i/>
                <w:sz w:val="28"/>
                <w:lang w:bidi="en-US"/>
              </w:rPr>
              <w:lastRenderedPageBreak/>
              <w:t>производстве</w:t>
            </w:r>
            <w:r>
              <w:rPr>
                <w:bCs/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bCs/>
                <w:i/>
                <w:sz w:val="28"/>
                <w:lang w:bidi="en-US"/>
              </w:rPr>
              <w:t>нной</w:t>
            </w:r>
            <w:proofErr w:type="spellEnd"/>
            <w:r w:rsidRPr="00CD009B">
              <w:rPr>
                <w:bCs/>
                <w:i/>
                <w:sz w:val="28"/>
                <w:lang w:bidi="en-US"/>
              </w:rPr>
              <w:t xml:space="preserve"> практики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Брать  на себя ответственности за работу членов команды (подчиненных),  результат выполнения заданий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252"/>
              </w:tabs>
              <w:jc w:val="both"/>
              <w:rPr>
                <w:sz w:val="28"/>
                <w:lang w:bidi="en-US"/>
              </w:rPr>
            </w:pPr>
            <w:r w:rsidRPr="00CD009B">
              <w:rPr>
                <w:sz w:val="28"/>
                <w:lang w:bidi="en-US"/>
              </w:rPr>
              <w:t>слаженная работа команды (подчиненных);</w:t>
            </w:r>
          </w:p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sz w:val="28"/>
                <w:lang w:bidi="en-US"/>
              </w:rPr>
            </w:pPr>
            <w:r w:rsidRPr="00CD009B">
              <w:rPr>
                <w:sz w:val="28"/>
                <w:lang w:bidi="en-US"/>
              </w:rPr>
              <w:t>результат выполнения заданий</w:t>
            </w:r>
            <w:r>
              <w:rPr>
                <w:sz w:val="28"/>
                <w:lang w:bidi="en-US"/>
              </w:rPr>
              <w:t>;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36"/>
              </w:tabs>
              <w:jc w:val="both"/>
              <w:rPr>
                <w:bCs/>
                <w:i/>
                <w:sz w:val="28"/>
                <w:lang w:bidi="en-US"/>
              </w:rPr>
            </w:pPr>
            <w:proofErr w:type="spellStart"/>
            <w:proofErr w:type="gramStart"/>
            <w:r w:rsidRPr="00CD009B">
              <w:rPr>
                <w:i/>
                <w:sz w:val="28"/>
                <w:lang w:bidi="en-US"/>
              </w:rPr>
              <w:t>интерпрета</w:t>
            </w:r>
            <w:r>
              <w:rPr>
                <w:i/>
                <w:sz w:val="28"/>
                <w:lang w:bidi="en-US"/>
              </w:rPr>
              <w:t>-</w:t>
            </w:r>
            <w:r w:rsidRPr="00CD009B">
              <w:rPr>
                <w:i/>
                <w:sz w:val="28"/>
                <w:lang w:bidi="en-US"/>
              </w:rPr>
              <w:t>ция</w:t>
            </w:r>
            <w:proofErr w:type="spellEnd"/>
            <w:proofErr w:type="gramEnd"/>
            <w:r w:rsidRPr="00CD009B">
              <w:rPr>
                <w:i/>
                <w:sz w:val="28"/>
                <w:lang w:bidi="en-US"/>
              </w:rPr>
              <w:t xml:space="preserve"> результата наблюдения за деятельно</w:t>
            </w:r>
            <w:r>
              <w:rPr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i/>
                <w:sz w:val="28"/>
                <w:lang w:bidi="en-US"/>
              </w:rPr>
              <w:t>стью</w:t>
            </w:r>
            <w:proofErr w:type="spellEnd"/>
            <w:r w:rsidRPr="00CD009B">
              <w:rPr>
                <w:i/>
                <w:sz w:val="28"/>
                <w:lang w:bidi="en-US"/>
              </w:rPr>
              <w:t xml:space="preserve"> студента в ходе </w:t>
            </w:r>
            <w:r w:rsidRPr="00CD009B">
              <w:rPr>
                <w:bCs/>
                <w:i/>
                <w:sz w:val="28"/>
                <w:lang w:bidi="en-US"/>
              </w:rPr>
              <w:t>производстве</w:t>
            </w:r>
            <w:r>
              <w:rPr>
                <w:bCs/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bCs/>
                <w:i/>
                <w:sz w:val="28"/>
                <w:lang w:bidi="en-US"/>
              </w:rPr>
              <w:t>нной</w:t>
            </w:r>
            <w:proofErr w:type="spellEnd"/>
            <w:r w:rsidRPr="00CD009B">
              <w:rPr>
                <w:bCs/>
                <w:i/>
                <w:sz w:val="28"/>
                <w:lang w:bidi="en-US"/>
              </w:rPr>
              <w:t xml:space="preserve"> практики</w:t>
            </w:r>
            <w:r w:rsidRPr="00CD009B">
              <w:rPr>
                <w:i/>
                <w:sz w:val="28"/>
                <w:lang w:bidi="en-US"/>
              </w:rPr>
              <w:t xml:space="preserve"> </w:t>
            </w: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188"/>
              </w:tabs>
              <w:jc w:val="both"/>
              <w:rPr>
                <w:bCs/>
                <w:sz w:val="28"/>
                <w:lang w:bidi="en-US"/>
              </w:rPr>
            </w:pPr>
            <w:r w:rsidRPr="00CD009B">
              <w:rPr>
                <w:bCs/>
                <w:sz w:val="28"/>
                <w:lang w:bidi="en-US"/>
              </w:rPr>
              <w:t>верно</w:t>
            </w:r>
            <w:r>
              <w:rPr>
                <w:bCs/>
                <w:sz w:val="28"/>
                <w:lang w:bidi="en-US"/>
              </w:rPr>
              <w:t>е</w:t>
            </w:r>
            <w:r w:rsidRPr="00CD009B">
              <w:rPr>
                <w:bCs/>
                <w:sz w:val="28"/>
                <w:lang w:bidi="en-US"/>
              </w:rPr>
              <w:t xml:space="preserve"> определен</w:t>
            </w:r>
            <w:r>
              <w:rPr>
                <w:bCs/>
                <w:sz w:val="28"/>
                <w:lang w:bidi="en-US"/>
              </w:rPr>
              <w:t>ие задач</w:t>
            </w:r>
            <w:r w:rsidRPr="00CD009B">
              <w:rPr>
                <w:bCs/>
                <w:sz w:val="28"/>
                <w:lang w:bidi="en-US"/>
              </w:rPr>
              <w:t xml:space="preserve"> профессионального и личностного развития;</w:t>
            </w:r>
          </w:p>
          <w:p w:rsidR="007A6F1C" w:rsidRPr="00CD009B" w:rsidRDefault="007A6F1C" w:rsidP="005C3680">
            <w:pPr>
              <w:numPr>
                <w:ilvl w:val="0"/>
                <w:numId w:val="15"/>
              </w:numPr>
              <w:tabs>
                <w:tab w:val="left" w:pos="162"/>
              </w:tabs>
              <w:jc w:val="both"/>
              <w:rPr>
                <w:bCs/>
                <w:sz w:val="28"/>
                <w:lang w:bidi="en-US"/>
              </w:rPr>
            </w:pPr>
            <w:r w:rsidRPr="00CD009B">
              <w:rPr>
                <w:bCs/>
                <w:sz w:val="28"/>
                <w:lang w:bidi="en-US"/>
              </w:rPr>
              <w:t>план самообразования обоснован задачами профессионального и личностного развития и включает мероприятия по повышению квалификации;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6"/>
              </w:numPr>
              <w:tabs>
                <w:tab w:val="left" w:pos="281"/>
              </w:tabs>
              <w:jc w:val="both"/>
              <w:rPr>
                <w:i/>
                <w:sz w:val="28"/>
                <w:lang w:bidi="en-US"/>
              </w:rPr>
            </w:pPr>
            <w:r w:rsidRPr="00CD009B">
              <w:rPr>
                <w:i/>
                <w:sz w:val="28"/>
                <w:lang w:bidi="en-US"/>
              </w:rPr>
              <w:t xml:space="preserve">оценка </w:t>
            </w:r>
            <w:r w:rsidRPr="00CD009B">
              <w:rPr>
                <w:bCs/>
                <w:i/>
                <w:sz w:val="28"/>
                <w:lang w:bidi="en-US"/>
              </w:rPr>
              <w:t xml:space="preserve">плана </w:t>
            </w:r>
            <w:proofErr w:type="spellStart"/>
            <w:proofErr w:type="gramStart"/>
            <w:r w:rsidRPr="00CD009B">
              <w:rPr>
                <w:bCs/>
                <w:i/>
                <w:sz w:val="28"/>
                <w:lang w:bidi="en-US"/>
              </w:rPr>
              <w:t>самообразова</w:t>
            </w:r>
            <w:r>
              <w:rPr>
                <w:bCs/>
                <w:i/>
                <w:sz w:val="28"/>
                <w:lang w:bidi="en-US"/>
              </w:rPr>
              <w:t>-</w:t>
            </w:r>
            <w:r w:rsidRPr="00CD009B">
              <w:rPr>
                <w:bCs/>
                <w:i/>
                <w:sz w:val="28"/>
                <w:lang w:bidi="en-US"/>
              </w:rPr>
              <w:t>ния</w:t>
            </w:r>
            <w:proofErr w:type="spellEnd"/>
            <w:proofErr w:type="gramEnd"/>
            <w:r w:rsidRPr="00CD009B">
              <w:rPr>
                <w:bCs/>
                <w:i/>
                <w:sz w:val="28"/>
                <w:lang w:bidi="en-US"/>
              </w:rPr>
              <w:t xml:space="preserve"> на учебной практике</w:t>
            </w:r>
            <w:r w:rsidRPr="00CD009B">
              <w:rPr>
                <w:i/>
                <w:sz w:val="28"/>
                <w:lang w:bidi="en-US"/>
              </w:rPr>
              <w:t>;</w:t>
            </w:r>
            <w:r>
              <w:rPr>
                <w:i/>
                <w:sz w:val="28"/>
                <w:lang w:bidi="en-US"/>
              </w:rPr>
              <w:t xml:space="preserve"> результат повседневного наблюдения;</w:t>
            </w:r>
          </w:p>
          <w:p w:rsidR="007A6F1C" w:rsidRPr="00CD009B" w:rsidRDefault="007A6F1C" w:rsidP="005C3680">
            <w:pPr>
              <w:jc w:val="both"/>
              <w:rPr>
                <w:bCs/>
                <w:i/>
                <w:sz w:val="28"/>
                <w:lang w:bidi="en-US"/>
              </w:rPr>
            </w:pPr>
          </w:p>
        </w:tc>
      </w:tr>
      <w:tr w:rsidR="007A6F1C" w:rsidRPr="00CD009B" w:rsidTr="005C3680">
        <w:trPr>
          <w:trHeight w:val="63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CD009B" w:rsidRDefault="007A6F1C" w:rsidP="005C368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39"/>
              </w:tabs>
              <w:jc w:val="both"/>
              <w:rPr>
                <w:sz w:val="28"/>
              </w:rPr>
            </w:pPr>
            <w:r w:rsidRPr="00CD009B">
              <w:rPr>
                <w:bCs/>
                <w:sz w:val="28"/>
                <w:lang w:bidi="en-US"/>
              </w:rPr>
              <w:t>своевременно скорректированы цели, содержание, технология учета в соответствии с изменениями  в законодательстве и новыми положениями по техническому обслуживанию пожарной техники и оборудования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F1C" w:rsidRPr="00673845" w:rsidRDefault="007A6F1C" w:rsidP="005C3680">
            <w:pPr>
              <w:numPr>
                <w:ilvl w:val="0"/>
                <w:numId w:val="16"/>
              </w:numPr>
              <w:tabs>
                <w:tab w:val="left" w:pos="206"/>
              </w:tabs>
              <w:jc w:val="both"/>
              <w:rPr>
                <w:i/>
                <w:sz w:val="28"/>
                <w:lang w:bidi="en-US"/>
              </w:rPr>
            </w:pPr>
            <w:proofErr w:type="spellStart"/>
            <w:proofErr w:type="gramStart"/>
            <w:r w:rsidRPr="00CD009B">
              <w:rPr>
                <w:i/>
                <w:sz w:val="28"/>
                <w:lang w:bidi="en-US"/>
              </w:rPr>
              <w:t>интерпрета</w:t>
            </w:r>
            <w:r>
              <w:rPr>
                <w:i/>
                <w:sz w:val="28"/>
                <w:lang w:bidi="en-US"/>
              </w:rPr>
              <w:t>-</w:t>
            </w:r>
            <w:r w:rsidRPr="00CD009B">
              <w:rPr>
                <w:i/>
                <w:sz w:val="28"/>
                <w:lang w:bidi="en-US"/>
              </w:rPr>
              <w:t>ция</w:t>
            </w:r>
            <w:proofErr w:type="spellEnd"/>
            <w:proofErr w:type="gramEnd"/>
            <w:r w:rsidRPr="00CD009B">
              <w:rPr>
                <w:i/>
                <w:sz w:val="28"/>
                <w:lang w:bidi="en-US"/>
              </w:rPr>
              <w:t xml:space="preserve"> результата наблюдения за деятельно</w:t>
            </w:r>
            <w:r>
              <w:rPr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i/>
                <w:sz w:val="28"/>
                <w:lang w:bidi="en-US"/>
              </w:rPr>
              <w:t>стью</w:t>
            </w:r>
            <w:proofErr w:type="spellEnd"/>
            <w:r w:rsidRPr="00CD009B">
              <w:rPr>
                <w:i/>
                <w:sz w:val="28"/>
                <w:lang w:bidi="en-US"/>
              </w:rPr>
              <w:t xml:space="preserve"> студента в ходе </w:t>
            </w:r>
            <w:r w:rsidRPr="00CD009B">
              <w:rPr>
                <w:bCs/>
                <w:i/>
                <w:sz w:val="28"/>
                <w:lang w:bidi="en-US"/>
              </w:rPr>
              <w:t>производстве</w:t>
            </w:r>
            <w:r>
              <w:rPr>
                <w:bCs/>
                <w:i/>
                <w:sz w:val="28"/>
                <w:lang w:bidi="en-US"/>
              </w:rPr>
              <w:t>-</w:t>
            </w:r>
            <w:proofErr w:type="spellStart"/>
            <w:r w:rsidRPr="00CD009B">
              <w:rPr>
                <w:bCs/>
                <w:i/>
                <w:sz w:val="28"/>
                <w:lang w:bidi="en-US"/>
              </w:rPr>
              <w:t>нной</w:t>
            </w:r>
            <w:proofErr w:type="spellEnd"/>
            <w:r w:rsidRPr="00CD009B">
              <w:rPr>
                <w:bCs/>
                <w:i/>
                <w:sz w:val="28"/>
                <w:lang w:bidi="en-US"/>
              </w:rPr>
              <w:t xml:space="preserve"> практики</w:t>
            </w:r>
            <w:r w:rsidRPr="00CD009B">
              <w:rPr>
                <w:i/>
                <w:sz w:val="28"/>
                <w:lang w:bidi="en-US"/>
              </w:rPr>
              <w:t xml:space="preserve"> </w:t>
            </w:r>
          </w:p>
        </w:tc>
      </w:tr>
    </w:tbl>
    <w:p w:rsidR="007A6F1C" w:rsidRDefault="007A6F1C" w:rsidP="00D1475E">
      <w:pPr>
        <w:outlineLvl w:val="0"/>
        <w:rPr>
          <w:color w:val="FF0000"/>
          <w:sz w:val="28"/>
        </w:rPr>
      </w:pPr>
    </w:p>
    <w:p w:rsidR="00966790" w:rsidRDefault="00966790" w:rsidP="00D1475E">
      <w:pPr>
        <w:outlineLvl w:val="0"/>
        <w:rPr>
          <w:color w:val="FF0000"/>
          <w:sz w:val="28"/>
        </w:rPr>
      </w:pPr>
    </w:p>
    <w:p w:rsidR="00966790" w:rsidRDefault="00966790" w:rsidP="00D1475E">
      <w:pPr>
        <w:outlineLvl w:val="0"/>
        <w:rPr>
          <w:color w:val="FF0000"/>
          <w:sz w:val="28"/>
        </w:rPr>
      </w:pPr>
    </w:p>
    <w:p w:rsidR="00D1475E" w:rsidRDefault="00D1475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0358AE" w:rsidRDefault="000358AE" w:rsidP="00D1475E">
      <w:pPr>
        <w:outlineLvl w:val="0"/>
        <w:rPr>
          <w:sz w:val="28"/>
        </w:rPr>
      </w:pPr>
    </w:p>
    <w:p w:rsidR="007A6F1C" w:rsidRDefault="007A6F1C" w:rsidP="007A6F1C">
      <w:pPr>
        <w:ind w:firstLine="720"/>
        <w:jc w:val="center"/>
        <w:rPr>
          <w:sz w:val="28"/>
        </w:rPr>
      </w:pPr>
      <w:r w:rsidRPr="00CD009B">
        <w:rPr>
          <w:sz w:val="28"/>
        </w:rPr>
        <w:lastRenderedPageBreak/>
        <w:t>Приложение 1</w:t>
      </w:r>
    </w:p>
    <w:p w:rsidR="007A6F1C" w:rsidRPr="00CD009B" w:rsidRDefault="007A6F1C" w:rsidP="007A6F1C">
      <w:pPr>
        <w:ind w:firstLine="720"/>
        <w:jc w:val="center"/>
        <w:rPr>
          <w:sz w:val="28"/>
        </w:rPr>
      </w:pPr>
      <w:r w:rsidRPr="00E97DE5">
        <w:rPr>
          <w:sz w:val="28"/>
        </w:rPr>
        <w:t xml:space="preserve"> </w:t>
      </w:r>
      <w:r w:rsidRPr="00CD009B">
        <w:rPr>
          <w:sz w:val="28"/>
        </w:rPr>
        <w:t>Обязательное</w:t>
      </w:r>
    </w:p>
    <w:p w:rsidR="007A6F1C" w:rsidRPr="00CD009B" w:rsidRDefault="007A6F1C" w:rsidP="007A6F1C">
      <w:pPr>
        <w:ind w:firstLine="720"/>
        <w:jc w:val="center"/>
        <w:rPr>
          <w:sz w:val="28"/>
        </w:rPr>
      </w:pPr>
    </w:p>
    <w:p w:rsidR="007A6F1C" w:rsidRPr="00CD009B" w:rsidRDefault="007A6F1C" w:rsidP="007A6F1C">
      <w:pPr>
        <w:jc w:val="center"/>
        <w:outlineLvl w:val="0"/>
        <w:rPr>
          <w:b/>
          <w:sz w:val="28"/>
        </w:rPr>
      </w:pPr>
      <w:r w:rsidRPr="00CD009B">
        <w:rPr>
          <w:b/>
          <w:sz w:val="28"/>
        </w:rPr>
        <w:t>КОНКРЕТИЗАЦИЯ РЕЗУЛЬТАТОВ ОСВОЕНИЯ МОДУЛЯ</w:t>
      </w:r>
    </w:p>
    <w:p w:rsidR="007A6F1C" w:rsidRPr="00CD009B" w:rsidRDefault="007A6F1C" w:rsidP="007A6F1C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999"/>
      </w:tblGrid>
      <w:tr w:rsidR="007A6F1C" w:rsidRPr="00CD009B" w:rsidTr="005C3680">
        <w:tc>
          <w:tcPr>
            <w:tcW w:w="9745" w:type="dxa"/>
            <w:gridSpan w:val="2"/>
          </w:tcPr>
          <w:p w:rsidR="007A6F1C" w:rsidRPr="00CD009B" w:rsidRDefault="007A6F1C" w:rsidP="005C3680">
            <w:pPr>
              <w:ind w:firstLine="720"/>
              <w:jc w:val="both"/>
              <w:rPr>
                <w:color w:val="FF0000"/>
                <w:sz w:val="28"/>
              </w:rPr>
            </w:pPr>
            <w:r w:rsidRPr="00CD009B">
              <w:rPr>
                <w:b/>
                <w:bCs/>
                <w:sz w:val="28"/>
              </w:rPr>
              <w:t>ПК</w:t>
            </w:r>
            <w:r>
              <w:rPr>
                <w:sz w:val="28"/>
              </w:rPr>
              <w:t xml:space="preserve"> 3.1.</w:t>
            </w:r>
            <w:r w:rsidRPr="00CD009B">
              <w:t xml:space="preserve"> </w:t>
            </w:r>
            <w:r w:rsidRPr="00D85916">
              <w:rPr>
                <w:sz w:val="28"/>
                <w:szCs w:val="28"/>
              </w:rPr>
              <w:t>Организовывать  регламентное обслуживание пожарно-технического вооружения, аварийно-спасательного оборудования и техники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Иметь практический опыт:</w:t>
            </w:r>
          </w:p>
          <w:p w:rsidR="007A6F1C" w:rsidRPr="00A4562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A45626">
              <w:rPr>
                <w:sz w:val="28"/>
                <w:szCs w:val="28"/>
              </w:rPr>
              <w:t>регламентного обслуживания пожарной техники и аварийно-спасательного оборудования;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5626">
              <w:rPr>
                <w:sz w:val="28"/>
                <w:szCs w:val="28"/>
              </w:rPr>
              <w:t>проведения периодических испытаний технических средств;</w:t>
            </w:r>
          </w:p>
        </w:tc>
        <w:tc>
          <w:tcPr>
            <w:tcW w:w="6999" w:type="dxa"/>
          </w:tcPr>
          <w:p w:rsidR="007A6F1C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Виды работ на практике</w:t>
            </w:r>
            <w:r>
              <w:rPr>
                <w:sz w:val="28"/>
              </w:rPr>
              <w:t>:</w:t>
            </w:r>
            <w:r w:rsidRPr="00CD009B">
              <w:rPr>
                <w:sz w:val="28"/>
              </w:rPr>
              <w:t xml:space="preserve"> 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Проведение технического обслуживания пожарных рукавов в пожарной части.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rFonts w:eastAsia="Calibri"/>
                <w:bCs/>
                <w:sz w:val="28"/>
                <w:szCs w:val="28"/>
              </w:rPr>
              <w:t>Проведение</w:t>
            </w:r>
            <w:r w:rsidRPr="00D859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D85916">
              <w:rPr>
                <w:sz w:val="28"/>
                <w:szCs w:val="28"/>
              </w:rPr>
              <w:t>егламентно</w:t>
            </w:r>
            <w:r>
              <w:rPr>
                <w:sz w:val="28"/>
                <w:szCs w:val="28"/>
              </w:rPr>
              <w:t>го</w:t>
            </w:r>
            <w:r w:rsidRPr="00D85916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D85916">
              <w:rPr>
                <w:sz w:val="28"/>
                <w:szCs w:val="28"/>
              </w:rPr>
              <w:t xml:space="preserve"> пожарной техники и аварийно-спасательного оборудования.</w:t>
            </w:r>
          </w:p>
          <w:p w:rsidR="007A6F1C" w:rsidRPr="00D85916" w:rsidRDefault="007A6F1C" w:rsidP="005C368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85916">
              <w:rPr>
                <w:rFonts w:eastAsia="Calibri"/>
                <w:bCs/>
                <w:sz w:val="28"/>
                <w:szCs w:val="28"/>
              </w:rPr>
              <w:t>Проведение ТО и испытаний ручных пожарных лестниц.</w:t>
            </w:r>
          </w:p>
          <w:p w:rsidR="007A6F1C" w:rsidRPr="00D85916" w:rsidRDefault="007A6F1C" w:rsidP="005C368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Установка пожарного автомобиля на водоисточник.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Проведение периодических испытаний технических средств.</w:t>
            </w:r>
          </w:p>
          <w:p w:rsidR="007A6F1C" w:rsidRPr="00CD009B" w:rsidRDefault="007A6F1C" w:rsidP="005C3680">
            <w:pPr>
              <w:jc w:val="both"/>
              <w:rPr>
                <w:color w:val="FF0000"/>
                <w:sz w:val="28"/>
              </w:rPr>
            </w:pP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Уметь:</w:t>
            </w:r>
          </w:p>
          <w:p w:rsidR="007A6F1C" w:rsidRPr="00A45626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организовывать и проводить техническое обслуживание пожарной, аварийно-спасательной техники и оборудования;</w:t>
            </w:r>
          </w:p>
          <w:p w:rsidR="007A6F1C" w:rsidRPr="00CD009B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spacing w:line="360" w:lineRule="auto"/>
              <w:ind w:left="720"/>
              <w:jc w:val="both"/>
              <w:rPr>
                <w:sz w:val="28"/>
              </w:rPr>
            </w:pPr>
          </w:p>
        </w:tc>
        <w:tc>
          <w:tcPr>
            <w:tcW w:w="6999" w:type="dxa"/>
          </w:tcPr>
          <w:p w:rsidR="007A6F1C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Тематика практических занятий</w:t>
            </w:r>
            <w:r>
              <w:rPr>
                <w:sz w:val="28"/>
              </w:rPr>
              <w:t>: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Проведение испытания снаряжения пожарного.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 xml:space="preserve">Проведение испытаний спасательных устройств и оформление учётных документов. 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 xml:space="preserve">Испытание ручных пожарных лестниц. 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Проведение технического обслуживания и испытаний механизированного пожарного инструмента.</w:t>
            </w:r>
          </w:p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Проведение испытаний напорных, всасывающих и напорно-всасывающих  рукавов.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Заполн</w:t>
            </w:r>
            <w:r>
              <w:rPr>
                <w:rFonts w:eastAsia="Calibri"/>
                <w:bCs/>
                <w:sz w:val="28"/>
                <w:szCs w:val="28"/>
              </w:rPr>
              <w:t>ение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паспорт</w:t>
            </w:r>
            <w:r>
              <w:rPr>
                <w:rFonts w:eastAsia="Calibri"/>
                <w:bCs/>
                <w:sz w:val="28"/>
                <w:szCs w:val="28"/>
              </w:rPr>
              <w:t>а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на пожарный рукав по результатам работы за месяц и испытаниям. Заполн</w:t>
            </w:r>
            <w:r>
              <w:rPr>
                <w:rFonts w:eastAsia="Calibri"/>
                <w:bCs/>
                <w:sz w:val="28"/>
                <w:szCs w:val="28"/>
              </w:rPr>
              <w:t>ение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журнал</w:t>
            </w:r>
            <w:r>
              <w:rPr>
                <w:rFonts w:eastAsia="Calibri"/>
                <w:bCs/>
                <w:sz w:val="28"/>
                <w:szCs w:val="28"/>
              </w:rPr>
              <w:t>а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учета работы пожарных рукавов.</w:t>
            </w:r>
            <w:r w:rsidRPr="00404FD7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D85916">
              <w:rPr>
                <w:sz w:val="28"/>
                <w:szCs w:val="28"/>
              </w:rPr>
              <w:t>ыполн</w:t>
            </w:r>
            <w:r>
              <w:rPr>
                <w:sz w:val="28"/>
                <w:szCs w:val="28"/>
              </w:rPr>
              <w:t>ени</w:t>
            </w:r>
            <w:r w:rsidRPr="00D85916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работ </w:t>
            </w:r>
            <w:r w:rsidRPr="00D85916">
              <w:rPr>
                <w:sz w:val="28"/>
                <w:szCs w:val="28"/>
              </w:rPr>
              <w:t>при различных видах ТО пожарного оборудования. Проведение проверки пожарного гидранта.</w:t>
            </w:r>
            <w:r w:rsidRPr="00404FD7">
              <w:rPr>
                <w:sz w:val="28"/>
                <w:szCs w:val="28"/>
              </w:rPr>
              <w:t xml:space="preserve"> </w:t>
            </w:r>
            <w:r w:rsidRPr="00D85916">
              <w:rPr>
                <w:sz w:val="28"/>
                <w:szCs w:val="28"/>
              </w:rPr>
              <w:t>Проверка исправности пожарной колонки при техническом обслуживании.</w:t>
            </w:r>
          </w:p>
          <w:p w:rsidR="007A6F1C" w:rsidRPr="00D85916" w:rsidRDefault="007A6F1C" w:rsidP="005C368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85916">
              <w:rPr>
                <w:sz w:val="28"/>
                <w:szCs w:val="28"/>
              </w:rPr>
              <w:t>Проверки и испытания огнетушителей.</w:t>
            </w:r>
            <w:r w:rsidRPr="00404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Ведение документации. </w:t>
            </w:r>
            <w:r w:rsidRPr="00D85916">
              <w:rPr>
                <w:sz w:val="28"/>
                <w:szCs w:val="28"/>
              </w:rPr>
              <w:t>Техническое обслуживание пенного оборудования</w:t>
            </w:r>
            <w:r>
              <w:rPr>
                <w:sz w:val="28"/>
                <w:szCs w:val="28"/>
              </w:rPr>
              <w:t>.</w:t>
            </w:r>
            <w:r w:rsidRPr="00404FD7">
              <w:rPr>
                <w:sz w:val="28"/>
                <w:szCs w:val="28"/>
              </w:rPr>
              <w:t xml:space="preserve"> </w:t>
            </w:r>
            <w:r w:rsidRPr="00D85916">
              <w:rPr>
                <w:rFonts w:eastAsia="Calibri"/>
                <w:bCs/>
                <w:sz w:val="28"/>
                <w:szCs w:val="28"/>
              </w:rPr>
              <w:t>Заполн</w:t>
            </w:r>
            <w:r>
              <w:rPr>
                <w:rFonts w:eastAsia="Calibri"/>
                <w:bCs/>
                <w:sz w:val="28"/>
                <w:szCs w:val="28"/>
              </w:rPr>
              <w:t>ение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журнал</w:t>
            </w:r>
            <w:r>
              <w:rPr>
                <w:rFonts w:eastAsia="Calibri"/>
                <w:bCs/>
                <w:sz w:val="28"/>
                <w:szCs w:val="28"/>
              </w:rPr>
              <w:t>а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проверок пожарных гидрантов.</w:t>
            </w:r>
            <w:r w:rsidRPr="00404FD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85916">
              <w:rPr>
                <w:rFonts w:eastAsia="Calibri"/>
                <w:bCs/>
                <w:sz w:val="28"/>
                <w:szCs w:val="28"/>
              </w:rPr>
              <w:t>Подготов</w:t>
            </w:r>
            <w:r>
              <w:rPr>
                <w:rFonts w:eastAsia="Calibri"/>
                <w:bCs/>
                <w:sz w:val="28"/>
                <w:szCs w:val="28"/>
              </w:rPr>
              <w:t>ка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акт</w:t>
            </w:r>
            <w:r>
              <w:rPr>
                <w:rFonts w:eastAsia="Calibri"/>
                <w:bCs/>
                <w:sz w:val="28"/>
                <w:szCs w:val="28"/>
              </w:rPr>
              <w:t>а</w:t>
            </w:r>
            <w:r w:rsidRPr="00D85916">
              <w:rPr>
                <w:rFonts w:eastAsia="Calibri"/>
                <w:bCs/>
                <w:sz w:val="28"/>
                <w:szCs w:val="28"/>
              </w:rPr>
              <w:t xml:space="preserve"> по результатам проверки пожарных гидрантов. 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Знать:</w:t>
            </w:r>
          </w:p>
          <w:p w:rsidR="007A6F1C" w:rsidRPr="00AF3684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технические </w:t>
            </w:r>
            <w:proofErr w:type="gramStart"/>
            <w:r w:rsidRPr="00A45626">
              <w:rPr>
                <w:sz w:val="28"/>
                <w:szCs w:val="28"/>
              </w:rPr>
              <w:t>воз</w:t>
            </w:r>
            <w:r w:rsidRPr="00AF3684">
              <w:rPr>
                <w:sz w:val="28"/>
                <w:szCs w:val="28"/>
              </w:rPr>
              <w:t>-</w:t>
            </w:r>
            <w:proofErr w:type="spellStart"/>
            <w:r w:rsidRPr="00A45626">
              <w:rPr>
                <w:sz w:val="28"/>
                <w:szCs w:val="28"/>
              </w:rPr>
              <w:t>можности</w:t>
            </w:r>
            <w:proofErr w:type="spellEnd"/>
            <w:proofErr w:type="gramEnd"/>
            <w:r w:rsidRPr="00A45626">
              <w:rPr>
                <w:sz w:val="28"/>
                <w:szCs w:val="28"/>
              </w:rPr>
              <w:t xml:space="preserve"> и условия применения раз</w:t>
            </w:r>
            <w:r w:rsidRPr="00AF3684"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личных видов </w:t>
            </w:r>
            <w:proofErr w:type="spellStart"/>
            <w:r w:rsidRPr="00A45626">
              <w:rPr>
                <w:sz w:val="28"/>
                <w:szCs w:val="28"/>
              </w:rPr>
              <w:t>тран</w:t>
            </w:r>
            <w:proofErr w:type="spellEnd"/>
            <w:r w:rsidRPr="00AF3684"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lastRenderedPageBreak/>
              <w:t>спорта, инженерной и аварийно-спаса</w:t>
            </w:r>
            <w:r w:rsidRPr="00AF3684"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тельной техники и оборудования;</w:t>
            </w:r>
          </w:p>
          <w:p w:rsidR="007A6F1C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порядок </w:t>
            </w:r>
            <w:proofErr w:type="spellStart"/>
            <w:r w:rsidRPr="00A45626">
              <w:rPr>
                <w:sz w:val="28"/>
                <w:szCs w:val="28"/>
              </w:rPr>
              <w:t>организа</w:t>
            </w:r>
            <w:r w:rsidRPr="00AF3684"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ции</w:t>
            </w:r>
            <w:proofErr w:type="spellEnd"/>
            <w:r w:rsidRPr="00A45626">
              <w:rPr>
                <w:sz w:val="28"/>
                <w:szCs w:val="28"/>
              </w:rPr>
              <w:t xml:space="preserve"> регламентного обслуживания </w:t>
            </w:r>
            <w:proofErr w:type="spellStart"/>
            <w:r w:rsidRPr="00A45626">
              <w:rPr>
                <w:sz w:val="28"/>
                <w:szCs w:val="28"/>
              </w:rPr>
              <w:t>по</w:t>
            </w:r>
            <w:r w:rsidRPr="00AF368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жарной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68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аварийно-спасательной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A6F1C" w:rsidRPr="00A4562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45626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>ни</w:t>
            </w:r>
            <w:r w:rsidRPr="00A45626">
              <w:rPr>
                <w:sz w:val="28"/>
                <w:szCs w:val="28"/>
              </w:rPr>
              <w:t>ки и оборудования;</w:t>
            </w:r>
          </w:p>
          <w:p w:rsidR="007A6F1C" w:rsidRPr="00A4562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классификацию </w:t>
            </w:r>
            <w:proofErr w:type="spellStart"/>
            <w:r w:rsidRPr="00A45626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жарно-спасатель</w:t>
            </w:r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средств, </w:t>
            </w:r>
            <w:r w:rsidRPr="00A45626">
              <w:rPr>
                <w:sz w:val="28"/>
                <w:szCs w:val="28"/>
              </w:rPr>
              <w:t xml:space="preserve">их </w:t>
            </w:r>
            <w:r>
              <w:rPr>
                <w:sz w:val="28"/>
                <w:szCs w:val="28"/>
              </w:rPr>
              <w:t>н</w:t>
            </w:r>
            <w:r w:rsidRPr="00A45626">
              <w:rPr>
                <w:sz w:val="28"/>
                <w:szCs w:val="28"/>
              </w:rPr>
              <w:t>азначение, характеристики и принцип работы;</w:t>
            </w:r>
          </w:p>
          <w:p w:rsidR="007A6F1C" w:rsidRPr="00A4562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порядок проведения периодического испытания </w:t>
            </w:r>
            <w:proofErr w:type="spellStart"/>
            <w:proofErr w:type="gramStart"/>
            <w:r>
              <w:rPr>
                <w:sz w:val="28"/>
                <w:szCs w:val="28"/>
              </w:rPr>
              <w:t>т</w:t>
            </w:r>
            <w:r w:rsidRPr="00A45626">
              <w:rPr>
                <w:sz w:val="28"/>
                <w:szCs w:val="28"/>
              </w:rPr>
              <w:t>ехни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ческих</w:t>
            </w:r>
            <w:proofErr w:type="spellEnd"/>
            <w:proofErr w:type="gramEnd"/>
            <w:r w:rsidRPr="00A45626">
              <w:rPr>
                <w:sz w:val="28"/>
                <w:szCs w:val="28"/>
              </w:rPr>
              <w:t xml:space="preserve"> средств;</w:t>
            </w:r>
          </w:p>
          <w:p w:rsidR="007A6F1C" w:rsidRPr="00A4562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основные норма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626">
              <w:rPr>
                <w:sz w:val="28"/>
                <w:szCs w:val="28"/>
              </w:rPr>
              <w:t>тивные</w:t>
            </w:r>
            <w:proofErr w:type="spellEnd"/>
            <w:r w:rsidRPr="00A45626">
              <w:rPr>
                <w:sz w:val="28"/>
                <w:szCs w:val="28"/>
              </w:rPr>
              <w:t xml:space="preserve"> технические параметры </w:t>
            </w:r>
            <w:proofErr w:type="gramStart"/>
            <w:r w:rsidRPr="00A45626">
              <w:rPr>
                <w:sz w:val="28"/>
                <w:szCs w:val="28"/>
              </w:rPr>
              <w:t>пожарно-спасательной</w:t>
            </w:r>
            <w:proofErr w:type="gramEnd"/>
            <w:r w:rsidRPr="00A45626">
              <w:rPr>
                <w:sz w:val="28"/>
                <w:szCs w:val="28"/>
              </w:rPr>
              <w:t xml:space="preserve"> </w:t>
            </w:r>
            <w:proofErr w:type="spellStart"/>
            <w:r w:rsidRPr="00A45626">
              <w:rPr>
                <w:sz w:val="28"/>
                <w:szCs w:val="28"/>
              </w:rPr>
              <w:t>техни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ки</w:t>
            </w:r>
            <w:proofErr w:type="spellEnd"/>
            <w:r w:rsidRPr="00A45626">
              <w:rPr>
                <w:sz w:val="28"/>
                <w:szCs w:val="28"/>
              </w:rPr>
              <w:t xml:space="preserve"> и оборудования;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устройство и принцип работы основных видов пожарно-спасатель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ной техники и оборудования;</w:t>
            </w:r>
          </w:p>
        </w:tc>
        <w:tc>
          <w:tcPr>
            <w:tcW w:w="6999" w:type="dxa"/>
          </w:tcPr>
          <w:p w:rsidR="007A6F1C" w:rsidRPr="00CD009B" w:rsidRDefault="007A6F1C" w:rsidP="005C3680">
            <w:pPr>
              <w:ind w:firstLine="720"/>
              <w:jc w:val="both"/>
              <w:rPr>
                <w:color w:val="FF0000"/>
                <w:sz w:val="28"/>
              </w:rPr>
            </w:pPr>
            <w:r w:rsidRPr="00CD009B">
              <w:rPr>
                <w:sz w:val="28"/>
              </w:rPr>
              <w:lastRenderedPageBreak/>
              <w:t>Перечень тем:</w:t>
            </w:r>
            <w:r>
              <w:rPr>
                <w:sz w:val="28"/>
              </w:rPr>
              <w:t xml:space="preserve"> </w:t>
            </w:r>
            <w:r w:rsidRPr="00CF5F07">
              <w:rPr>
                <w:sz w:val="28"/>
                <w:szCs w:val="28"/>
              </w:rPr>
              <w:t>Классификация пожарных насосов и мотопомп. Назначение, устройство, принцип действия, технические характеристики.</w:t>
            </w:r>
            <w:r w:rsidRPr="00CF5F07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CF5F07">
              <w:rPr>
                <w:sz w:val="28"/>
                <w:szCs w:val="28"/>
              </w:rPr>
              <w:t>Основные параметры.</w:t>
            </w:r>
            <w:r w:rsidRPr="00CF5F07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CF5F07">
              <w:rPr>
                <w:sz w:val="28"/>
                <w:szCs w:val="28"/>
              </w:rPr>
              <w:t xml:space="preserve">Эксплуатация: правила обкатки пожарных насосов, мотопомп, новых и после ремонта. Методика </w:t>
            </w:r>
            <w:r w:rsidRPr="00CF5F07">
              <w:rPr>
                <w:sz w:val="28"/>
                <w:szCs w:val="28"/>
              </w:rPr>
              <w:lastRenderedPageBreak/>
              <w:t xml:space="preserve">испытания насосов. Техобслуживание.  Назначение и классификация пожарных автомобилей. </w:t>
            </w:r>
            <w:proofErr w:type="spellStart"/>
            <w:r w:rsidRPr="00CF5F07">
              <w:rPr>
                <w:sz w:val="28"/>
                <w:szCs w:val="28"/>
              </w:rPr>
              <w:t>Цветографические</w:t>
            </w:r>
            <w:proofErr w:type="spellEnd"/>
            <w:r w:rsidRPr="00CF5F07">
              <w:rPr>
                <w:sz w:val="28"/>
                <w:szCs w:val="28"/>
              </w:rPr>
              <w:t xml:space="preserve"> схемы, устройство, эксплуатация и техобслуживание.</w:t>
            </w:r>
            <w:r w:rsidRPr="00CD009B">
              <w:rPr>
                <w:i/>
                <w:iCs/>
                <w:color w:val="FF0000"/>
                <w:sz w:val="28"/>
              </w:rPr>
              <w:t xml:space="preserve"> </w:t>
            </w:r>
            <w:r w:rsidRPr="00673845">
              <w:rPr>
                <w:sz w:val="28"/>
                <w:szCs w:val="28"/>
              </w:rPr>
              <w:t>Автомобили, приспособленные для тушения пожаров. Конструктивные особенности, используемый вспомогательный инструмент.</w:t>
            </w:r>
            <w:r w:rsidRPr="00D647CE">
              <w:rPr>
                <w:sz w:val="28"/>
                <w:szCs w:val="28"/>
              </w:rPr>
              <w:t xml:space="preserve"> Эксплуатация шасси и</w:t>
            </w:r>
            <w:r w:rsidRPr="00D647CE">
              <w:rPr>
                <w:bCs/>
                <w:sz w:val="28"/>
                <w:szCs w:val="28"/>
              </w:rPr>
              <w:t xml:space="preserve"> </w:t>
            </w:r>
            <w:r w:rsidRPr="00D647CE">
              <w:rPr>
                <w:sz w:val="28"/>
                <w:szCs w:val="28"/>
              </w:rPr>
              <w:t xml:space="preserve">правила эксплуатации дополнительных силовых передач. Дополнительная система электрооборудования ПА и ее техническое обслуживание. Работа на специальных агрегатах пожарных автомобилей общего назначения. Работа агрегатов пожарных автомобилей специального назначения. Устройство и работа башни гидромеханизмов, комплекта колен, опорного устройства, механизмов подъёма, выдвигания и выравнивания бокового наклона. Правила эксплуатации и испытания пожарных </w:t>
            </w:r>
            <w:proofErr w:type="spellStart"/>
            <w:r w:rsidRPr="00D647CE">
              <w:rPr>
                <w:sz w:val="28"/>
                <w:szCs w:val="28"/>
              </w:rPr>
              <w:t>автолестниц</w:t>
            </w:r>
            <w:proofErr w:type="spellEnd"/>
            <w:r w:rsidRPr="00D647C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F5F07">
              <w:rPr>
                <w:sz w:val="28"/>
                <w:szCs w:val="28"/>
              </w:rPr>
              <w:t xml:space="preserve">Требования к защитной одежде и снаряжению пожарного. Классификация, назначение, устройство, характеристики, материал для изготовления, требования к эксплуатации. Условия применения. Спасательные устройства и осветительные приборы, назначение, классификация, технические характеристики. Правила эксплуатации и область применения. 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Самостоятельна</w:t>
            </w:r>
            <w:r>
              <w:rPr>
                <w:sz w:val="28"/>
              </w:rPr>
              <w:t>я</w:t>
            </w:r>
            <w:r w:rsidRPr="00CD009B">
              <w:rPr>
                <w:sz w:val="28"/>
              </w:rPr>
              <w:t xml:space="preserve"> работа студента</w:t>
            </w:r>
          </w:p>
        </w:tc>
        <w:tc>
          <w:tcPr>
            <w:tcW w:w="6999" w:type="dxa"/>
          </w:tcPr>
          <w:p w:rsidR="007A6F1C" w:rsidRPr="00AF3684" w:rsidRDefault="007A6F1C" w:rsidP="005C3680">
            <w:pPr>
              <w:ind w:firstLine="720"/>
              <w:jc w:val="both"/>
              <w:rPr>
                <w:sz w:val="28"/>
                <w:szCs w:val="28"/>
              </w:rPr>
            </w:pPr>
            <w:r w:rsidRPr="00AF3684">
              <w:rPr>
                <w:sz w:val="28"/>
                <w:szCs w:val="28"/>
              </w:rPr>
              <w:t>Тематика самостоятельной работы:</w:t>
            </w:r>
          </w:p>
          <w:p w:rsidR="007A6F1C" w:rsidRPr="00AF3684" w:rsidRDefault="007A6F1C" w:rsidP="005C3680">
            <w:pPr>
              <w:rPr>
                <w:sz w:val="28"/>
                <w:szCs w:val="28"/>
              </w:rPr>
            </w:pPr>
            <w:r w:rsidRPr="00AF3684">
              <w:rPr>
                <w:sz w:val="28"/>
                <w:szCs w:val="28"/>
              </w:rPr>
              <w:t xml:space="preserve">Составляют опорные конспекты. Систематически прорабатывают конспектов занятий, учебной и специальной технической литературы.  Решают ситуационные производственные </w:t>
            </w:r>
            <w:r>
              <w:rPr>
                <w:sz w:val="28"/>
                <w:szCs w:val="28"/>
              </w:rPr>
              <w:t xml:space="preserve">и </w:t>
            </w:r>
            <w:r w:rsidRPr="00AF3684">
              <w:rPr>
                <w:sz w:val="28"/>
                <w:szCs w:val="28"/>
              </w:rPr>
              <w:t>вариативные задачи. Изучают нормативные документы и паспортные данные пожарно-спасательной техники и оборудования, тактико-технические характеристики. Подготовка к практическим работам с использованием методических рекомендаций преподавателя. Оформление практических работ, отчетов и подготовка к их защите.</w:t>
            </w:r>
            <w:r w:rsidRPr="0094589F">
              <w:rPr>
                <w:sz w:val="28"/>
                <w:szCs w:val="28"/>
              </w:rPr>
              <w:t xml:space="preserve"> </w:t>
            </w:r>
          </w:p>
        </w:tc>
      </w:tr>
      <w:tr w:rsidR="007A6F1C" w:rsidRPr="00CD009B" w:rsidTr="005C3680">
        <w:tc>
          <w:tcPr>
            <w:tcW w:w="9745" w:type="dxa"/>
            <w:gridSpan w:val="2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ПК</w:t>
            </w:r>
            <w:r>
              <w:rPr>
                <w:sz w:val="28"/>
              </w:rPr>
              <w:t xml:space="preserve"> 3.2. </w:t>
            </w:r>
            <w:r w:rsidRPr="00F43469">
              <w:t xml:space="preserve"> </w:t>
            </w:r>
            <w:r w:rsidRPr="00D85916">
              <w:rPr>
                <w:sz w:val="28"/>
                <w:szCs w:val="28"/>
              </w:rPr>
              <w:t>Организовывать ремонт технических средств.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 xml:space="preserve">Иметь практический </w:t>
            </w:r>
            <w:r w:rsidRPr="00CD009B">
              <w:rPr>
                <w:sz w:val="28"/>
              </w:rPr>
              <w:lastRenderedPageBreak/>
              <w:t>опыт: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5626">
              <w:rPr>
                <w:sz w:val="28"/>
                <w:szCs w:val="28"/>
              </w:rPr>
              <w:t xml:space="preserve">оценки </w:t>
            </w:r>
            <w:proofErr w:type="spellStart"/>
            <w:proofErr w:type="gramStart"/>
            <w:r w:rsidRPr="00A45626">
              <w:rPr>
                <w:sz w:val="28"/>
                <w:szCs w:val="28"/>
              </w:rPr>
              <w:t>неисправ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ностей</w:t>
            </w:r>
            <w:proofErr w:type="spellEnd"/>
            <w:proofErr w:type="gramEnd"/>
            <w:r w:rsidRPr="00A45626">
              <w:rPr>
                <w:sz w:val="28"/>
                <w:szCs w:val="28"/>
              </w:rPr>
              <w:t xml:space="preserve"> технических средств и </w:t>
            </w:r>
            <w:proofErr w:type="spellStart"/>
            <w:r w:rsidRPr="00A45626">
              <w:rPr>
                <w:sz w:val="28"/>
                <w:szCs w:val="28"/>
              </w:rPr>
              <w:t>оборудо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вания</w:t>
            </w:r>
            <w:proofErr w:type="spellEnd"/>
            <w:r w:rsidRPr="00A45626">
              <w:rPr>
                <w:sz w:val="28"/>
                <w:szCs w:val="28"/>
              </w:rPr>
              <w:t xml:space="preserve"> и их </w:t>
            </w:r>
            <w:proofErr w:type="spellStart"/>
            <w:r w:rsidRPr="00A45626">
              <w:rPr>
                <w:sz w:val="28"/>
                <w:szCs w:val="28"/>
              </w:rPr>
              <w:t>пригод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ности</w:t>
            </w:r>
            <w:proofErr w:type="spellEnd"/>
            <w:r w:rsidRPr="00A45626">
              <w:rPr>
                <w:sz w:val="28"/>
                <w:szCs w:val="28"/>
              </w:rPr>
              <w:t xml:space="preserve"> к дальнейшей эксплуатации;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D009B">
              <w:rPr>
                <w:sz w:val="28"/>
              </w:rPr>
              <w:t xml:space="preserve">  - </w:t>
            </w:r>
            <w:r w:rsidRPr="00A45626">
              <w:rPr>
                <w:sz w:val="28"/>
                <w:szCs w:val="28"/>
              </w:rPr>
              <w:t xml:space="preserve">участия в организации </w:t>
            </w:r>
            <w:proofErr w:type="spellStart"/>
            <w:proofErr w:type="gramStart"/>
            <w:r w:rsidRPr="00A45626">
              <w:rPr>
                <w:sz w:val="28"/>
                <w:szCs w:val="28"/>
              </w:rPr>
              <w:t>ремон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та</w:t>
            </w:r>
            <w:proofErr w:type="gramEnd"/>
            <w:r w:rsidRPr="00A45626">
              <w:rPr>
                <w:sz w:val="28"/>
                <w:szCs w:val="28"/>
              </w:rPr>
              <w:t xml:space="preserve"> пожарной </w:t>
            </w:r>
            <w:proofErr w:type="spellStart"/>
            <w:r w:rsidRPr="00A45626">
              <w:rPr>
                <w:sz w:val="28"/>
                <w:szCs w:val="28"/>
              </w:rPr>
              <w:t>техни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ки</w:t>
            </w:r>
            <w:proofErr w:type="spellEnd"/>
            <w:r w:rsidRPr="00A45626">
              <w:rPr>
                <w:sz w:val="28"/>
                <w:szCs w:val="28"/>
              </w:rPr>
              <w:t xml:space="preserve"> и аварийно-спасательного оборудования;</w:t>
            </w:r>
          </w:p>
        </w:tc>
        <w:tc>
          <w:tcPr>
            <w:tcW w:w="6999" w:type="dxa"/>
          </w:tcPr>
          <w:p w:rsidR="007A6F1C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Виды работ на практике</w:t>
            </w:r>
            <w:r>
              <w:rPr>
                <w:sz w:val="28"/>
              </w:rPr>
              <w:t>:</w:t>
            </w:r>
            <w:r w:rsidRPr="00CD009B">
              <w:rPr>
                <w:sz w:val="28"/>
              </w:rPr>
              <w:t xml:space="preserve"> </w:t>
            </w:r>
          </w:p>
          <w:p w:rsidR="007A6F1C" w:rsidRPr="00E97DE5" w:rsidRDefault="007A6F1C" w:rsidP="005C3680">
            <w:pPr>
              <w:ind w:left="75" w:right="-65" w:hanging="75"/>
              <w:rPr>
                <w:bCs/>
                <w:sz w:val="28"/>
                <w:szCs w:val="28"/>
              </w:rPr>
            </w:pPr>
            <w:r w:rsidRPr="00D647CE">
              <w:rPr>
                <w:sz w:val="28"/>
                <w:szCs w:val="28"/>
              </w:rPr>
              <w:lastRenderedPageBreak/>
              <w:t>Оценка неисправностей технических средств и оборудования и их пригодности к дальнейшей эксплуатации</w:t>
            </w:r>
            <w:r>
              <w:rPr>
                <w:sz w:val="28"/>
                <w:szCs w:val="28"/>
              </w:rPr>
              <w:t xml:space="preserve"> при т</w:t>
            </w:r>
            <w:r w:rsidRPr="00D647CE">
              <w:rPr>
                <w:sz w:val="28"/>
                <w:szCs w:val="28"/>
              </w:rPr>
              <w:t>ехобслуживани</w:t>
            </w:r>
            <w:r>
              <w:rPr>
                <w:sz w:val="28"/>
                <w:szCs w:val="28"/>
              </w:rPr>
              <w:t>и</w:t>
            </w:r>
            <w:r w:rsidRPr="00D647CE">
              <w:rPr>
                <w:sz w:val="28"/>
                <w:szCs w:val="28"/>
              </w:rPr>
              <w:t xml:space="preserve"> двигателей, систем охлаждения и защиты ПА и механизмов от теплового излучения пожаров, системы выпуска отработанных газов</w:t>
            </w:r>
            <w:r>
              <w:rPr>
                <w:sz w:val="28"/>
                <w:szCs w:val="28"/>
              </w:rPr>
              <w:t xml:space="preserve">, </w:t>
            </w:r>
            <w:r w:rsidRPr="00D647CE">
              <w:rPr>
                <w:sz w:val="28"/>
                <w:szCs w:val="28"/>
              </w:rPr>
              <w:t xml:space="preserve"> агрегатов автомобилей </w:t>
            </w:r>
            <w:r>
              <w:rPr>
                <w:sz w:val="28"/>
                <w:szCs w:val="28"/>
              </w:rPr>
              <w:t xml:space="preserve">основных и </w:t>
            </w:r>
            <w:r w:rsidRPr="00D647CE">
              <w:rPr>
                <w:sz w:val="28"/>
                <w:szCs w:val="28"/>
              </w:rPr>
              <w:t>специального назначения.</w:t>
            </w:r>
            <w:r w:rsidRPr="00D647CE">
              <w:rPr>
                <w:bCs/>
                <w:sz w:val="28"/>
                <w:szCs w:val="28"/>
              </w:rPr>
              <w:t xml:space="preserve"> </w:t>
            </w:r>
            <w:r w:rsidRPr="00D647CE">
              <w:rPr>
                <w:sz w:val="28"/>
                <w:szCs w:val="28"/>
              </w:rPr>
              <w:t xml:space="preserve">Плановое техническое обслуживание автоцистерн и автонасосов, обслуживание на пожаре и после </w:t>
            </w:r>
            <w:r>
              <w:rPr>
                <w:sz w:val="28"/>
                <w:szCs w:val="28"/>
              </w:rPr>
              <w:t>пожара</w:t>
            </w:r>
            <w:r w:rsidRPr="00D647CE">
              <w:rPr>
                <w:sz w:val="28"/>
                <w:szCs w:val="28"/>
              </w:rPr>
              <w:t xml:space="preserve">. </w:t>
            </w:r>
            <w:r w:rsidRPr="00D647CE">
              <w:rPr>
                <w:bCs/>
                <w:sz w:val="28"/>
                <w:szCs w:val="28"/>
              </w:rPr>
              <w:t xml:space="preserve">Пожарное оборудование основных пожарных автомобилей, размещение в отсеках. Изучение табеля положенности пожарно-технического вооружения основных пожарных автомобилей. </w:t>
            </w:r>
            <w:r w:rsidRPr="00E97DE5">
              <w:rPr>
                <w:bCs/>
                <w:sz w:val="28"/>
                <w:szCs w:val="28"/>
              </w:rPr>
              <w:t>Проверка технического состояния системы охлаждения.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97DE5">
              <w:rPr>
                <w:bCs/>
                <w:sz w:val="28"/>
                <w:szCs w:val="28"/>
              </w:rPr>
              <w:t xml:space="preserve"> Замена </w:t>
            </w:r>
            <w:r>
              <w:rPr>
                <w:bCs/>
                <w:sz w:val="28"/>
                <w:szCs w:val="28"/>
              </w:rPr>
              <w:t xml:space="preserve">масел, </w:t>
            </w:r>
            <w:r w:rsidRPr="00E97DE5">
              <w:rPr>
                <w:bCs/>
                <w:sz w:val="28"/>
                <w:szCs w:val="28"/>
              </w:rPr>
              <w:t>масляных и топливных фильтров</w:t>
            </w:r>
            <w:r>
              <w:rPr>
                <w:bCs/>
                <w:sz w:val="28"/>
                <w:szCs w:val="28"/>
              </w:rPr>
              <w:t>.</w:t>
            </w:r>
          </w:p>
          <w:p w:rsidR="007A6F1C" w:rsidRPr="00E97DE5" w:rsidRDefault="007A6F1C" w:rsidP="005C3680">
            <w:pPr>
              <w:ind w:left="75" w:right="-65" w:hanging="75"/>
              <w:rPr>
                <w:bCs/>
                <w:sz w:val="28"/>
                <w:szCs w:val="28"/>
              </w:rPr>
            </w:pPr>
            <w:r w:rsidRPr="00E97DE5">
              <w:rPr>
                <w:bCs/>
                <w:sz w:val="28"/>
                <w:szCs w:val="28"/>
              </w:rPr>
              <w:t>Проверка технического состояния передней подвески</w:t>
            </w:r>
            <w:r>
              <w:rPr>
                <w:bCs/>
                <w:sz w:val="28"/>
                <w:szCs w:val="28"/>
              </w:rPr>
              <w:t>.</w:t>
            </w:r>
          </w:p>
          <w:p w:rsidR="007A6F1C" w:rsidRPr="00E97DE5" w:rsidRDefault="007A6F1C" w:rsidP="005C3680">
            <w:pPr>
              <w:ind w:left="75" w:right="-65" w:hanging="75"/>
              <w:rPr>
                <w:sz w:val="28"/>
                <w:szCs w:val="28"/>
              </w:rPr>
            </w:pPr>
            <w:r w:rsidRPr="00E97DE5">
              <w:rPr>
                <w:bCs/>
                <w:sz w:val="28"/>
                <w:szCs w:val="28"/>
              </w:rPr>
              <w:t>Проверка герметичности гидравлического и пневматического тормозного приводов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E97DE5">
              <w:rPr>
                <w:bCs/>
                <w:sz w:val="28"/>
                <w:szCs w:val="28"/>
              </w:rPr>
              <w:t>Проверка технического состояния электрооборудования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7A6F1C" w:rsidRPr="00E97DE5" w:rsidRDefault="007A6F1C" w:rsidP="005C3680">
            <w:pPr>
              <w:jc w:val="both"/>
              <w:rPr>
                <w:sz w:val="28"/>
                <w:szCs w:val="28"/>
              </w:rPr>
            </w:pP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Уметь:</w:t>
            </w:r>
          </w:p>
          <w:p w:rsidR="007A6F1C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A45626">
              <w:rPr>
                <w:sz w:val="28"/>
                <w:szCs w:val="28"/>
              </w:rPr>
              <w:t>оценивать неисправности и осуществлять несложный ремонт пожарной техники и аварийно-спасательного оборудования;</w:t>
            </w:r>
          </w:p>
          <w:p w:rsidR="007A6F1C" w:rsidRPr="00D85916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использовать слесарный и электротехнический инструмент;</w:t>
            </w:r>
          </w:p>
        </w:tc>
        <w:tc>
          <w:tcPr>
            <w:tcW w:w="6999" w:type="dxa"/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Тематика практических занятий</w:t>
            </w:r>
            <w:r>
              <w:rPr>
                <w:sz w:val="28"/>
              </w:rPr>
              <w:t>:</w:t>
            </w:r>
            <w:r w:rsidRPr="00CD009B">
              <w:rPr>
                <w:sz w:val="28"/>
              </w:rPr>
              <w:t xml:space="preserve"> </w:t>
            </w:r>
          </w:p>
          <w:p w:rsidR="007A6F1C" w:rsidRPr="00E97DE5" w:rsidRDefault="007A6F1C" w:rsidP="005C3680">
            <w:pPr>
              <w:ind w:left="75" w:right="-65" w:hanging="75"/>
              <w:rPr>
                <w:bCs/>
                <w:sz w:val="28"/>
                <w:szCs w:val="28"/>
              </w:rPr>
            </w:pPr>
            <w:r w:rsidRPr="00D647CE">
              <w:rPr>
                <w:sz w:val="28"/>
                <w:szCs w:val="28"/>
              </w:rPr>
              <w:t xml:space="preserve">Слесарная обработка металла. Отработка приёмов слесарных работ при выполнении несложного ремонта в условиях пожарной части. Слесарная обработка, обработка металлов резанием и давлением. </w:t>
            </w:r>
            <w:r w:rsidRPr="00E97DE5">
              <w:rPr>
                <w:bCs/>
                <w:sz w:val="28"/>
                <w:szCs w:val="28"/>
              </w:rPr>
              <w:t>Характерные неисправности и способы их устранения</w:t>
            </w:r>
          </w:p>
          <w:p w:rsidR="007A6F1C" w:rsidRPr="00E97DE5" w:rsidRDefault="007A6F1C" w:rsidP="005C3680">
            <w:pPr>
              <w:ind w:left="75" w:right="-65" w:hanging="75"/>
              <w:rPr>
                <w:bCs/>
                <w:sz w:val="28"/>
                <w:szCs w:val="28"/>
              </w:rPr>
            </w:pPr>
            <w:r w:rsidRPr="00E97DE5">
              <w:rPr>
                <w:bCs/>
                <w:sz w:val="28"/>
                <w:szCs w:val="28"/>
              </w:rPr>
              <w:t>Проверка технического состояния системы охлаждения. Замена масляных и топливных фильтров</w:t>
            </w:r>
          </w:p>
          <w:p w:rsidR="007A6F1C" w:rsidRPr="00E97DE5" w:rsidRDefault="007A6F1C" w:rsidP="005C3680">
            <w:pPr>
              <w:ind w:left="75" w:right="-65" w:hanging="75"/>
              <w:rPr>
                <w:bCs/>
                <w:sz w:val="28"/>
                <w:szCs w:val="28"/>
              </w:rPr>
            </w:pPr>
            <w:r w:rsidRPr="00E97DE5">
              <w:rPr>
                <w:bCs/>
                <w:sz w:val="28"/>
                <w:szCs w:val="28"/>
              </w:rPr>
              <w:t>Проверка технического состояния передней подвески</w:t>
            </w:r>
            <w:r>
              <w:rPr>
                <w:bCs/>
                <w:sz w:val="28"/>
                <w:szCs w:val="28"/>
              </w:rPr>
              <w:t>.</w:t>
            </w:r>
          </w:p>
          <w:p w:rsidR="007A6F1C" w:rsidRPr="00D647CE" w:rsidRDefault="007A6F1C" w:rsidP="005C3680">
            <w:pPr>
              <w:ind w:left="75" w:right="-65" w:hanging="75"/>
              <w:rPr>
                <w:sz w:val="28"/>
                <w:szCs w:val="28"/>
              </w:rPr>
            </w:pPr>
            <w:r w:rsidRPr="00E97DE5">
              <w:rPr>
                <w:bCs/>
                <w:sz w:val="28"/>
                <w:szCs w:val="28"/>
              </w:rPr>
              <w:t>Проверка герметичности гидравлического и пневматического тормозного приводов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E97DE5">
              <w:rPr>
                <w:bCs/>
                <w:sz w:val="28"/>
                <w:szCs w:val="28"/>
              </w:rPr>
              <w:t>Проверка технического состояния электрооборудования</w:t>
            </w:r>
            <w:r>
              <w:rPr>
                <w:bCs/>
                <w:sz w:val="28"/>
                <w:szCs w:val="28"/>
              </w:rPr>
              <w:t xml:space="preserve"> пожарных машин.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Знать: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A45626">
              <w:rPr>
                <w:sz w:val="28"/>
                <w:szCs w:val="28"/>
              </w:rPr>
              <w:t>назначение и применение слесарного и электротехнического инструмента;</w:t>
            </w:r>
          </w:p>
        </w:tc>
        <w:tc>
          <w:tcPr>
            <w:tcW w:w="6999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Перечень тем:</w:t>
            </w:r>
            <w:r w:rsidRPr="00E464E7">
              <w:rPr>
                <w:rFonts w:eastAsia="Calibri"/>
                <w:bCs/>
              </w:rPr>
              <w:t xml:space="preserve"> </w:t>
            </w:r>
            <w:r w:rsidRPr="00E97DE5">
              <w:rPr>
                <w:rFonts w:eastAsia="Calibri"/>
                <w:bCs/>
                <w:sz w:val="28"/>
                <w:szCs w:val="28"/>
              </w:rPr>
              <w:t>Техническое обслуживание.</w:t>
            </w:r>
            <w:r>
              <w:rPr>
                <w:rFonts w:eastAsia="Calibri"/>
                <w:bCs/>
                <w:sz w:val="28"/>
                <w:szCs w:val="28"/>
              </w:rPr>
              <w:t xml:space="preserve"> Эксплуатация пожарной и аварийно-спасательной техники. </w:t>
            </w:r>
            <w:r w:rsidRPr="00E97DE5">
              <w:rPr>
                <w:rFonts w:eastAsia="Calibri"/>
                <w:bCs/>
                <w:sz w:val="28"/>
                <w:szCs w:val="28"/>
              </w:rPr>
              <w:t>Техника безопасности и охрана окружающей среды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7A6F1C" w:rsidRPr="00CD009B" w:rsidTr="005C3680">
        <w:trPr>
          <w:trHeight w:val="775"/>
        </w:trPr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Самостоятельна</w:t>
            </w:r>
            <w:r>
              <w:rPr>
                <w:sz w:val="28"/>
              </w:rPr>
              <w:t>я</w:t>
            </w:r>
            <w:r w:rsidRPr="00CD009B">
              <w:rPr>
                <w:sz w:val="28"/>
              </w:rPr>
              <w:t xml:space="preserve"> работа студента</w:t>
            </w:r>
          </w:p>
        </w:tc>
        <w:tc>
          <w:tcPr>
            <w:tcW w:w="6999" w:type="dxa"/>
          </w:tcPr>
          <w:p w:rsidR="007A6F1C" w:rsidRPr="00D647CE" w:rsidRDefault="007A6F1C" w:rsidP="005C3680">
            <w:pPr>
              <w:rPr>
                <w:sz w:val="28"/>
                <w:szCs w:val="28"/>
              </w:rPr>
            </w:pPr>
            <w:r w:rsidRPr="00CD009B">
              <w:rPr>
                <w:sz w:val="28"/>
              </w:rPr>
              <w:t>Тематика самостоятельной работы:</w:t>
            </w:r>
            <w:r w:rsidRPr="00CD009B">
              <w:t xml:space="preserve"> </w:t>
            </w:r>
            <w:r>
              <w:t xml:space="preserve"> </w:t>
            </w:r>
            <w:r w:rsidRPr="00D647CE">
              <w:rPr>
                <w:sz w:val="28"/>
                <w:szCs w:val="28"/>
              </w:rPr>
              <w:t xml:space="preserve">Подготовка к практическим работам с использованием методических рекомендаций преподавателя, изучение должностных инструкций и правил охраны труда, безопасного выполнения операций практических занятий, оформление практических работ, отчётов и их защита. </w:t>
            </w:r>
            <w:r w:rsidRPr="00D647CE">
              <w:rPr>
                <w:rFonts w:eastAsia="Calibri"/>
                <w:bCs/>
                <w:sz w:val="28"/>
                <w:szCs w:val="28"/>
              </w:rPr>
              <w:t xml:space="preserve">Решение ситуационных производственных задач. </w:t>
            </w:r>
            <w:r w:rsidRPr="00D647CE">
              <w:rPr>
                <w:rFonts w:eastAsia="Calibri"/>
                <w:bCs/>
                <w:sz w:val="28"/>
                <w:szCs w:val="28"/>
              </w:rPr>
              <w:lastRenderedPageBreak/>
              <w:t>Подготовка сообщений по изучаемым темам.</w:t>
            </w:r>
            <w:r w:rsidRPr="00D647CE">
              <w:rPr>
                <w:sz w:val="28"/>
                <w:szCs w:val="28"/>
              </w:rPr>
              <w:t xml:space="preserve"> Изучение инструкций.</w:t>
            </w:r>
          </w:p>
          <w:p w:rsidR="007A6F1C" w:rsidRPr="00EE43E3" w:rsidRDefault="007A6F1C" w:rsidP="005C3680">
            <w:pPr>
              <w:rPr>
                <w:rFonts w:eastAsia="Calibri"/>
                <w:bCs/>
                <w:sz w:val="28"/>
                <w:szCs w:val="28"/>
              </w:rPr>
            </w:pPr>
            <w:r w:rsidRPr="00D647CE">
              <w:rPr>
                <w:rFonts w:eastAsia="Calibri"/>
                <w:bCs/>
                <w:sz w:val="28"/>
                <w:szCs w:val="28"/>
              </w:rPr>
              <w:t>Виды работ: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647CE">
              <w:rPr>
                <w:rFonts w:eastAsia="Calibri"/>
                <w:bCs/>
                <w:sz w:val="28"/>
                <w:szCs w:val="28"/>
              </w:rPr>
              <w:t>Разработать и согласовать инструкцию по технике безопасности при выполнении работ на посту ТО пожарной части.</w:t>
            </w:r>
          </w:p>
        </w:tc>
      </w:tr>
      <w:tr w:rsidR="007A6F1C" w:rsidRPr="00CD009B" w:rsidTr="005C3680">
        <w:tc>
          <w:tcPr>
            <w:tcW w:w="9745" w:type="dxa"/>
            <w:gridSpan w:val="2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ПК</w:t>
            </w:r>
            <w:r>
              <w:rPr>
                <w:sz w:val="28"/>
              </w:rPr>
              <w:t xml:space="preserve"> 3.3.  </w:t>
            </w:r>
            <w:r w:rsidRPr="00D85916">
              <w:rPr>
                <w:sz w:val="28"/>
                <w:szCs w:val="28"/>
              </w:rPr>
              <w:t>Организовывать консервацию и хранение технических и автотранспортных средств.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D85916" w:rsidRDefault="007A6F1C" w:rsidP="005C3680">
            <w:pPr>
              <w:jc w:val="both"/>
              <w:rPr>
                <w:sz w:val="28"/>
                <w:szCs w:val="28"/>
              </w:rPr>
            </w:pPr>
            <w:r w:rsidRPr="00CD009B">
              <w:rPr>
                <w:sz w:val="28"/>
              </w:rPr>
              <w:t>Иметь практический опыт: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r w:rsidRPr="00A45626">
              <w:rPr>
                <w:sz w:val="28"/>
                <w:szCs w:val="28"/>
              </w:rPr>
              <w:t>асконсерви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рования</w:t>
            </w:r>
            <w:proofErr w:type="spellEnd"/>
            <w:proofErr w:type="gramEnd"/>
            <w:r w:rsidRPr="00A45626">
              <w:rPr>
                <w:sz w:val="28"/>
                <w:szCs w:val="28"/>
              </w:rPr>
              <w:t xml:space="preserve"> и </w:t>
            </w:r>
            <w:proofErr w:type="spellStart"/>
            <w:r w:rsidRPr="00A45626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ки</w:t>
            </w:r>
            <w:proofErr w:type="spellEnd"/>
            <w:r w:rsidRPr="00A45626">
              <w:rPr>
                <w:sz w:val="28"/>
                <w:szCs w:val="28"/>
              </w:rPr>
              <w:t xml:space="preserve"> к работе пожар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ной и аварийно-спасательной </w:t>
            </w:r>
            <w:proofErr w:type="spellStart"/>
            <w:r w:rsidRPr="00A45626">
              <w:rPr>
                <w:sz w:val="28"/>
                <w:szCs w:val="28"/>
              </w:rPr>
              <w:t>техни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ки</w:t>
            </w:r>
            <w:proofErr w:type="spellEnd"/>
            <w:r w:rsidRPr="00A45626">
              <w:rPr>
                <w:sz w:val="28"/>
                <w:szCs w:val="28"/>
              </w:rPr>
              <w:t xml:space="preserve"> и оборудования;</w:t>
            </w:r>
          </w:p>
        </w:tc>
        <w:tc>
          <w:tcPr>
            <w:tcW w:w="6999" w:type="dxa"/>
          </w:tcPr>
          <w:p w:rsidR="007A6F1C" w:rsidRPr="00E97DE5" w:rsidRDefault="007A6F1C" w:rsidP="005C3680">
            <w:pPr>
              <w:jc w:val="both"/>
              <w:rPr>
                <w:color w:val="FF0000"/>
                <w:sz w:val="28"/>
                <w:szCs w:val="28"/>
              </w:rPr>
            </w:pPr>
            <w:r w:rsidRPr="00CD009B">
              <w:rPr>
                <w:sz w:val="28"/>
              </w:rPr>
              <w:t>Виды работ на практике</w:t>
            </w:r>
            <w:r>
              <w:rPr>
                <w:sz w:val="28"/>
              </w:rPr>
              <w:t>:</w:t>
            </w:r>
            <w:r w:rsidRPr="00CD009B">
              <w:rPr>
                <w:sz w:val="28"/>
              </w:rPr>
              <w:t xml:space="preserve"> </w:t>
            </w:r>
            <w:r w:rsidRPr="00E97DE5">
              <w:rPr>
                <w:sz w:val="28"/>
                <w:szCs w:val="28"/>
              </w:rPr>
              <w:t>Контрольный осмотр транспортного средства и выполнение работ по ежедневному обслуживанию</w:t>
            </w:r>
            <w:r>
              <w:rPr>
                <w:sz w:val="28"/>
                <w:szCs w:val="28"/>
              </w:rPr>
              <w:t>. Консервац</w:t>
            </w:r>
            <w:r w:rsidRPr="00A45626">
              <w:rPr>
                <w:sz w:val="28"/>
                <w:szCs w:val="28"/>
              </w:rPr>
              <w:t>ия и подготовк</w:t>
            </w:r>
            <w:r>
              <w:rPr>
                <w:sz w:val="28"/>
                <w:szCs w:val="28"/>
              </w:rPr>
              <w:t>а</w:t>
            </w:r>
            <w:r w:rsidRPr="00A45626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хранению</w:t>
            </w:r>
            <w:r w:rsidRPr="00A45626">
              <w:rPr>
                <w:sz w:val="28"/>
                <w:szCs w:val="28"/>
              </w:rPr>
              <w:t xml:space="preserve"> пожарной и аварийно-спасательной техники и оборудования</w:t>
            </w:r>
            <w:r>
              <w:rPr>
                <w:sz w:val="28"/>
                <w:szCs w:val="28"/>
              </w:rPr>
              <w:t>, порядок, сроки, ответственные за выполнение.</w:t>
            </w:r>
          </w:p>
          <w:p w:rsidR="007A6F1C" w:rsidRPr="00CD009B" w:rsidRDefault="007A6F1C" w:rsidP="005C3680">
            <w:pPr>
              <w:jc w:val="both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Уметь:</w:t>
            </w:r>
          </w:p>
          <w:p w:rsidR="007A6F1C" w:rsidRPr="00A45626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szCs w:val="28"/>
              </w:rPr>
              <w:t xml:space="preserve">оценивать состояние пожарной и </w:t>
            </w:r>
            <w:proofErr w:type="gramStart"/>
            <w:r>
              <w:rPr>
                <w:sz w:val="28"/>
                <w:szCs w:val="28"/>
              </w:rPr>
              <w:t>аварийно-спаса-тельной</w:t>
            </w:r>
            <w:proofErr w:type="gramEnd"/>
            <w:r>
              <w:rPr>
                <w:sz w:val="28"/>
                <w:szCs w:val="28"/>
              </w:rPr>
              <w:t xml:space="preserve"> техники и оборудования</w:t>
            </w:r>
            <w:r w:rsidRPr="00A45626">
              <w:rPr>
                <w:sz w:val="28"/>
                <w:szCs w:val="28"/>
              </w:rPr>
              <w:t>;</w:t>
            </w:r>
          </w:p>
          <w:p w:rsidR="007A6F1C" w:rsidRPr="00D85916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расконсервировать и подготавливать к работе пожарную и </w:t>
            </w:r>
            <w:proofErr w:type="gramStart"/>
            <w:r w:rsidRPr="00A45626">
              <w:rPr>
                <w:sz w:val="28"/>
                <w:szCs w:val="28"/>
              </w:rPr>
              <w:t>аварийно-спасатель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626">
              <w:rPr>
                <w:sz w:val="28"/>
                <w:szCs w:val="28"/>
              </w:rPr>
              <w:t>ную</w:t>
            </w:r>
            <w:proofErr w:type="spellEnd"/>
            <w:proofErr w:type="gramEnd"/>
            <w:r w:rsidRPr="00A45626">
              <w:rPr>
                <w:sz w:val="28"/>
                <w:szCs w:val="28"/>
              </w:rPr>
              <w:t xml:space="preserve"> технику и оборудование;</w:t>
            </w:r>
          </w:p>
        </w:tc>
        <w:tc>
          <w:tcPr>
            <w:tcW w:w="6999" w:type="dxa"/>
          </w:tcPr>
          <w:p w:rsidR="007A6F1C" w:rsidRPr="00E97DE5" w:rsidRDefault="007A6F1C" w:rsidP="005C3680">
            <w:pPr>
              <w:ind w:left="75" w:right="-65" w:hanging="75"/>
              <w:rPr>
                <w:bCs/>
                <w:sz w:val="28"/>
                <w:szCs w:val="28"/>
              </w:rPr>
            </w:pPr>
            <w:r w:rsidRPr="00CD009B">
              <w:rPr>
                <w:sz w:val="28"/>
              </w:rPr>
              <w:t>Тематика практических занятий</w:t>
            </w:r>
            <w:r w:rsidRPr="00E97DE5">
              <w:rPr>
                <w:sz w:val="28"/>
                <w:szCs w:val="28"/>
              </w:rPr>
              <w:t xml:space="preserve">:  </w:t>
            </w:r>
            <w:r w:rsidRPr="00E97DE5">
              <w:rPr>
                <w:bCs/>
                <w:sz w:val="28"/>
                <w:szCs w:val="28"/>
              </w:rPr>
              <w:t xml:space="preserve">Характерные неисправности </w:t>
            </w:r>
            <w:r w:rsidRPr="00A45626">
              <w:rPr>
                <w:sz w:val="28"/>
                <w:szCs w:val="28"/>
              </w:rPr>
              <w:t>пожарной и аварийно-спасательной техники и оборудования</w:t>
            </w:r>
            <w:r w:rsidRPr="00E97DE5">
              <w:rPr>
                <w:bCs/>
                <w:sz w:val="28"/>
                <w:szCs w:val="28"/>
              </w:rPr>
              <w:t xml:space="preserve"> и способы их устранения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7A6F1C" w:rsidRPr="00CD009B" w:rsidRDefault="007A6F1C" w:rsidP="005C3680">
            <w:pPr>
              <w:jc w:val="both"/>
              <w:rPr>
                <w:sz w:val="28"/>
              </w:rPr>
            </w:pP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Знать: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правила хранения, расконсервирования и подготовки к работе пожарной, </w:t>
            </w:r>
            <w:proofErr w:type="gramStart"/>
            <w:r w:rsidRPr="00A45626">
              <w:rPr>
                <w:sz w:val="28"/>
                <w:szCs w:val="28"/>
              </w:rPr>
              <w:t>аварийно-спасатель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ной</w:t>
            </w:r>
            <w:proofErr w:type="gramEnd"/>
            <w:r w:rsidRPr="00A45626">
              <w:rPr>
                <w:sz w:val="28"/>
                <w:szCs w:val="28"/>
              </w:rPr>
              <w:t xml:space="preserve"> техники и оборудования;</w:t>
            </w:r>
          </w:p>
        </w:tc>
        <w:tc>
          <w:tcPr>
            <w:tcW w:w="6999" w:type="dxa"/>
          </w:tcPr>
          <w:p w:rsidR="007A6F1C" w:rsidRPr="00E97DE5" w:rsidRDefault="007A6F1C" w:rsidP="005C3680">
            <w:pPr>
              <w:rPr>
                <w:rFonts w:eastAsia="Calibri"/>
                <w:bCs/>
                <w:sz w:val="28"/>
                <w:szCs w:val="28"/>
              </w:rPr>
            </w:pPr>
            <w:r w:rsidRPr="00CD009B">
              <w:rPr>
                <w:sz w:val="28"/>
              </w:rPr>
              <w:t>Перечень тем:</w:t>
            </w:r>
            <w:r w:rsidRPr="00E464E7">
              <w:rPr>
                <w:rFonts w:eastAsia="Calibri"/>
                <w:bCs/>
              </w:rPr>
              <w:t xml:space="preserve"> </w:t>
            </w:r>
            <w:r w:rsidRPr="00E97DE5">
              <w:rPr>
                <w:rFonts w:eastAsia="Calibri"/>
                <w:bCs/>
                <w:sz w:val="28"/>
                <w:szCs w:val="28"/>
              </w:rPr>
              <w:t>Техническое обслуживание.</w:t>
            </w:r>
          </w:p>
          <w:p w:rsidR="007A6F1C" w:rsidRPr="00E97DE5" w:rsidRDefault="007A6F1C" w:rsidP="005C3680">
            <w:pPr>
              <w:rPr>
                <w:rFonts w:eastAsia="Calibri"/>
                <w:bCs/>
                <w:sz w:val="28"/>
                <w:szCs w:val="28"/>
              </w:rPr>
            </w:pPr>
            <w:r w:rsidRPr="00E97DE5">
              <w:rPr>
                <w:rFonts w:eastAsia="Calibri"/>
                <w:bCs/>
                <w:sz w:val="28"/>
                <w:szCs w:val="28"/>
              </w:rPr>
              <w:t xml:space="preserve">Правила хранения </w:t>
            </w:r>
            <w:r>
              <w:rPr>
                <w:rFonts w:eastAsia="Calibri"/>
                <w:bCs/>
                <w:sz w:val="28"/>
                <w:szCs w:val="28"/>
              </w:rPr>
              <w:t xml:space="preserve">пожарных </w:t>
            </w:r>
            <w:r w:rsidRPr="00E97DE5">
              <w:rPr>
                <w:rFonts w:eastAsia="Calibri"/>
                <w:bCs/>
                <w:sz w:val="28"/>
                <w:szCs w:val="28"/>
              </w:rPr>
              <w:t>автомобилей.</w:t>
            </w:r>
          </w:p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E97DE5">
              <w:rPr>
                <w:rFonts w:eastAsia="Calibri"/>
                <w:bCs/>
                <w:sz w:val="28"/>
                <w:szCs w:val="28"/>
              </w:rPr>
              <w:t>Техника безопасности и охрана окружающей среды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Самостоятельна</w:t>
            </w:r>
            <w:r>
              <w:rPr>
                <w:sz w:val="28"/>
              </w:rPr>
              <w:t>я</w:t>
            </w:r>
            <w:r w:rsidRPr="00CD009B">
              <w:rPr>
                <w:sz w:val="28"/>
              </w:rPr>
              <w:t xml:space="preserve"> работа студента</w:t>
            </w:r>
          </w:p>
        </w:tc>
        <w:tc>
          <w:tcPr>
            <w:tcW w:w="6999" w:type="dxa"/>
          </w:tcPr>
          <w:p w:rsidR="007A6F1C" w:rsidRPr="00E97DE5" w:rsidRDefault="007A6F1C" w:rsidP="005C3680">
            <w:pPr>
              <w:rPr>
                <w:b/>
                <w:sz w:val="28"/>
                <w:szCs w:val="28"/>
              </w:rPr>
            </w:pPr>
            <w:r w:rsidRPr="00CD009B">
              <w:rPr>
                <w:sz w:val="28"/>
              </w:rPr>
              <w:t>Тематика самостоятельной работы:</w:t>
            </w:r>
            <w:r>
              <w:t xml:space="preserve"> </w:t>
            </w:r>
            <w:r w:rsidRPr="00E97DE5">
              <w:rPr>
                <w:sz w:val="28"/>
                <w:szCs w:val="28"/>
              </w:rPr>
              <w:t>Чтение и анализ литературы.</w:t>
            </w:r>
            <w:r>
              <w:rPr>
                <w:sz w:val="28"/>
                <w:szCs w:val="28"/>
              </w:rPr>
              <w:t xml:space="preserve"> </w:t>
            </w:r>
            <w:r w:rsidRPr="00E97DE5">
              <w:rPr>
                <w:sz w:val="28"/>
                <w:szCs w:val="28"/>
              </w:rPr>
              <w:t>Подготовка к тестированию.</w:t>
            </w:r>
          </w:p>
          <w:p w:rsidR="007A6F1C" w:rsidRPr="00E97DE5" w:rsidRDefault="007A6F1C" w:rsidP="005C3680">
            <w:pPr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 xml:space="preserve">Систематическая проработка конспектов занятий, учебной и специальной технической литературы. </w:t>
            </w:r>
          </w:p>
          <w:p w:rsidR="007A6F1C" w:rsidRPr="00E97DE5" w:rsidRDefault="007A6F1C" w:rsidP="005C3680">
            <w:pPr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Подготовка к практическим работам с использованием методических рекомендаций преподавателя.</w:t>
            </w:r>
          </w:p>
          <w:p w:rsidR="007A6F1C" w:rsidRPr="00EE43E3" w:rsidRDefault="007A6F1C" w:rsidP="005C3680">
            <w:pPr>
              <w:jc w:val="both"/>
              <w:rPr>
                <w:sz w:val="28"/>
                <w:szCs w:val="28"/>
              </w:rPr>
            </w:pPr>
            <w:r w:rsidRPr="00E97DE5">
              <w:rPr>
                <w:sz w:val="28"/>
                <w:szCs w:val="28"/>
              </w:rPr>
              <w:t>Оформление практических работ</w:t>
            </w:r>
            <w:r>
              <w:rPr>
                <w:sz w:val="28"/>
                <w:szCs w:val="28"/>
              </w:rPr>
              <w:t>.</w:t>
            </w:r>
          </w:p>
        </w:tc>
      </w:tr>
      <w:tr w:rsidR="007A6F1C" w:rsidRPr="00CD009B" w:rsidTr="005C3680">
        <w:tc>
          <w:tcPr>
            <w:tcW w:w="9745" w:type="dxa"/>
            <w:gridSpan w:val="2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ПК</w:t>
            </w:r>
            <w:r>
              <w:rPr>
                <w:sz w:val="28"/>
              </w:rPr>
              <w:t xml:space="preserve"> 3. 4.  </w:t>
            </w:r>
            <w:r w:rsidRPr="00D85916">
              <w:rPr>
                <w:sz w:val="28"/>
                <w:szCs w:val="28"/>
              </w:rPr>
              <w:t>Организовывать учет эксплуатации технических средств.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Иметь практический опыт:</w:t>
            </w:r>
          </w:p>
          <w:p w:rsidR="007A6F1C" w:rsidRPr="00E61993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</w:t>
            </w:r>
            <w:r w:rsidRPr="00CD009B">
              <w:rPr>
                <w:sz w:val="28"/>
                <w:szCs w:val="28"/>
              </w:rPr>
              <w:t>осуществл</w:t>
            </w:r>
            <w:r>
              <w:rPr>
                <w:sz w:val="28"/>
                <w:szCs w:val="28"/>
              </w:rPr>
              <w:t>ения</w:t>
            </w:r>
            <w:r w:rsidRPr="00CD009B">
              <w:rPr>
                <w:sz w:val="28"/>
                <w:szCs w:val="28"/>
              </w:rPr>
              <w:t xml:space="preserve"> ведени</w:t>
            </w:r>
            <w:r>
              <w:rPr>
                <w:sz w:val="28"/>
                <w:szCs w:val="28"/>
              </w:rPr>
              <w:t>я</w:t>
            </w:r>
            <w:r w:rsidRPr="00CD009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009B">
              <w:rPr>
                <w:sz w:val="28"/>
                <w:szCs w:val="28"/>
              </w:rPr>
              <w:t>докумен</w:t>
            </w:r>
            <w:r>
              <w:rPr>
                <w:sz w:val="28"/>
                <w:szCs w:val="28"/>
              </w:rPr>
              <w:t>-</w:t>
            </w:r>
            <w:r w:rsidRPr="00CD009B">
              <w:rPr>
                <w:sz w:val="28"/>
                <w:szCs w:val="28"/>
              </w:rPr>
              <w:t>тации</w:t>
            </w:r>
            <w:proofErr w:type="spellEnd"/>
            <w:proofErr w:type="gramEnd"/>
            <w:r w:rsidRPr="00CD009B">
              <w:rPr>
                <w:sz w:val="28"/>
                <w:szCs w:val="28"/>
              </w:rPr>
              <w:t xml:space="preserve"> по </w:t>
            </w:r>
            <w:proofErr w:type="spellStart"/>
            <w:r w:rsidRPr="00CD009B">
              <w:rPr>
                <w:sz w:val="28"/>
                <w:szCs w:val="28"/>
              </w:rPr>
              <w:t>регламен</w:t>
            </w:r>
            <w:r>
              <w:rPr>
                <w:sz w:val="28"/>
                <w:szCs w:val="28"/>
              </w:rPr>
              <w:t>-</w:t>
            </w:r>
            <w:r w:rsidRPr="00CD009B">
              <w:rPr>
                <w:sz w:val="28"/>
                <w:szCs w:val="28"/>
              </w:rPr>
              <w:t>тному</w:t>
            </w:r>
            <w:proofErr w:type="spellEnd"/>
            <w:r w:rsidRPr="00CD009B">
              <w:rPr>
                <w:sz w:val="28"/>
                <w:szCs w:val="28"/>
              </w:rPr>
              <w:t xml:space="preserve"> </w:t>
            </w:r>
            <w:proofErr w:type="spellStart"/>
            <w:r w:rsidRPr="00CD009B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</w:t>
            </w:r>
            <w:r w:rsidRPr="00CD009B">
              <w:rPr>
                <w:sz w:val="28"/>
                <w:szCs w:val="28"/>
              </w:rPr>
              <w:t>нию</w:t>
            </w:r>
            <w:proofErr w:type="spellEnd"/>
            <w:r w:rsidRPr="00CD009B">
              <w:rPr>
                <w:sz w:val="28"/>
                <w:szCs w:val="28"/>
              </w:rPr>
              <w:t xml:space="preserve">, по складскому учету и ремонту пожарной и </w:t>
            </w:r>
            <w:proofErr w:type="spellStart"/>
            <w:r w:rsidRPr="00CD009B">
              <w:rPr>
                <w:sz w:val="28"/>
                <w:szCs w:val="28"/>
              </w:rPr>
              <w:t>ава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CD009B">
              <w:rPr>
                <w:sz w:val="28"/>
                <w:szCs w:val="28"/>
              </w:rPr>
              <w:t>рийно</w:t>
            </w:r>
            <w:proofErr w:type="spellEnd"/>
            <w:r w:rsidRPr="00CD009B">
              <w:rPr>
                <w:sz w:val="28"/>
                <w:szCs w:val="28"/>
              </w:rPr>
              <w:t>-спасательной техники и обору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CD009B">
              <w:rPr>
                <w:sz w:val="28"/>
                <w:szCs w:val="28"/>
              </w:rPr>
              <w:t>дования</w:t>
            </w:r>
            <w:proofErr w:type="spellEnd"/>
            <w:r w:rsidRPr="00CD009B">
              <w:rPr>
                <w:sz w:val="28"/>
                <w:szCs w:val="28"/>
              </w:rPr>
              <w:t>;</w:t>
            </w:r>
          </w:p>
        </w:tc>
        <w:tc>
          <w:tcPr>
            <w:tcW w:w="6999" w:type="dxa"/>
          </w:tcPr>
          <w:p w:rsidR="007A6F1C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Виды работ на практике</w:t>
            </w:r>
            <w:r>
              <w:rPr>
                <w:sz w:val="28"/>
              </w:rPr>
              <w:t>:</w:t>
            </w:r>
            <w:r w:rsidRPr="00CD009B">
              <w:rPr>
                <w:sz w:val="28"/>
              </w:rPr>
              <w:t xml:space="preserve"> </w:t>
            </w:r>
          </w:p>
          <w:p w:rsidR="007A6F1C" w:rsidRPr="00E61993" w:rsidRDefault="007A6F1C" w:rsidP="005C3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Расчёты по расходу ГСМ при эксплуатации пожарной </w:t>
            </w:r>
            <w:r>
              <w:rPr>
                <w:sz w:val="28"/>
                <w:szCs w:val="28"/>
              </w:rPr>
              <w:lastRenderedPageBreak/>
              <w:t>техники. Оформление д</w:t>
            </w:r>
            <w:r w:rsidRPr="00E61993">
              <w:rPr>
                <w:sz w:val="28"/>
                <w:szCs w:val="28"/>
              </w:rPr>
              <w:t>окумент</w:t>
            </w:r>
            <w:r>
              <w:rPr>
                <w:sz w:val="28"/>
                <w:szCs w:val="28"/>
              </w:rPr>
              <w:t>ов</w:t>
            </w:r>
            <w:r w:rsidRPr="00E61993">
              <w:rPr>
                <w:sz w:val="28"/>
                <w:szCs w:val="28"/>
              </w:rPr>
              <w:t xml:space="preserve"> учёта при консервации и списании пожарных автомобилей.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lastRenderedPageBreak/>
              <w:t>Уметь:</w:t>
            </w:r>
          </w:p>
          <w:p w:rsidR="007A6F1C" w:rsidRPr="00D85916" w:rsidRDefault="007A6F1C" w:rsidP="005C3680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Pr="00A45626">
              <w:rPr>
                <w:sz w:val="28"/>
                <w:szCs w:val="28"/>
              </w:rPr>
              <w:t xml:space="preserve">принимать решения по прекращению эксплуатации </w:t>
            </w:r>
            <w:proofErr w:type="spellStart"/>
            <w:proofErr w:type="gramStart"/>
            <w:r w:rsidRPr="00A45626">
              <w:rPr>
                <w:sz w:val="28"/>
                <w:szCs w:val="28"/>
              </w:rPr>
              <w:t>неисп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равных</w:t>
            </w:r>
            <w:proofErr w:type="gramEnd"/>
            <w:r w:rsidRPr="00A45626">
              <w:rPr>
                <w:sz w:val="28"/>
                <w:szCs w:val="28"/>
              </w:rPr>
              <w:t xml:space="preserve"> технических средств;</w:t>
            </w:r>
          </w:p>
        </w:tc>
        <w:tc>
          <w:tcPr>
            <w:tcW w:w="6999" w:type="dxa"/>
          </w:tcPr>
          <w:p w:rsidR="007A6F1C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Тематика практических занятий</w:t>
            </w:r>
            <w:r>
              <w:rPr>
                <w:sz w:val="28"/>
              </w:rPr>
              <w:t>:</w:t>
            </w:r>
            <w:r w:rsidRPr="00CD009B">
              <w:rPr>
                <w:sz w:val="28"/>
              </w:rPr>
              <w:t xml:space="preserve"> </w:t>
            </w:r>
          </w:p>
          <w:p w:rsidR="007A6F1C" w:rsidRPr="00CD009B" w:rsidRDefault="007A6F1C" w:rsidP="005C36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Виды ремонта пожарной и аварийно-спасательной техники. Составление акта выявленных неисправностей с указанием места, обстоятельств и причин возникновения.</w:t>
            </w:r>
          </w:p>
        </w:tc>
      </w:tr>
      <w:tr w:rsidR="007A6F1C" w:rsidRPr="00CD009B" w:rsidTr="005C3680">
        <w:tc>
          <w:tcPr>
            <w:tcW w:w="2746" w:type="dxa"/>
          </w:tcPr>
          <w:p w:rsidR="007A6F1C" w:rsidRPr="00E61993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Знать:</w:t>
            </w:r>
          </w:p>
          <w:p w:rsidR="007A6F1C" w:rsidRPr="00A4562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основные свойства и классификацию горюче-смазочных материалов;</w:t>
            </w:r>
          </w:p>
          <w:p w:rsidR="007A6F1C" w:rsidRPr="00D85916" w:rsidRDefault="007A6F1C" w:rsidP="005C3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 xml:space="preserve">режимы и условия эксплуатации </w:t>
            </w:r>
            <w:proofErr w:type="gramStart"/>
            <w:r w:rsidRPr="00A45626">
              <w:rPr>
                <w:sz w:val="28"/>
                <w:szCs w:val="28"/>
              </w:rPr>
              <w:t>основ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45626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A45626">
              <w:rPr>
                <w:sz w:val="28"/>
                <w:szCs w:val="28"/>
              </w:rPr>
              <w:t xml:space="preserve"> видов пожарно-спасательной </w:t>
            </w:r>
            <w:proofErr w:type="spellStart"/>
            <w:r w:rsidRPr="00A45626">
              <w:rPr>
                <w:sz w:val="28"/>
                <w:szCs w:val="28"/>
              </w:rPr>
              <w:t>техни</w:t>
            </w:r>
            <w:r>
              <w:rPr>
                <w:sz w:val="28"/>
                <w:szCs w:val="28"/>
              </w:rPr>
              <w:t>-</w:t>
            </w:r>
            <w:r w:rsidRPr="00A45626">
              <w:rPr>
                <w:sz w:val="28"/>
                <w:szCs w:val="28"/>
              </w:rPr>
              <w:t>ки</w:t>
            </w:r>
            <w:proofErr w:type="spellEnd"/>
            <w:r w:rsidRPr="00A45626">
              <w:rPr>
                <w:sz w:val="28"/>
                <w:szCs w:val="28"/>
              </w:rPr>
              <w:t xml:space="preserve"> и оборудования.</w:t>
            </w:r>
          </w:p>
        </w:tc>
        <w:tc>
          <w:tcPr>
            <w:tcW w:w="6999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Перечень тем:</w:t>
            </w:r>
            <w:r w:rsidRPr="00D647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Эксплуатация пожарных машин. ТО и ремонт. </w:t>
            </w:r>
            <w:r>
              <w:rPr>
                <w:sz w:val="28"/>
              </w:rPr>
              <w:t xml:space="preserve">Документы пожарного автомобиля. </w:t>
            </w:r>
            <w:r>
              <w:rPr>
                <w:sz w:val="28"/>
                <w:szCs w:val="28"/>
              </w:rPr>
              <w:t>П</w:t>
            </w:r>
            <w:r w:rsidRPr="00E61993">
              <w:rPr>
                <w:sz w:val="28"/>
                <w:szCs w:val="28"/>
              </w:rPr>
              <w:t xml:space="preserve">орядок </w:t>
            </w:r>
            <w:r>
              <w:rPr>
                <w:sz w:val="28"/>
                <w:szCs w:val="28"/>
              </w:rPr>
              <w:t xml:space="preserve">и правила </w:t>
            </w:r>
            <w:r w:rsidRPr="00E61993">
              <w:rPr>
                <w:sz w:val="28"/>
                <w:szCs w:val="28"/>
              </w:rPr>
              <w:t xml:space="preserve">оформления </w:t>
            </w:r>
            <w:r>
              <w:rPr>
                <w:sz w:val="28"/>
                <w:szCs w:val="28"/>
              </w:rPr>
              <w:t>д</w:t>
            </w:r>
            <w:r w:rsidRPr="00E61993">
              <w:rPr>
                <w:sz w:val="28"/>
                <w:szCs w:val="28"/>
              </w:rPr>
              <w:t>окумент</w:t>
            </w:r>
            <w:r>
              <w:rPr>
                <w:sz w:val="28"/>
                <w:szCs w:val="28"/>
              </w:rPr>
              <w:t>ов учёта. О</w:t>
            </w:r>
            <w:r w:rsidRPr="00E61993">
              <w:rPr>
                <w:sz w:val="28"/>
                <w:szCs w:val="28"/>
              </w:rPr>
              <w:t>тветственные лица.</w:t>
            </w:r>
            <w:r>
              <w:rPr>
                <w:sz w:val="28"/>
                <w:szCs w:val="28"/>
              </w:rPr>
              <w:t xml:space="preserve">   Виды ТО. Основные нормы и регламентирующие документы.                                                                               </w:t>
            </w:r>
          </w:p>
        </w:tc>
      </w:tr>
      <w:tr w:rsidR="007A6F1C" w:rsidRPr="00D647CE" w:rsidTr="005C3680">
        <w:tc>
          <w:tcPr>
            <w:tcW w:w="2746" w:type="dxa"/>
          </w:tcPr>
          <w:p w:rsidR="007A6F1C" w:rsidRPr="00CD009B" w:rsidRDefault="007A6F1C" w:rsidP="005C3680">
            <w:pPr>
              <w:rPr>
                <w:sz w:val="28"/>
              </w:rPr>
            </w:pPr>
            <w:r w:rsidRPr="00CD009B">
              <w:rPr>
                <w:sz w:val="28"/>
              </w:rPr>
              <w:t>Самостоятельна</w:t>
            </w:r>
            <w:r>
              <w:rPr>
                <w:sz w:val="28"/>
              </w:rPr>
              <w:t>я</w:t>
            </w:r>
            <w:r w:rsidRPr="00CD009B">
              <w:rPr>
                <w:sz w:val="28"/>
              </w:rPr>
              <w:t xml:space="preserve"> работа студента</w:t>
            </w:r>
          </w:p>
        </w:tc>
        <w:tc>
          <w:tcPr>
            <w:tcW w:w="6999" w:type="dxa"/>
          </w:tcPr>
          <w:p w:rsidR="007A6F1C" w:rsidRPr="00D647CE" w:rsidRDefault="007A6F1C" w:rsidP="005C3680">
            <w:pPr>
              <w:jc w:val="both"/>
              <w:rPr>
                <w:sz w:val="28"/>
              </w:rPr>
            </w:pPr>
            <w:r w:rsidRPr="00CD009B">
              <w:rPr>
                <w:sz w:val="28"/>
              </w:rPr>
              <w:t>Тематика самостоятельной работы:</w:t>
            </w:r>
            <w:r w:rsidRPr="00D647CE">
              <w:rPr>
                <w:sz w:val="28"/>
                <w:szCs w:val="28"/>
              </w:rPr>
              <w:t xml:space="preserve"> Составление конспектов. Решение вариативных задач  по определению расхода горюче-смазочных материалов.</w:t>
            </w:r>
          </w:p>
        </w:tc>
      </w:tr>
    </w:tbl>
    <w:p w:rsidR="007A6F1C" w:rsidRPr="00CD009B" w:rsidRDefault="007A6F1C" w:rsidP="007A6F1C">
      <w:pPr>
        <w:ind w:firstLine="720"/>
        <w:jc w:val="both"/>
        <w:rPr>
          <w:sz w:val="28"/>
        </w:rPr>
      </w:pPr>
    </w:p>
    <w:p w:rsidR="007A6F1C" w:rsidRPr="00CD009B" w:rsidRDefault="007A6F1C" w:rsidP="007A6F1C">
      <w:pPr>
        <w:jc w:val="both"/>
        <w:rPr>
          <w:sz w:val="28"/>
        </w:rPr>
      </w:pPr>
    </w:p>
    <w:p w:rsidR="007A6F1C" w:rsidRDefault="007A6F1C" w:rsidP="007A6F1C">
      <w:pPr>
        <w:jc w:val="both"/>
        <w:rPr>
          <w:sz w:val="28"/>
        </w:rPr>
      </w:pPr>
    </w:p>
    <w:p w:rsidR="007A6F1C" w:rsidRDefault="007A6F1C" w:rsidP="007A6F1C">
      <w:pPr>
        <w:jc w:val="both"/>
        <w:rPr>
          <w:sz w:val="28"/>
        </w:rPr>
      </w:pPr>
    </w:p>
    <w:p w:rsidR="007A6F1C" w:rsidRDefault="007A6F1C" w:rsidP="007A6F1C">
      <w:pPr>
        <w:jc w:val="both"/>
        <w:rPr>
          <w:sz w:val="28"/>
        </w:rPr>
      </w:pPr>
    </w:p>
    <w:p w:rsidR="007A6F1C" w:rsidRPr="00CD009B" w:rsidRDefault="007A6F1C" w:rsidP="007A6F1C">
      <w:pPr>
        <w:jc w:val="both"/>
        <w:rPr>
          <w:sz w:val="28"/>
        </w:rPr>
      </w:pPr>
    </w:p>
    <w:p w:rsidR="007A6F1C" w:rsidRDefault="007A6F1C" w:rsidP="007A6F1C">
      <w:pPr>
        <w:ind w:firstLine="720"/>
        <w:jc w:val="center"/>
        <w:outlineLvl w:val="0"/>
        <w:rPr>
          <w:sz w:val="28"/>
        </w:rPr>
      </w:pPr>
    </w:p>
    <w:p w:rsidR="007A6F1C" w:rsidRDefault="007A6F1C" w:rsidP="007A6F1C">
      <w:pPr>
        <w:ind w:firstLine="720"/>
        <w:jc w:val="center"/>
        <w:outlineLvl w:val="0"/>
        <w:rPr>
          <w:sz w:val="28"/>
        </w:rPr>
      </w:pPr>
    </w:p>
    <w:p w:rsidR="007A6F1C" w:rsidRDefault="007A6F1C" w:rsidP="007A6F1C">
      <w:pPr>
        <w:ind w:firstLine="720"/>
        <w:jc w:val="center"/>
        <w:outlineLvl w:val="0"/>
        <w:rPr>
          <w:sz w:val="28"/>
        </w:rPr>
      </w:pPr>
    </w:p>
    <w:p w:rsidR="007A6F1C" w:rsidRDefault="007A6F1C" w:rsidP="007A6F1C">
      <w:pPr>
        <w:ind w:firstLine="720"/>
        <w:jc w:val="center"/>
        <w:outlineLvl w:val="0"/>
        <w:rPr>
          <w:sz w:val="28"/>
        </w:rPr>
      </w:pPr>
    </w:p>
    <w:p w:rsidR="007A6F1C" w:rsidRDefault="007A6F1C" w:rsidP="007A6F1C">
      <w:pPr>
        <w:ind w:firstLine="720"/>
        <w:jc w:val="center"/>
        <w:outlineLvl w:val="0"/>
        <w:rPr>
          <w:sz w:val="28"/>
        </w:rPr>
      </w:pPr>
    </w:p>
    <w:p w:rsidR="007A6F1C" w:rsidRDefault="007A6F1C" w:rsidP="007A6F1C">
      <w:pPr>
        <w:ind w:firstLine="720"/>
        <w:jc w:val="center"/>
        <w:outlineLvl w:val="0"/>
        <w:rPr>
          <w:sz w:val="28"/>
        </w:rPr>
      </w:pPr>
    </w:p>
    <w:p w:rsidR="007A6F1C" w:rsidRPr="00CD009B" w:rsidRDefault="007A6F1C" w:rsidP="00966790">
      <w:pPr>
        <w:jc w:val="both"/>
        <w:rPr>
          <w:sz w:val="28"/>
        </w:rPr>
      </w:pPr>
    </w:p>
    <w:sectPr w:rsidR="007A6F1C" w:rsidRPr="00CD009B" w:rsidSect="009667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13" w:rsidRDefault="005D4813">
      <w:r>
        <w:separator/>
      </w:r>
    </w:p>
  </w:endnote>
  <w:endnote w:type="continuationSeparator" w:id="0">
    <w:p w:rsidR="005D4813" w:rsidRDefault="005D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4" w:rsidRDefault="002148D4" w:rsidP="005C368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2148D4" w:rsidRDefault="002148D4" w:rsidP="005C368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4" w:rsidRDefault="002148D4" w:rsidP="005C368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4FE2">
      <w:rPr>
        <w:rStyle w:val="a6"/>
        <w:noProof/>
      </w:rPr>
      <w:t>2</w:t>
    </w:r>
    <w:r>
      <w:rPr>
        <w:rStyle w:val="a6"/>
      </w:rPr>
      <w:fldChar w:fldCharType="end"/>
    </w:r>
  </w:p>
  <w:p w:rsidR="002148D4" w:rsidRDefault="002148D4" w:rsidP="005C368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13" w:rsidRDefault="005D4813">
      <w:r>
        <w:separator/>
      </w:r>
    </w:p>
  </w:footnote>
  <w:footnote w:type="continuationSeparator" w:id="0">
    <w:p w:rsidR="005D4813" w:rsidRDefault="005D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24C4D2B8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E4596"/>
    <w:multiLevelType w:val="hybridMultilevel"/>
    <w:tmpl w:val="981A8F0E"/>
    <w:lvl w:ilvl="0" w:tplc="EE4A17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38527C"/>
    <w:multiLevelType w:val="hybridMultilevel"/>
    <w:tmpl w:val="305A414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04CC"/>
    <w:multiLevelType w:val="hybridMultilevel"/>
    <w:tmpl w:val="8FEE4A14"/>
    <w:lvl w:ilvl="0" w:tplc="EE4A17E0">
      <w:start w:val="1"/>
      <w:numFmt w:val="decimal"/>
      <w:lvlText w:val="%1."/>
      <w:lvlJc w:val="left"/>
      <w:pPr>
        <w:tabs>
          <w:tab w:val="num" w:pos="644"/>
        </w:tabs>
        <w:ind w:left="644" w:firstLine="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425A21"/>
    <w:multiLevelType w:val="singleLevel"/>
    <w:tmpl w:val="4536A126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7C0D58"/>
    <w:multiLevelType w:val="hybridMultilevel"/>
    <w:tmpl w:val="C9CC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50C97"/>
    <w:multiLevelType w:val="hybridMultilevel"/>
    <w:tmpl w:val="69240EDE"/>
    <w:lvl w:ilvl="0" w:tplc="EE4A17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6B01D0F"/>
    <w:multiLevelType w:val="hybridMultilevel"/>
    <w:tmpl w:val="061A6A3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EE0FDD"/>
    <w:multiLevelType w:val="hybridMultilevel"/>
    <w:tmpl w:val="D3F272DC"/>
    <w:lvl w:ilvl="0" w:tplc="C546C6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04A42"/>
    <w:multiLevelType w:val="hybridMultilevel"/>
    <w:tmpl w:val="71763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4DEF"/>
    <w:multiLevelType w:val="hybridMultilevel"/>
    <w:tmpl w:val="3C5E2A84"/>
    <w:lvl w:ilvl="0" w:tplc="C546C652">
      <w:start w:val="1"/>
      <w:numFmt w:val="bullet"/>
      <w:lvlText w:val="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8E235C"/>
    <w:multiLevelType w:val="hybridMultilevel"/>
    <w:tmpl w:val="97C0070E"/>
    <w:lvl w:ilvl="0" w:tplc="C546C652">
      <w:start w:val="1"/>
      <w:numFmt w:val="bullet"/>
      <w:lvlText w:val="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64D76"/>
    <w:multiLevelType w:val="hybridMultilevel"/>
    <w:tmpl w:val="DE8AD72C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C4990"/>
    <w:multiLevelType w:val="hybridMultilevel"/>
    <w:tmpl w:val="D0BE9D34"/>
    <w:lvl w:ilvl="0" w:tplc="C546C6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6"/>
  </w:num>
  <w:num w:numId="5">
    <w:abstractNumId w:val="1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1"/>
  </w:num>
  <w:num w:numId="20">
    <w:abstractNumId w:val="13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A9"/>
    <w:rsid w:val="000358AE"/>
    <w:rsid w:val="00063966"/>
    <w:rsid w:val="00065617"/>
    <w:rsid w:val="000F028D"/>
    <w:rsid w:val="00107D9C"/>
    <w:rsid w:val="00156E48"/>
    <w:rsid w:val="00161362"/>
    <w:rsid w:val="00210362"/>
    <w:rsid w:val="002148D4"/>
    <w:rsid w:val="00237B27"/>
    <w:rsid w:val="0029093E"/>
    <w:rsid w:val="00397E7E"/>
    <w:rsid w:val="003B63A4"/>
    <w:rsid w:val="004C5E68"/>
    <w:rsid w:val="00502900"/>
    <w:rsid w:val="0053273F"/>
    <w:rsid w:val="00563C91"/>
    <w:rsid w:val="005A58A9"/>
    <w:rsid w:val="005C3680"/>
    <w:rsid w:val="005D4813"/>
    <w:rsid w:val="005D4FE2"/>
    <w:rsid w:val="007A6F1C"/>
    <w:rsid w:val="008460A9"/>
    <w:rsid w:val="008E1BA5"/>
    <w:rsid w:val="00902117"/>
    <w:rsid w:val="00966790"/>
    <w:rsid w:val="009D48AB"/>
    <w:rsid w:val="00A4414A"/>
    <w:rsid w:val="00A44A5A"/>
    <w:rsid w:val="00AA7F42"/>
    <w:rsid w:val="00B13116"/>
    <w:rsid w:val="00C3027A"/>
    <w:rsid w:val="00D1475E"/>
    <w:rsid w:val="00E97BB8"/>
    <w:rsid w:val="00F41DF2"/>
    <w:rsid w:val="00F97EE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A6F1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7A6F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A6F1C"/>
    <w:pPr>
      <w:keepNext/>
      <w:jc w:val="center"/>
      <w:outlineLvl w:val="2"/>
    </w:pPr>
    <w:rPr>
      <w:b/>
      <w:bCs/>
      <w:sz w:val="32"/>
      <w:szCs w:val="20"/>
    </w:rPr>
  </w:style>
  <w:style w:type="paragraph" w:styleId="4">
    <w:name w:val="heading 4"/>
    <w:basedOn w:val="a0"/>
    <w:next w:val="a0"/>
    <w:link w:val="40"/>
    <w:qFormat/>
    <w:rsid w:val="007A6F1C"/>
    <w:pPr>
      <w:keepNext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qFormat/>
    <w:rsid w:val="007A6F1C"/>
    <w:pPr>
      <w:keepNext/>
      <w:jc w:val="center"/>
      <w:outlineLvl w:val="4"/>
    </w:pPr>
    <w:rPr>
      <w:sz w:val="32"/>
    </w:rPr>
  </w:style>
  <w:style w:type="paragraph" w:styleId="6">
    <w:name w:val="heading 6"/>
    <w:basedOn w:val="a0"/>
    <w:next w:val="a0"/>
    <w:link w:val="60"/>
    <w:qFormat/>
    <w:rsid w:val="007A6F1C"/>
    <w:pPr>
      <w:keepNext/>
      <w:jc w:val="center"/>
      <w:outlineLvl w:val="5"/>
    </w:pPr>
    <w:rPr>
      <w:sz w:val="36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A6F1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A6F1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6F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6F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A6F1C"/>
    <w:rPr>
      <w:rFonts w:ascii="Times New Roman" w:eastAsia="Times New Roman" w:hAnsi="Times New Roman" w:cs="Times New Roman"/>
      <w:sz w:val="36"/>
      <w:szCs w:val="24"/>
      <w:u w:val="single"/>
      <w:lang w:eastAsia="ru-RU"/>
    </w:rPr>
  </w:style>
  <w:style w:type="paragraph" w:styleId="a4">
    <w:name w:val="footer"/>
    <w:basedOn w:val="a0"/>
    <w:link w:val="a5"/>
    <w:uiPriority w:val="99"/>
    <w:rsid w:val="007A6F1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A6F1C"/>
  </w:style>
  <w:style w:type="paragraph" w:customStyle="1" w:styleId="a">
    <w:name w:val="список с точками"/>
    <w:basedOn w:val="a0"/>
    <w:rsid w:val="007A6F1C"/>
    <w:pPr>
      <w:numPr>
        <w:numId w:val="2"/>
      </w:numPr>
      <w:spacing w:line="312" w:lineRule="auto"/>
      <w:jc w:val="both"/>
    </w:pPr>
    <w:rPr>
      <w:rFonts w:eastAsia="Calibri"/>
    </w:rPr>
  </w:style>
  <w:style w:type="paragraph" w:styleId="21">
    <w:name w:val="Body Text 2"/>
    <w:basedOn w:val="a0"/>
    <w:link w:val="22"/>
    <w:rsid w:val="007A6F1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0"/>
    <w:rsid w:val="007A6F1C"/>
    <w:pPr>
      <w:ind w:left="566" w:hanging="283"/>
    </w:pPr>
  </w:style>
  <w:style w:type="paragraph" w:styleId="a7">
    <w:name w:val="Normal (Web)"/>
    <w:basedOn w:val="a0"/>
    <w:rsid w:val="007A6F1C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rsid w:val="007A6F1C"/>
    <w:rPr>
      <w:rFonts w:ascii="Times New Roman" w:eastAsia="Times New Roman" w:hAnsi="Times New Roman"/>
    </w:rPr>
  </w:style>
  <w:style w:type="paragraph" w:styleId="a9">
    <w:name w:val="footnote text"/>
    <w:basedOn w:val="a0"/>
    <w:link w:val="a8"/>
    <w:semiHidden/>
    <w:rsid w:val="007A6F1C"/>
    <w:rPr>
      <w:rFonts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1"/>
    <w:uiPriority w:val="99"/>
    <w:semiHidden/>
    <w:rsid w:val="007A6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"/>
    <w:basedOn w:val="a0"/>
    <w:rsid w:val="007A6F1C"/>
    <w:pPr>
      <w:ind w:left="283" w:hanging="283"/>
    </w:pPr>
  </w:style>
  <w:style w:type="character" w:styleId="ab">
    <w:name w:val="Hyperlink"/>
    <w:rsid w:val="007A6F1C"/>
    <w:rPr>
      <w:color w:val="0000FF"/>
      <w:u w:val="single"/>
    </w:rPr>
  </w:style>
  <w:style w:type="character" w:customStyle="1" w:styleId="ac">
    <w:name w:val="Подзаголовок Знак"/>
    <w:link w:val="ad"/>
    <w:locked/>
    <w:rsid w:val="007A6F1C"/>
    <w:rPr>
      <w:rFonts w:ascii="Cambria" w:hAnsi="Cambria"/>
      <w:sz w:val="24"/>
      <w:szCs w:val="24"/>
    </w:rPr>
  </w:style>
  <w:style w:type="paragraph" w:styleId="ad">
    <w:name w:val="Subtitle"/>
    <w:basedOn w:val="a0"/>
    <w:next w:val="a0"/>
    <w:link w:val="ac"/>
    <w:qFormat/>
    <w:rsid w:val="007A6F1C"/>
    <w:pPr>
      <w:spacing w:after="60"/>
      <w:jc w:val="center"/>
      <w:outlineLvl w:val="1"/>
    </w:pPr>
    <w:rPr>
      <w:rFonts w:ascii="Cambria" w:eastAsiaTheme="minorHAnsi" w:hAnsi="Cambria" w:cstheme="minorBidi"/>
      <w:lang w:eastAsia="en-US"/>
    </w:rPr>
  </w:style>
  <w:style w:type="character" w:customStyle="1" w:styleId="12">
    <w:name w:val="Подзаголовок Знак1"/>
    <w:basedOn w:val="a1"/>
    <w:uiPriority w:val="11"/>
    <w:rsid w:val="007A6F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e">
    <w:name w:val="Основной текст Знак"/>
    <w:link w:val="af"/>
    <w:locked/>
    <w:rsid w:val="007A6F1C"/>
    <w:rPr>
      <w:sz w:val="24"/>
      <w:szCs w:val="24"/>
    </w:rPr>
  </w:style>
  <w:style w:type="paragraph" w:styleId="af">
    <w:name w:val="Body Text"/>
    <w:basedOn w:val="a0"/>
    <w:link w:val="ae"/>
    <w:rsid w:val="007A6F1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1"/>
    <w:rsid w:val="007A6F1C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0"/>
    <w:link w:val="af0"/>
    <w:rsid w:val="007A6F1C"/>
    <w:pPr>
      <w:spacing w:after="120"/>
      <w:ind w:left="283"/>
    </w:pPr>
    <w:rPr>
      <w:rFonts w:cstheme="minorBidi"/>
      <w:lang w:eastAsia="en-US"/>
    </w:rPr>
  </w:style>
  <w:style w:type="character" w:customStyle="1" w:styleId="14">
    <w:name w:val="Основной текст с отступом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rsid w:val="007A6F1C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0"/>
    <w:link w:val="24"/>
    <w:rsid w:val="007A6F1C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34"/>
    <w:qFormat/>
    <w:rsid w:val="007A6F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2z2">
    <w:name w:val="WW8Num2z2"/>
    <w:rsid w:val="007A6F1C"/>
    <w:rPr>
      <w:rFonts w:ascii="Wingdings" w:hAnsi="Wingdings" w:hint="default"/>
    </w:rPr>
  </w:style>
  <w:style w:type="character" w:customStyle="1" w:styleId="WW8Num5z3">
    <w:name w:val="WW8Num5z3"/>
    <w:rsid w:val="007A6F1C"/>
    <w:rPr>
      <w:rFonts w:ascii="Symbol" w:hAnsi="Symbol" w:hint="default"/>
    </w:rPr>
  </w:style>
  <w:style w:type="character" w:customStyle="1" w:styleId="31">
    <w:name w:val="Основной текст 3 Знак"/>
    <w:link w:val="32"/>
    <w:rsid w:val="007A6F1C"/>
    <w:rPr>
      <w:rFonts w:ascii="Times New Roman" w:eastAsia="Times New Roman" w:hAnsi="Times New Roman"/>
      <w:b/>
      <w:bCs/>
      <w:sz w:val="28"/>
      <w:szCs w:val="24"/>
    </w:rPr>
  </w:style>
  <w:style w:type="paragraph" w:styleId="32">
    <w:name w:val="Body Text 3"/>
    <w:basedOn w:val="a0"/>
    <w:link w:val="31"/>
    <w:rsid w:val="007A6F1C"/>
    <w:pPr>
      <w:jc w:val="both"/>
    </w:pPr>
    <w:rPr>
      <w:rFonts w:cstheme="minorBidi"/>
      <w:b/>
      <w:bCs/>
      <w:sz w:val="28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7A6F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link w:val="af4"/>
    <w:uiPriority w:val="99"/>
    <w:rsid w:val="007A6F1C"/>
    <w:rPr>
      <w:rFonts w:ascii="Times New Roman" w:eastAsia="Times New Roman" w:hAnsi="Times New Roman"/>
      <w:sz w:val="24"/>
      <w:szCs w:val="24"/>
    </w:rPr>
  </w:style>
  <w:style w:type="paragraph" w:styleId="af4">
    <w:name w:val="header"/>
    <w:basedOn w:val="a0"/>
    <w:link w:val="af3"/>
    <w:uiPriority w:val="99"/>
    <w:rsid w:val="007A6F1C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5">
    <w:name w:val="Верхний колонтитул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0"/>
    <w:link w:val="af6"/>
    <w:qFormat/>
    <w:rsid w:val="007A6F1C"/>
    <w:pPr>
      <w:jc w:val="center"/>
    </w:pPr>
    <w:rPr>
      <w:b/>
      <w:szCs w:val="20"/>
      <w:u w:val="single"/>
    </w:rPr>
  </w:style>
  <w:style w:type="character" w:customStyle="1" w:styleId="af6">
    <w:name w:val="Название Знак"/>
    <w:basedOn w:val="a1"/>
    <w:link w:val="af5"/>
    <w:rsid w:val="007A6F1C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f7">
    <w:name w:val="Текст выноски Знак"/>
    <w:link w:val="af8"/>
    <w:semiHidden/>
    <w:rsid w:val="007A6F1C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0"/>
    <w:link w:val="af7"/>
    <w:semiHidden/>
    <w:rsid w:val="007A6F1C"/>
    <w:rPr>
      <w:rFonts w:ascii="Tahoma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1"/>
    <w:uiPriority w:val="99"/>
    <w:semiHidden/>
    <w:rsid w:val="007A6F1C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Strong"/>
    <w:qFormat/>
    <w:rsid w:val="007A6F1C"/>
    <w:rPr>
      <w:b/>
      <w:bCs/>
    </w:rPr>
  </w:style>
  <w:style w:type="paragraph" w:customStyle="1" w:styleId="afa">
    <w:name w:val="Прижатый влево"/>
    <w:basedOn w:val="a0"/>
    <w:next w:val="a0"/>
    <w:rsid w:val="007A6F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Схема документа Знак"/>
    <w:basedOn w:val="a1"/>
    <w:link w:val="afc"/>
    <w:semiHidden/>
    <w:rsid w:val="007A6F1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0"/>
    <w:link w:val="afb"/>
    <w:semiHidden/>
    <w:rsid w:val="007A6F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7">
    <w:name w:val="Схема документа Знак1"/>
    <w:basedOn w:val="a1"/>
    <w:uiPriority w:val="99"/>
    <w:semiHidden/>
    <w:rsid w:val="007A6F1C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2"/>
    <w:uiPriority w:val="59"/>
    <w:rsid w:val="007A6F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A6F1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7A6F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A6F1C"/>
    <w:pPr>
      <w:keepNext/>
      <w:jc w:val="center"/>
      <w:outlineLvl w:val="2"/>
    </w:pPr>
    <w:rPr>
      <w:b/>
      <w:bCs/>
      <w:sz w:val="32"/>
      <w:szCs w:val="20"/>
    </w:rPr>
  </w:style>
  <w:style w:type="paragraph" w:styleId="4">
    <w:name w:val="heading 4"/>
    <w:basedOn w:val="a0"/>
    <w:next w:val="a0"/>
    <w:link w:val="40"/>
    <w:qFormat/>
    <w:rsid w:val="007A6F1C"/>
    <w:pPr>
      <w:keepNext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qFormat/>
    <w:rsid w:val="007A6F1C"/>
    <w:pPr>
      <w:keepNext/>
      <w:jc w:val="center"/>
      <w:outlineLvl w:val="4"/>
    </w:pPr>
    <w:rPr>
      <w:sz w:val="32"/>
    </w:rPr>
  </w:style>
  <w:style w:type="paragraph" w:styleId="6">
    <w:name w:val="heading 6"/>
    <w:basedOn w:val="a0"/>
    <w:next w:val="a0"/>
    <w:link w:val="60"/>
    <w:qFormat/>
    <w:rsid w:val="007A6F1C"/>
    <w:pPr>
      <w:keepNext/>
      <w:jc w:val="center"/>
      <w:outlineLvl w:val="5"/>
    </w:pPr>
    <w:rPr>
      <w:sz w:val="36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A6F1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A6F1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6F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6F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A6F1C"/>
    <w:rPr>
      <w:rFonts w:ascii="Times New Roman" w:eastAsia="Times New Roman" w:hAnsi="Times New Roman" w:cs="Times New Roman"/>
      <w:sz w:val="36"/>
      <w:szCs w:val="24"/>
      <w:u w:val="single"/>
      <w:lang w:eastAsia="ru-RU"/>
    </w:rPr>
  </w:style>
  <w:style w:type="paragraph" w:styleId="a4">
    <w:name w:val="footer"/>
    <w:basedOn w:val="a0"/>
    <w:link w:val="a5"/>
    <w:uiPriority w:val="99"/>
    <w:rsid w:val="007A6F1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A6F1C"/>
  </w:style>
  <w:style w:type="paragraph" w:customStyle="1" w:styleId="a">
    <w:name w:val="список с точками"/>
    <w:basedOn w:val="a0"/>
    <w:rsid w:val="007A6F1C"/>
    <w:pPr>
      <w:numPr>
        <w:numId w:val="2"/>
      </w:numPr>
      <w:spacing w:line="312" w:lineRule="auto"/>
      <w:jc w:val="both"/>
    </w:pPr>
    <w:rPr>
      <w:rFonts w:eastAsia="Calibri"/>
    </w:rPr>
  </w:style>
  <w:style w:type="paragraph" w:styleId="21">
    <w:name w:val="Body Text 2"/>
    <w:basedOn w:val="a0"/>
    <w:link w:val="22"/>
    <w:rsid w:val="007A6F1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0"/>
    <w:rsid w:val="007A6F1C"/>
    <w:pPr>
      <w:ind w:left="566" w:hanging="283"/>
    </w:pPr>
  </w:style>
  <w:style w:type="paragraph" w:styleId="a7">
    <w:name w:val="Normal (Web)"/>
    <w:basedOn w:val="a0"/>
    <w:rsid w:val="007A6F1C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rsid w:val="007A6F1C"/>
    <w:rPr>
      <w:rFonts w:ascii="Times New Roman" w:eastAsia="Times New Roman" w:hAnsi="Times New Roman"/>
    </w:rPr>
  </w:style>
  <w:style w:type="paragraph" w:styleId="a9">
    <w:name w:val="footnote text"/>
    <w:basedOn w:val="a0"/>
    <w:link w:val="a8"/>
    <w:semiHidden/>
    <w:rsid w:val="007A6F1C"/>
    <w:rPr>
      <w:rFonts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1"/>
    <w:uiPriority w:val="99"/>
    <w:semiHidden/>
    <w:rsid w:val="007A6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"/>
    <w:basedOn w:val="a0"/>
    <w:rsid w:val="007A6F1C"/>
    <w:pPr>
      <w:ind w:left="283" w:hanging="283"/>
    </w:pPr>
  </w:style>
  <w:style w:type="character" w:styleId="ab">
    <w:name w:val="Hyperlink"/>
    <w:rsid w:val="007A6F1C"/>
    <w:rPr>
      <w:color w:val="0000FF"/>
      <w:u w:val="single"/>
    </w:rPr>
  </w:style>
  <w:style w:type="character" w:customStyle="1" w:styleId="ac">
    <w:name w:val="Подзаголовок Знак"/>
    <w:link w:val="ad"/>
    <w:locked/>
    <w:rsid w:val="007A6F1C"/>
    <w:rPr>
      <w:rFonts w:ascii="Cambria" w:hAnsi="Cambria"/>
      <w:sz w:val="24"/>
      <w:szCs w:val="24"/>
    </w:rPr>
  </w:style>
  <w:style w:type="paragraph" w:styleId="ad">
    <w:name w:val="Subtitle"/>
    <w:basedOn w:val="a0"/>
    <w:next w:val="a0"/>
    <w:link w:val="ac"/>
    <w:qFormat/>
    <w:rsid w:val="007A6F1C"/>
    <w:pPr>
      <w:spacing w:after="60"/>
      <w:jc w:val="center"/>
      <w:outlineLvl w:val="1"/>
    </w:pPr>
    <w:rPr>
      <w:rFonts w:ascii="Cambria" w:eastAsiaTheme="minorHAnsi" w:hAnsi="Cambria" w:cstheme="minorBidi"/>
      <w:lang w:eastAsia="en-US"/>
    </w:rPr>
  </w:style>
  <w:style w:type="character" w:customStyle="1" w:styleId="12">
    <w:name w:val="Подзаголовок Знак1"/>
    <w:basedOn w:val="a1"/>
    <w:uiPriority w:val="11"/>
    <w:rsid w:val="007A6F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e">
    <w:name w:val="Основной текст Знак"/>
    <w:link w:val="af"/>
    <w:locked/>
    <w:rsid w:val="007A6F1C"/>
    <w:rPr>
      <w:sz w:val="24"/>
      <w:szCs w:val="24"/>
    </w:rPr>
  </w:style>
  <w:style w:type="paragraph" w:styleId="af">
    <w:name w:val="Body Text"/>
    <w:basedOn w:val="a0"/>
    <w:link w:val="ae"/>
    <w:rsid w:val="007A6F1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1"/>
    <w:rsid w:val="007A6F1C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0"/>
    <w:link w:val="af0"/>
    <w:rsid w:val="007A6F1C"/>
    <w:pPr>
      <w:spacing w:after="120"/>
      <w:ind w:left="283"/>
    </w:pPr>
    <w:rPr>
      <w:rFonts w:cstheme="minorBidi"/>
      <w:lang w:eastAsia="en-US"/>
    </w:rPr>
  </w:style>
  <w:style w:type="character" w:customStyle="1" w:styleId="14">
    <w:name w:val="Основной текст с отступом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rsid w:val="007A6F1C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0"/>
    <w:link w:val="24"/>
    <w:rsid w:val="007A6F1C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34"/>
    <w:qFormat/>
    <w:rsid w:val="007A6F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2z2">
    <w:name w:val="WW8Num2z2"/>
    <w:rsid w:val="007A6F1C"/>
    <w:rPr>
      <w:rFonts w:ascii="Wingdings" w:hAnsi="Wingdings" w:hint="default"/>
    </w:rPr>
  </w:style>
  <w:style w:type="character" w:customStyle="1" w:styleId="WW8Num5z3">
    <w:name w:val="WW8Num5z3"/>
    <w:rsid w:val="007A6F1C"/>
    <w:rPr>
      <w:rFonts w:ascii="Symbol" w:hAnsi="Symbol" w:hint="default"/>
    </w:rPr>
  </w:style>
  <w:style w:type="character" w:customStyle="1" w:styleId="31">
    <w:name w:val="Основной текст 3 Знак"/>
    <w:link w:val="32"/>
    <w:rsid w:val="007A6F1C"/>
    <w:rPr>
      <w:rFonts w:ascii="Times New Roman" w:eastAsia="Times New Roman" w:hAnsi="Times New Roman"/>
      <w:b/>
      <w:bCs/>
      <w:sz w:val="28"/>
      <w:szCs w:val="24"/>
    </w:rPr>
  </w:style>
  <w:style w:type="paragraph" w:styleId="32">
    <w:name w:val="Body Text 3"/>
    <w:basedOn w:val="a0"/>
    <w:link w:val="31"/>
    <w:rsid w:val="007A6F1C"/>
    <w:pPr>
      <w:jc w:val="both"/>
    </w:pPr>
    <w:rPr>
      <w:rFonts w:cstheme="minorBidi"/>
      <w:b/>
      <w:bCs/>
      <w:sz w:val="28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7A6F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link w:val="af4"/>
    <w:uiPriority w:val="99"/>
    <w:rsid w:val="007A6F1C"/>
    <w:rPr>
      <w:rFonts w:ascii="Times New Roman" w:eastAsia="Times New Roman" w:hAnsi="Times New Roman"/>
      <w:sz w:val="24"/>
      <w:szCs w:val="24"/>
    </w:rPr>
  </w:style>
  <w:style w:type="paragraph" w:styleId="af4">
    <w:name w:val="header"/>
    <w:basedOn w:val="a0"/>
    <w:link w:val="af3"/>
    <w:uiPriority w:val="99"/>
    <w:rsid w:val="007A6F1C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5">
    <w:name w:val="Верхний колонтитул Знак1"/>
    <w:basedOn w:val="a1"/>
    <w:uiPriority w:val="99"/>
    <w:semiHidden/>
    <w:rsid w:val="007A6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0"/>
    <w:link w:val="af6"/>
    <w:qFormat/>
    <w:rsid w:val="007A6F1C"/>
    <w:pPr>
      <w:jc w:val="center"/>
    </w:pPr>
    <w:rPr>
      <w:b/>
      <w:szCs w:val="20"/>
      <w:u w:val="single"/>
    </w:rPr>
  </w:style>
  <w:style w:type="character" w:customStyle="1" w:styleId="af6">
    <w:name w:val="Название Знак"/>
    <w:basedOn w:val="a1"/>
    <w:link w:val="af5"/>
    <w:rsid w:val="007A6F1C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f7">
    <w:name w:val="Текст выноски Знак"/>
    <w:link w:val="af8"/>
    <w:semiHidden/>
    <w:rsid w:val="007A6F1C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0"/>
    <w:link w:val="af7"/>
    <w:semiHidden/>
    <w:rsid w:val="007A6F1C"/>
    <w:rPr>
      <w:rFonts w:ascii="Tahoma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1"/>
    <w:uiPriority w:val="99"/>
    <w:semiHidden/>
    <w:rsid w:val="007A6F1C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Strong"/>
    <w:qFormat/>
    <w:rsid w:val="007A6F1C"/>
    <w:rPr>
      <w:b/>
      <w:bCs/>
    </w:rPr>
  </w:style>
  <w:style w:type="paragraph" w:customStyle="1" w:styleId="afa">
    <w:name w:val="Прижатый влево"/>
    <w:basedOn w:val="a0"/>
    <w:next w:val="a0"/>
    <w:rsid w:val="007A6F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Схема документа Знак"/>
    <w:basedOn w:val="a1"/>
    <w:link w:val="afc"/>
    <w:semiHidden/>
    <w:rsid w:val="007A6F1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0"/>
    <w:link w:val="afb"/>
    <w:semiHidden/>
    <w:rsid w:val="007A6F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7">
    <w:name w:val="Схема документа Знак1"/>
    <w:basedOn w:val="a1"/>
    <w:uiPriority w:val="99"/>
    <w:semiHidden/>
    <w:rsid w:val="007A6F1C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2"/>
    <w:uiPriority w:val="59"/>
    <w:rsid w:val="007A6F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ozhavt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b.informos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ozhdel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ozhtech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38</Pages>
  <Words>11001</Words>
  <Characters>62707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/>
  <cp:lastModifiedBy>Ляйсан Арютина</cp:lastModifiedBy>
  <cp:revision>17</cp:revision>
  <dcterms:created xsi:type="dcterms:W3CDTF">2015-01-22T08:37:00Z</dcterms:created>
  <dcterms:modified xsi:type="dcterms:W3CDTF">2017-10-18T10:22:00Z</dcterms:modified>
</cp:coreProperties>
</file>