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A03392" w:rsidRPr="00A03392" w:rsidTr="002071A9">
        <w:tc>
          <w:tcPr>
            <w:tcW w:w="1129" w:type="dxa"/>
            <w:shd w:val="clear" w:color="auto" w:fill="auto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B7052B" wp14:editId="3A4E26F3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A03392" w:rsidRPr="00A03392" w:rsidRDefault="00A03392" w:rsidP="00A033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A03392" w:rsidRPr="00A03392" w:rsidRDefault="00A03392" w:rsidP="00A033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A03392" w:rsidRPr="00A03392" w:rsidTr="002071A9">
        <w:trPr>
          <w:trHeight w:val="1164"/>
          <w:jc w:val="right"/>
        </w:trPr>
        <w:tc>
          <w:tcPr>
            <w:tcW w:w="5226" w:type="dxa"/>
          </w:tcPr>
          <w:p w:rsidR="00A03392" w:rsidRPr="00A03392" w:rsidRDefault="00A03392" w:rsidP="00A033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03392" w:rsidRPr="00B84AB1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Pr="00B84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</w:t>
            </w:r>
          </w:p>
          <w:p w:rsidR="00A03392" w:rsidRPr="00B84AB1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Л.Р. Туктарова</w:t>
            </w:r>
          </w:p>
          <w:p w:rsidR="00A03392" w:rsidRPr="00A03392" w:rsidRDefault="00B84AB1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AB1">
              <w:rPr>
                <w:rFonts w:ascii="Times New Roman" w:hAnsi="Times New Roman" w:cs="Times New Roman"/>
                <w:sz w:val="28"/>
                <w:szCs w:val="28"/>
              </w:rPr>
              <w:t>«___ »  _______  2019 г.</w:t>
            </w: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03392" w:rsidRPr="00A03392" w:rsidTr="002071A9">
        <w:tc>
          <w:tcPr>
            <w:tcW w:w="10008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03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03"/>
      </w:tblGrid>
      <w:tr w:rsidR="00A03392" w:rsidRPr="00A03392" w:rsidTr="002071A9">
        <w:trPr>
          <w:trHeight w:val="308"/>
        </w:trPr>
        <w:tc>
          <w:tcPr>
            <w:tcW w:w="8803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Специальность:</w:t>
            </w:r>
          </w:p>
        </w:tc>
      </w:tr>
      <w:tr w:rsidR="00A03392" w:rsidRPr="00A03392" w:rsidTr="002071A9">
        <w:trPr>
          <w:trHeight w:val="322"/>
        </w:trPr>
        <w:tc>
          <w:tcPr>
            <w:tcW w:w="8803" w:type="dxa"/>
          </w:tcPr>
          <w:p w:rsidR="00A03392" w:rsidRPr="00A03392" w:rsidRDefault="00B84AB1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20.02.04 Пожарная безопасность</w:t>
            </w:r>
          </w:p>
        </w:tc>
      </w:tr>
    </w:tbl>
    <w:p w:rsidR="00B84AB1" w:rsidRDefault="00B84AB1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подготовки:</w:t>
      </w:r>
      <w:r w:rsidR="00F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33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:rsidR="00A03392" w:rsidRDefault="00A03392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84AB1" w:rsidRDefault="00B84AB1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84AB1" w:rsidRDefault="00B84AB1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84AB1" w:rsidRDefault="00B84AB1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84AB1" w:rsidRPr="00A03392" w:rsidRDefault="00B84AB1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A03392" w:rsidRPr="00A03392" w:rsidTr="002071A9">
        <w:trPr>
          <w:trHeight w:val="1164"/>
          <w:jc w:val="right"/>
        </w:trPr>
        <w:tc>
          <w:tcPr>
            <w:tcW w:w="4345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Л.К.Гурьева</w:t>
            </w:r>
          </w:p>
        </w:tc>
      </w:tr>
      <w:tr w:rsidR="00A03392" w:rsidRPr="00A03392" w:rsidTr="002071A9">
        <w:trPr>
          <w:trHeight w:val="1164"/>
          <w:jc w:val="right"/>
        </w:trPr>
        <w:tc>
          <w:tcPr>
            <w:tcW w:w="4345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РАЗРАБОТАЛИ: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Н.А.Савина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М.В.Домрачева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А.В.Царегородцева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Р.Ф.Хаматнурова</w:t>
            </w:r>
          </w:p>
        </w:tc>
      </w:tr>
    </w:tbl>
    <w:p w:rsid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AB1" w:rsidRDefault="00B84AB1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A3" w:rsidRDefault="007841A3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7841A3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2019</w:t>
      </w:r>
      <w:r w:rsidR="00A03392"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03392" w:rsidRPr="00A03392" w:rsidRDefault="00A03392" w:rsidP="007841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AF85E" wp14:editId="6386F315">
                <wp:simplePos x="0" y="0"/>
                <wp:positionH relativeFrom="column">
                  <wp:posOffset>5558790</wp:posOffset>
                </wp:positionH>
                <wp:positionV relativeFrom="paragraph">
                  <wp:posOffset>315595</wp:posOffset>
                </wp:positionV>
                <wp:extent cx="552450" cy="285750"/>
                <wp:effectExtent l="0" t="0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4E522" id="Прямоугольник 3" o:spid="_x0000_s1026" style="position:absolute;margin-left:437.7pt;margin-top:24.85pt;width:4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" stroked="f"/>
            </w:pict>
          </mc:Fallback>
        </mc:AlternateContent>
      </w:r>
      <w:r w:rsidRPr="00A033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4AAA" wp14:editId="63C53405">
                <wp:simplePos x="0" y="0"/>
                <wp:positionH relativeFrom="column">
                  <wp:posOffset>5943600</wp:posOffset>
                </wp:positionH>
                <wp:positionV relativeFrom="paragraph">
                  <wp:posOffset>100965</wp:posOffset>
                </wp:positionV>
                <wp:extent cx="457200" cy="571500"/>
                <wp:effectExtent l="3810" t="190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F95A" id="Прямоугольник 2" o:spid="_x0000_s1026" style="position:absolute;margin-left:468pt;margin-top:7.9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" stroked="f"/>
            </w:pict>
          </mc:Fallback>
        </mc:AlternateConten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A03392" w:rsidRPr="00A03392" w:rsidRDefault="00B84AB1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673" w:type="dxa"/>
          </w:tcPr>
          <w:p w:rsidR="00A03392" w:rsidRPr="00A03392" w:rsidRDefault="00B84AB1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4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AB1" w:rsidRDefault="00B84AB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03392" w:rsidRPr="00A03392" w:rsidRDefault="00A03392" w:rsidP="00A03392">
      <w:pPr>
        <w:numPr>
          <w:ilvl w:val="0"/>
          <w:numId w:val="1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03392" w:rsidRPr="00A03392" w:rsidTr="002071A9">
        <w:tc>
          <w:tcPr>
            <w:tcW w:w="10008" w:type="dxa"/>
          </w:tcPr>
          <w:p w:rsidR="00A03392" w:rsidRPr="00A03392" w:rsidRDefault="00A03392" w:rsidP="00A033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A03392" w:rsidRPr="00A03392" w:rsidRDefault="00A03392" w:rsidP="00A0339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учебной дисциплины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67" w:rsidRPr="005C6167" w:rsidRDefault="005C6167" w:rsidP="005C6167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67" w:rsidRPr="005C6167" w:rsidRDefault="005C6167" w:rsidP="005C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</w:t>
      </w:r>
      <w:r w:rsidRPr="005C6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20.02.04 Пожарная безопасность</w:t>
      </w:r>
      <w:r w:rsidRPr="005C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входящей в укрупненную группу специальностей </w:t>
      </w:r>
      <w:r w:rsidRPr="005C6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20.00.00 Техносферная безопасность</w:t>
      </w:r>
      <w:r w:rsidRPr="005C6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 «Иностранный язык».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составляется для очной, заочной, заочной с элементами дистанционных образовательных технологий формам обучения.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гуманитарный и социально-экономический цикл.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дисциплины обучающийся должен уметь: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общаться (устно и письменно) на иностранном языке на профессиональные и повседневные темы;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переводить (со словарем) иностранные тексты профессиональной направленности;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совершенствовать устную и письменную речь, пополнять словарный запас;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дисциплины обучающийся  должен знать: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дисциплины у обучающихся по базовой подготовке формируются общие компетенции (ОК):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1. Понимать сущность и социальную значимость своей будущей </w:t>
      </w:r>
      <w:r w:rsidR="005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рофессии, проявлять к ней устойчивый интерес.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6. Работать в коллективе и команде, эффективно общаться с колле-гами, руководством, людьми, находящимися в зонах пожара.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A27A66" w:rsidRPr="00A27A66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03392" w:rsidRPr="00A03392" w:rsidRDefault="00A27A66" w:rsidP="00A27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9. Ориентироваться в условиях частой смены технологий в профессиональной деятельности.         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программы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учебная нагрузка обучающегося </w:t>
      </w:r>
      <w:r w:rsidR="00A3141F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обязательная аудиторная учебная нагрузка обучающегося </w:t>
      </w:r>
      <w:r w:rsidR="00A3141F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2D89"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обучающихся обучающегося </w:t>
      </w:r>
      <w:r w:rsidR="00A3141F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2165"/>
      </w:tblGrid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A03392" w:rsidRPr="00A03392" w:rsidTr="002071A9">
        <w:tc>
          <w:tcPr>
            <w:tcW w:w="9745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лабораторные работы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практические занятия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курсовая работа (проект)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03392" w:rsidRPr="00A03392" w:rsidTr="002071A9">
        <w:tc>
          <w:tcPr>
            <w:tcW w:w="9745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 работа обучающихся над курсовой работой (проектом)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выполнение грамматических упражнений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анализ текста (аннотирование, рецензирование, реферирование,  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контент-анализ)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 презентаций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извлечение требуемого содержания фактической информации из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устной речи (монолог, дискуссия, диалог)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со словарями и справочниками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монологических высказываний на заданные темы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и перевод текста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тестирования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извлечение информации из аудио- и видеоматериалов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(профессиональной направленности)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вариативных упражнений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03392" w:rsidRPr="00A03392" w:rsidTr="002071A9">
        <w:tc>
          <w:tcPr>
            <w:tcW w:w="9745" w:type="dxa"/>
            <w:gridSpan w:val="2"/>
          </w:tcPr>
          <w:p w:rsidR="00A03392" w:rsidRPr="00A03392" w:rsidRDefault="009B0815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</w:t>
            </w:r>
            <w:r w:rsidR="00A03392"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 в форме дифференцированного зачета</w:t>
            </w:r>
          </w:p>
        </w:tc>
      </w:tr>
    </w:tbl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3392" w:rsidRPr="00A03392" w:rsidSect="002452E9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A03392" w:rsidRPr="00A03392" w:rsidTr="002071A9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A03392" w:rsidRPr="00A03392" w:rsidRDefault="00A03392" w:rsidP="00A0339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Тематический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A03392" w:rsidRPr="00A03392" w:rsidRDefault="00A03392" w:rsidP="00A033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10206"/>
        <w:gridCol w:w="993"/>
        <w:gridCol w:w="1417"/>
      </w:tblGrid>
      <w:tr w:rsidR="00A03392" w:rsidRPr="00A03392" w:rsidTr="002071A9"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самостоятельная работа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A03392" w:rsidRPr="00A03392" w:rsidTr="002071A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3392" w:rsidRPr="00A03392" w:rsidTr="002071A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 курс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семестр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всех групп времен.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колледж.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Настоящее, прошедшее и будущее простое время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A03392" w:rsidRPr="00A03392" w:rsidTr="002071A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Уфимский государственный колледж радиоэлектроники, средне-специальное образование, дипломы государственного образца, аудитории, библиотека, столовая, директор, зам. директоров, платное и бюджетное обучение, преподаватели, 6-этажное здание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упр.8.5 стр123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упр.8.6 стр 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Сложносочиненные предложения. Образование  в России.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Сложносочинённые предложения: соединительные, альтернативные,  противительные и отрицательные, бессоюзные, парные союзы.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образование, среднее, высшее; школы, лицеи, колледжи и университеты, названия основных средних и высших учебных заведений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упр.13.1 стр.179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 13.2 стр. 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Сложноподчиненные предложения. Образование в республике Башкортостан.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предложение. Главное и придаточное предложение, виды придаточных предложений: предложения-подлежащие, дополнительные придаточные предложения, определительные придаточные предложения, придаточные предложения времени, причины, места, цели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образование, среднее, высшее; школы, лицеи, колледжи и университеты, названия основных средних и высших учебных заведений.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 на заданную тему «Образование в Англии»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 на заданную тему «Образование в РБ»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Условные предложения. СМИ.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условных предложений: условие можно выполнить, условие теоретически можно выполнить, условие невозможно выполнить; придаточные предложения реального условия и времени, действие которых отнесено к будущему (тип 1)</w:t>
            </w: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Газеты, журналы, радио, телевидение, Интернет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из газеты “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из журнала “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Модальные глаголы и их заменители.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8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can, could, may, might, must, should, ought to, would, need, shall;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8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модальных глаголов: физическая и умственная возможность, разрешение, предположение, долженствование, обязанность, совет, рекомендация, вежливая просьба, невозможность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[1] упр.10.1 стр.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аннотирование,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рецензирование, реферирование, контент-анализ) [1] упр.10.2 стр.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2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письма на иностранном языке.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0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Открытки, письма личного характера, деловые письма, обращение, адрес, текст письма, предварительный заказ номера в гостинице, письмо-подтверждение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Извлечение требуемого содержания фактической информации из устной речи (монолог, дискуссия, диалог)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 стр.150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Словообразование. Конверсия.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кафе.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словообразования: словосложение, словопроизводство, конверсия, суффиксы и префиксы существительных: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ance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-(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ity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hood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ship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ence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ness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-; суффиксы и префиксы глаголов: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fy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ize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over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-; суффиксы и префиксы прилагательных: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able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ible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кафе. Составление диалога.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упр.11.7 стр.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упр.11.8, 11.9 стр.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8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анкеты.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и правила заполнения анкет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 [1] стр.159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 [1] стр.160-161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Знаменитые английские люди культуры и науки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Вильям Шекспир, Вальтер Скот, Чарльз Диккенс,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У. Мом, Джорж Стивенсон, Джеймс Джоуль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по теме «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Вильям Шекспир, Вальтер Скот, Чарльз Диккенс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интернет-ресурсы [1]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«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У. Мом, Джорж Стивенсон, Джеймс Джоуль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1"/>
        </w:trPr>
        <w:tc>
          <w:tcPr>
            <w:tcW w:w="1555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 курс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еместр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Неличные формы глагола. Общие сведения.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6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Герундий, инфинитив, причастие настоящего времени, причастие прошедшего времени,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3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0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инфинитива, свойства глагола и свойства существительного у инфинитива,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употребления инфинитива, глаголы, после которых употребляется инфинитив: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afford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hope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intend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learn, agree и другие, употребление частицы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инфинитивом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упр.12.10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упр.12.11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6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гостинице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Приветствие. Оформление заказа. Вызов такси. Снятие брони.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(монолог, дискуссия,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диалог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 по теме «В гостинице»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Герундий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B60FBE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герундия, свойства глагола и свойства существительного у герундия,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 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 12.10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Защита окружающей среды.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земли, защита окружающей среды, природные богатства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воздуха, вредное воздействие, загрязнение, разрушение озонового слоя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монолог,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дискуссия, диалог) по теме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земли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(монолог, дискуссия,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диалог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 по теме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воздуха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 настоящего и прошедшего времени.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формы совершенного и несовершенного вида, страдательного и действительного залога,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причастие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 по теме «Причастие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 по теме «Причастие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Кино, музеи, театр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Кино, музеи, театр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информации из аудио- и видеоматериалов (профессиональной направленности) по теме «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Кино, музеи, театр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интернет - ресурсы [1]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Неличные формы глагола. Обобщение.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инфинитива, свойства глагола и свойства существительного у инфинитива. Понятие герундия, свойства глагола и свойства существительного у герундия, формы герундия, случаи употребления. Понятие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вариативных упражнений по теме «Инфинитив»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вариативных упражнений по теме «Причастие»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Канада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название страны, название  столицы, географическое положение, население, климат,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4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«Канада»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10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Австралия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монолог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 дискуссия, диалог) по теме «Австралия»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11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Новая Зеландия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презентаций, 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и косвенная речь. Согласование времен.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в косвенной речи, изменение времён, изменение выражений, связанных со временем, перевод вопросительных предложений в косвенную речь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упр.14.3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упр.14.4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теста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тесты, лексические тесты, смешанные тесты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тестирования [1] стр.204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4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Глобальное потепление. Парниковый эффект.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газ, накопление газов в атмосфере, повышение температуры, последствия глобального потепления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[1] текст 2-3 стр.174-175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4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 5 семестр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Моя будущая профессия.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предприятиях.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требования к моей будущей профессии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упр.4 стр. 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Решение вариативных упражнений [2] упр.8 стр.81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специальности.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особых навыков в технической профессии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Автоматизация на производстве.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3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[2]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упр.29, 30 стр.80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 [2] стр.79-80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Профессия, которую я выбрал.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квалификация в карьере.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навыков работы с электрическими приборами.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Чтение и перевод текста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стр.81-82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Решение вариативных упражнений [2] упр.37 стр.82-83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как язык международного общения.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и карьера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иностранных компаниях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Извлечение информации из аудио- и видеоматериалов,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Извлечение информации из аудио- и видеоматериалов,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9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теста по разделу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4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тестирования, 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 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электроники.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перевода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«цепочки существительных»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применение электронных схем. Использование электронных устройств. Изобретение вакуумных ламп.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Транзисторы. Прогресс в полупроводниковой технологии.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Работа со словарями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справочниками, [3] упр.5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Работа со словарями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справочниками, [3] упр.6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иностранного языка как преимущество.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Важность изучения иностранного языка для общения и путешествий.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электронных средств связи при общении на иностранном языке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аннотирование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стр.104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стр.107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5"/>
        </w:trPr>
        <w:tc>
          <w:tcPr>
            <w:tcW w:w="15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 6  семестр</w:t>
            </w:r>
          </w:p>
        </w:tc>
      </w:tr>
      <w:tr w:rsidR="00A03392" w:rsidRPr="00A03392" w:rsidTr="002071A9">
        <w:trPr>
          <w:trHeight w:val="3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страдательного залога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на употребление глаголов в действительном или страдательном залогах.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1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упр.9.1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 [2] упр.9.2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 средство обработки информации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Photoshop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5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Dream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viewer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упражнений, работая с интерфейсом 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Photoshop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упражнений, работая с интерфейсом 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Dream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viewer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Неличные формы глагола (инфинитив, причастие, герундий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 настоящего и прошедшего времени.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понятие о неличных формах глагола.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 настоящего времени (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Participle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ru-RU"/>
              </w:rPr>
              <w:t>ing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употребление, формы, функции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упр.6б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7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технологии.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альтернативных источников энергии.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человека в усовершенствовании технологических процессов 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 и технологии в нашей жизни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[2] стр.255-256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аннотирование,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рецензирование, реферирование, контент-анализ)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современного мира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[2] стр.257-258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Употребление, формы, функции инфинитива.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 в функции обстоятельства, определения.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упр.13а стр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упр.13б стр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переписка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ведения деловой переписки.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Примеры оформления деловой корреспонденции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упр.6а стр.261-263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Великие ученые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Исаак Ньютон, Дмитрий Менделеев.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Альберт Эйнштейн, Эрнест Рузенфорд.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аннотирование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рецензирование, реферирование, контент-анализ)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стр.264-277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стр.278-282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итогового теста по разделу.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тест.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тестирования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тестирования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Тест 2 стр.41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2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 курс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 семестр</w:t>
            </w:r>
          </w:p>
        </w:tc>
      </w:tr>
      <w:tr w:rsidR="00A03392" w:rsidRPr="00A03392" w:rsidTr="002071A9">
        <w:trPr>
          <w:trHeight w:val="20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изобретений. Изучение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терминологии по теме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реактивного двигателя.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61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терминологии по теме.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Изобретение электрических устройств, реактивный, паровой двигатель, телевизионная трубка, локомотив, фотография.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упражнений [2] упр. 2, 3, 4 стр.286-288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упражнений [2] упр. 5, 6, 7, 8, 9 стр.288-290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изобретения Британии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паровой двигатель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Фотоаппарат. Телефон. Реактивный двигатель.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8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 [2] стр.293-295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автомобиля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5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Автрмобиль с паровым двигателем.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5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 внутреннего сгорания.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стр.296-297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5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Тема 4</w:t>
            </w: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как средство общения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Диалог как средство общения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профессиональные темы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терминологии профессиональной направленности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извлечение требуемого содержания фактической информации из 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устной речи (монолог, дискуссия, диалог)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[2] стр.298- 302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 Форд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Автобиография Генри Форда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Влияние развития автомобильной промышленности на экономику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упр.19 стр.295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в промышленности.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современных материалов для создания профессионального оборудования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реферирование,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контент-анализ)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стр.317-320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7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Словобразование. Суффиксы –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функции обстоятельства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34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отличие форм друг от друга, формулы образования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совершенного и несовершенного вида, страдательного и действительного залога, причастия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упр.5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упр.6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в студенческой жизни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компьютеров для самостоятельной работы студентов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[2]  «Части компьютера» стр. 361-363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создания компьютеров.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этапа создания компьютеров.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монологических высказываний на заданные темы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монологических высказываний на заданные темы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итогового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Компьютерное оснащение моего рабочего места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 словарями и справочниками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="00FE0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экологии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Загрязнение окружающей среды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Следование экологическим нормам в профессиональной деятельности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 [2]  «Части компьютера» стр. 382-384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ознакомительный (узнавание ранее изученных объектов, свойств)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репродуктивный (выполнение деятельности по образцу, инструкции или под руководством)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</w:t>
      </w: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03392" w:rsidRPr="00A03392" w:rsidSect="002452E9">
          <w:pgSz w:w="16840" w:h="11907" w:orient="landscape"/>
          <w:pgMar w:top="851" w:right="1134" w:bottom="0" w:left="992" w:header="709" w:footer="709" w:gutter="0"/>
          <w:cols w:space="720"/>
        </w:sect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дисциплины требует наличия учебного кабинета «Иностранный язык»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комплект  методической документации;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дидактические материалы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компьютер по количеству обучающихся с лицензионным программным  обеспечением: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84AB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мультимедиа проектор;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принтер;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интерактивная доска;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цифровая видеокамера;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аудио-наушники (по количеству обучающихся);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кабелей;</w:t>
      </w:r>
    </w:p>
    <w:p w:rsidR="00A03392" w:rsidRPr="00A03392" w:rsidRDefault="00A03392" w:rsidP="00A033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A03392" w:rsidRPr="00A03392" w:rsidRDefault="00A03392" w:rsidP="00A033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3.2. Информационное обеспечение обучения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источники: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A03392" w:rsidRPr="00A03392" w:rsidRDefault="00A03392" w:rsidP="00A0339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Агабекян И.П. Английский язык для ссузов: учебное пособие. –     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ТК Велби, Издательство Проспект, 2017</w:t>
      </w:r>
    </w:p>
    <w:p w:rsidR="00A03392" w:rsidRPr="00A03392" w:rsidRDefault="00A03392" w:rsidP="00A0339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Гарагуля С.И.Английский язык для студентов технических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колледжей : учебное пособие – Ростов н/Д: Феникс, 2017</w:t>
      </w:r>
    </w:p>
    <w:p w:rsidR="00A03392" w:rsidRPr="00A03392" w:rsidRDefault="00A03392" w:rsidP="00A0339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Радовель В.А. Английский язык. Основы компьютерной </w:t>
      </w:r>
    </w:p>
    <w:p w:rsidR="00A03392" w:rsidRPr="00A03392" w:rsidRDefault="00A03392" w:rsidP="00A033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грамотности: учебное пособие – Ростов н/Д: Феникс, 201</w:t>
      </w:r>
      <w:r w:rsidR="00B84A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A03392" w:rsidRPr="00A03392" w:rsidRDefault="00A03392" w:rsidP="00A0339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Simon Clarke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Company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Pre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Intermediate - 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Macmillan Publishers, 2015</w:t>
      </w: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1" w:history="1"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ict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(2003-201</w:t>
      </w:r>
      <w:r w:rsidR="00B84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дисциплины</w:t>
      </w: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Контроль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и оценка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результатов освоения дисциплины осуществляется преподавателем в процессе проведения тестирования, а также выполнения обучающимися индивидуальных, устных и письменных заданий в виде текущего контроля.</w:t>
      </w:r>
    </w:p>
    <w:p w:rsidR="00A03392" w:rsidRPr="00A03392" w:rsidRDefault="00A03392" w:rsidP="00A0339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2"/>
        <w:gridCol w:w="8"/>
      </w:tblGrid>
      <w:tr w:rsidR="00A03392" w:rsidRPr="00A03392" w:rsidTr="002071A9">
        <w:trPr>
          <w:trHeight w:val="56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общаться (устно и письменно) на иностранном языке на профессиональные и повседневные темы;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 по темам № 2,4,7</w:t>
            </w: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 (со словарем) иностранные тексты профессиональной направленности;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сформированности понятий, терминов при переводе иностранных текстов профессиональной направленности по темам 6,7,9</w:t>
            </w: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совершенствовать устную и письменную речь. Пополнять словарный запас;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</w:p>
        </w:tc>
      </w:tr>
      <w:tr w:rsidR="00A03392" w:rsidRPr="00A03392" w:rsidTr="002071A9">
        <w:trPr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gridAfter w:val="1"/>
          <w:wAfter w:w="8" w:type="dxa"/>
          <w:trHeight w:val="67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иностранных текстов профессиональной направленности по темам №.7,10</w:t>
            </w:r>
          </w:p>
        </w:tc>
      </w:tr>
    </w:tbl>
    <w:p w:rsidR="00A03392" w:rsidRPr="00A03392" w:rsidRDefault="00A03392" w:rsidP="00A0339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7D88" w:rsidRPr="00A03392" w:rsidRDefault="00727D88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КОНКРЕТИЗАЦИЯ РЕЗУЛЬТАТОВ ОСВОЕНИЯ ДИСЦИПЛИНЫ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320"/>
      </w:tblGrid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общаться (устно и письменно) по иностранному языку на профессиональные и повседневные темы;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разговорных тем: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колледж 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кафе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гостинице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Кино, музеи, театры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 этика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телефонных переговоров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лексический (1200-1400 лексических единиц) и грамматический минимум;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грамматических тем: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всех групп времен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глаголы и их заменители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Конверсия.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Неличные формы глагола. Общие сведения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Инфинитив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Герундий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настоящего и прошедшего времени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Неличные формы глагола. Обобщение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Префиксы.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студента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самостоятельной работы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грамматических упражнений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 и др.)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 фактической информации из устной речи (монолог, диалог, дискуссия)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монологических высказываний на заданные темы.</w:t>
            </w:r>
          </w:p>
        </w:tc>
      </w:tr>
      <w:tr w:rsidR="00A03392" w:rsidRPr="00A03392" w:rsidTr="002071A9">
        <w:tc>
          <w:tcPr>
            <w:tcW w:w="9840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-переводить (по словарям) иностранные тексты профессиональной направленности;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компьютеры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обеспечение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Поколения компьютеров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данных и систем обработки данных  компьютеров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 компьютерной системы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Запоминающие устройства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Запоминающая среда и ее компоненты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Память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ЦПУ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компьютерного ЦПУ и их назначение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устройств ввода-вывода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ввода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вывода информации. Принтер, сканеры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Клавиатура. Сканеры . 3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Персональные компьютеры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персональных компьютеров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Модем. Корреспонденция, средства общения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программирование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блоки цифрового компьютера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грамотность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компьютер?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электроники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Микроэлектроника  и микроминиатюризация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грамматических тем: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и пассивный залог;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 Согласование времен;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предложения.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самостоятельной работы: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 и справочниками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 и др.)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письма на иностранном языке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анкеты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почта. Факсовые сообщения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Запросы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к профессионально-ориентированному тексту. Использование Интернета как современного средства общения, передачи и извлечения информации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Глобальное потепление. Парниковый эффект.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России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РБ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Знаменитые английские люди культуры и науки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окружающей среды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Канада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Австралия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Зеландия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грамматических тем: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Неличные формы глагола (Инфинитив, причастие, герундий). Причастие настоящего и прошедшего времени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предложения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самостоятельной работы: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 и справочниками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тестирования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информации из аудио-видеоматериалов профессиональной направленности</w:t>
            </w: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ФОРМИРОВАНИЯ ОК</w:t>
      </w: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ОК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формирования ОК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 учебных занятиях)</w:t>
            </w:r>
          </w:p>
        </w:tc>
      </w:tr>
      <w:tr w:rsidR="00A03392" w:rsidRPr="00A03392" w:rsidTr="002071A9">
        <w:tc>
          <w:tcPr>
            <w:tcW w:w="4926" w:type="dxa"/>
          </w:tcPr>
          <w:p w:rsidR="00E554F7" w:rsidRPr="00E554F7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A03392" w:rsidRPr="00A03392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выпускную квалификационную работу</w:t>
            </w:r>
          </w:p>
        </w:tc>
      </w:tr>
      <w:tr w:rsidR="00A03392" w:rsidRPr="00A03392" w:rsidTr="002071A9">
        <w:tc>
          <w:tcPr>
            <w:tcW w:w="4926" w:type="dxa"/>
          </w:tcPr>
          <w:p w:rsidR="00E554F7" w:rsidRPr="00E554F7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  <w:p w:rsidR="00A03392" w:rsidRPr="00A03392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называет ресурсы для решения поставленной задачи в соответствии с заданным способом деятельности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выбирает оптимальные способы и методы выполнения профессиональных задач</w:t>
            </w:r>
          </w:p>
        </w:tc>
      </w:tr>
      <w:tr w:rsidR="00A03392" w:rsidRPr="00A03392" w:rsidTr="002071A9">
        <w:tc>
          <w:tcPr>
            <w:tcW w:w="4926" w:type="dxa"/>
          </w:tcPr>
          <w:p w:rsidR="00E554F7" w:rsidRPr="00E554F7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A03392" w:rsidRPr="00A03392" w:rsidRDefault="00A03392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решает проблемы на основе анализа ситуации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адаптирует принятое решение на основе прогноза результата профессиональной деятельности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решения на основе анализа и оценки условий осуществления профессиональной деятельности</w:t>
            </w:r>
          </w:p>
        </w:tc>
      </w:tr>
      <w:tr w:rsidR="00A03392" w:rsidRPr="00A03392" w:rsidTr="002071A9">
        <w:tc>
          <w:tcPr>
            <w:tcW w:w="4926" w:type="dxa"/>
          </w:tcPr>
          <w:p w:rsidR="00E554F7" w:rsidRPr="00E554F7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A03392" w:rsidRPr="00A03392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простую структуру для систематизации информации в соответствии с задачей информационного поиска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приводит аргументы в поддержку вывода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оценивает и использует источник информации определенного типа/конкретный источник для получения недостаточной информации и обосновывает свое предложение</w:t>
            </w:r>
          </w:p>
        </w:tc>
      </w:tr>
      <w:tr w:rsidR="00A03392" w:rsidRPr="00A03392" w:rsidTr="002071A9">
        <w:tc>
          <w:tcPr>
            <w:tcW w:w="4926" w:type="dxa"/>
          </w:tcPr>
          <w:p w:rsidR="00E554F7" w:rsidRPr="00E554F7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 Использовать информационно-</w:t>
            </w: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коммуникационные технологии в профессиональной деятельности.</w:t>
            </w:r>
          </w:p>
          <w:p w:rsidR="00A03392" w:rsidRPr="00A03392" w:rsidRDefault="00E554F7" w:rsidP="00E5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совершенствует профессиональную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деятельность, применяя ИКТ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применяет ИКТ при выполнении творческих заданий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 ИКТ при выполнении профессиональных задач  </w:t>
            </w:r>
          </w:p>
        </w:tc>
      </w:tr>
      <w:tr w:rsidR="00A03392" w:rsidRPr="00A03392" w:rsidTr="002071A9">
        <w:tc>
          <w:tcPr>
            <w:tcW w:w="4926" w:type="dxa"/>
          </w:tcPr>
          <w:p w:rsidR="00D851B2" w:rsidRPr="00D851B2" w:rsidRDefault="00D851B2" w:rsidP="00D85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6. Работать в коллективе и команде, эффективно общаться с колле-гами, руководством, людьми, находящимися в зонах пожара.</w:t>
            </w:r>
          </w:p>
          <w:p w:rsidR="00A03392" w:rsidRPr="00A03392" w:rsidRDefault="00D851B2" w:rsidP="00D85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участвует в групповом обсуждении, высказываясь в соответствии с заданной процедурой и по заданному вопросу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групповом обсуждении: аргументированно отвергает или принимает идеи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фиксирует особые мнения;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дает сравнительную оценку идей, высказанных участниками группы, относительно цели групповой работы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готовит средства наглядности;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выбирает жанр монологического высказывания в зависимости от его цели и целевой аудитории, профессионально осуществляет публичные выступления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вопросами в развитие темы и \ или на дискредитацию позиции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выделяет и соотносит точки зрения, представленные в диалоге или дискуссии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стандартный продукт письменной коммуникации простой структуры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определяет жанр продукта письменной коммуникации в зависимости от цели, содержания и адресата, оформляет пояснительную записку в рамках выполнения выпускной квалификационной работы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сплочение коллектива (команды)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 осуществляет публичное выступление</w:t>
            </w:r>
          </w:p>
        </w:tc>
      </w:tr>
      <w:tr w:rsidR="00A03392" w:rsidRPr="00A03392" w:rsidTr="002071A9">
        <w:tc>
          <w:tcPr>
            <w:tcW w:w="4926" w:type="dxa"/>
          </w:tcPr>
          <w:p w:rsidR="00D851B2" w:rsidRPr="00D851B2" w:rsidRDefault="00D851B2" w:rsidP="00D85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A03392" w:rsidRPr="00A03392" w:rsidRDefault="00D851B2" w:rsidP="00D85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поставленные задания, являясь членом группы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работу членов группы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оценивает работу и контролирует работу группы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представить результаты выполненной работы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и отвечает за работу членов команды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участие в  выполнении задания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за результат выполнения заданий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мотивирует членов команды с целью организации эффективной работы</w:t>
            </w:r>
          </w:p>
        </w:tc>
      </w:tr>
      <w:tr w:rsidR="00A03392" w:rsidRPr="00A03392" w:rsidTr="002071A9">
        <w:tc>
          <w:tcPr>
            <w:tcW w:w="4926" w:type="dxa"/>
          </w:tcPr>
          <w:p w:rsidR="00D851B2" w:rsidRPr="00D851B2" w:rsidRDefault="00D851B2" w:rsidP="00D85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A03392" w:rsidRPr="00A03392" w:rsidRDefault="00A03392" w:rsidP="00D85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указывает «точки успеха» и «точки роста»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 причины успехов и неудач в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анализирует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собственные мотивы и внешнюю ситуацию при принятии решений, касающихся своего продвижения 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D851B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9. Ориентироваться в условиях частой смены технологий в профессиональной деятельности.         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сравнивает технологии, применяемые  в профессиональной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выбирает технологии, применяемые  в профессиональной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применяет современные технологии в профессиональной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готовность к смене технологий, обеспечивающих профессиональную деятельность</w:t>
            </w:r>
          </w:p>
        </w:tc>
      </w:tr>
    </w:tbl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98" w:rsidRDefault="000A2598"/>
    <w:sectPr w:rsidR="000A2598" w:rsidSect="002452E9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16" w:rsidRDefault="00483716">
      <w:pPr>
        <w:spacing w:after="0" w:line="240" w:lineRule="auto"/>
      </w:pPr>
      <w:r>
        <w:separator/>
      </w:r>
    </w:p>
  </w:endnote>
  <w:endnote w:type="continuationSeparator" w:id="0">
    <w:p w:rsidR="00483716" w:rsidRDefault="0048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2B" w:rsidRDefault="00727D88" w:rsidP="002452E9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172B" w:rsidRDefault="004837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2B" w:rsidRDefault="00727D8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1B2">
      <w:rPr>
        <w:noProof/>
      </w:rPr>
      <w:t>23</w:t>
    </w:r>
    <w:r>
      <w:fldChar w:fldCharType="end"/>
    </w:r>
  </w:p>
  <w:p w:rsidR="000A172B" w:rsidRDefault="004837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16" w:rsidRDefault="00483716">
      <w:pPr>
        <w:spacing w:after="0" w:line="240" w:lineRule="auto"/>
      </w:pPr>
      <w:r>
        <w:separator/>
      </w:r>
    </w:p>
  </w:footnote>
  <w:footnote w:type="continuationSeparator" w:id="0">
    <w:p w:rsidR="00483716" w:rsidRDefault="00483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7B34"/>
    <w:multiLevelType w:val="hybridMultilevel"/>
    <w:tmpl w:val="4FD4FAAC"/>
    <w:lvl w:ilvl="0" w:tplc="44F27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32CB"/>
    <w:multiLevelType w:val="hybridMultilevel"/>
    <w:tmpl w:val="4846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9390B"/>
    <w:multiLevelType w:val="hybridMultilevel"/>
    <w:tmpl w:val="0D9C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BF43F32"/>
    <w:multiLevelType w:val="hybridMultilevel"/>
    <w:tmpl w:val="D9A2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90936"/>
    <w:multiLevelType w:val="hybridMultilevel"/>
    <w:tmpl w:val="18AE2554"/>
    <w:lvl w:ilvl="0" w:tplc="7EB6A6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530A69AD"/>
    <w:multiLevelType w:val="hybridMultilevel"/>
    <w:tmpl w:val="06F8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73137"/>
    <w:multiLevelType w:val="hybridMultilevel"/>
    <w:tmpl w:val="C52C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C5DEC"/>
    <w:multiLevelType w:val="hybridMultilevel"/>
    <w:tmpl w:val="05EE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F5F87"/>
    <w:multiLevelType w:val="hybridMultilevel"/>
    <w:tmpl w:val="F5D458C4"/>
    <w:lvl w:ilvl="0" w:tplc="E0D040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16E68"/>
    <w:multiLevelType w:val="hybridMultilevel"/>
    <w:tmpl w:val="8FD8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92"/>
    <w:rsid w:val="000A2598"/>
    <w:rsid w:val="00483716"/>
    <w:rsid w:val="004F70E5"/>
    <w:rsid w:val="00536ABE"/>
    <w:rsid w:val="005C6167"/>
    <w:rsid w:val="005D2D89"/>
    <w:rsid w:val="00727D88"/>
    <w:rsid w:val="007841A3"/>
    <w:rsid w:val="0089073C"/>
    <w:rsid w:val="009A7B48"/>
    <w:rsid w:val="009B0815"/>
    <w:rsid w:val="00A03392"/>
    <w:rsid w:val="00A27A66"/>
    <w:rsid w:val="00A3141F"/>
    <w:rsid w:val="00B60FBE"/>
    <w:rsid w:val="00B84AB1"/>
    <w:rsid w:val="00D851B2"/>
    <w:rsid w:val="00D96832"/>
    <w:rsid w:val="00DE7C32"/>
    <w:rsid w:val="00E554F7"/>
    <w:rsid w:val="00F709D9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7DF3"/>
  <w15:docId w15:val="{F13B1B98-EFFD-4413-A89E-BE848928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3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A033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A03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3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A0339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A0339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A03392"/>
  </w:style>
  <w:style w:type="character" w:customStyle="1" w:styleId="a3">
    <w:name w:val="Текст сноски Знак"/>
    <w:link w:val="a4"/>
    <w:semiHidden/>
    <w:rsid w:val="00A0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A0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A03392"/>
    <w:rPr>
      <w:sz w:val="20"/>
      <w:szCs w:val="20"/>
    </w:rPr>
  </w:style>
  <w:style w:type="character" w:customStyle="1" w:styleId="a5">
    <w:name w:val="Текст примечания Знак"/>
    <w:link w:val="a6"/>
    <w:semiHidden/>
    <w:rsid w:val="00A0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A0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A03392"/>
    <w:rPr>
      <w:sz w:val="20"/>
      <w:szCs w:val="20"/>
    </w:rPr>
  </w:style>
  <w:style w:type="character" w:customStyle="1" w:styleId="a7">
    <w:name w:val="Верхний колонтитул Знак"/>
    <w:link w:val="a8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A03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A03392"/>
  </w:style>
  <w:style w:type="character" w:customStyle="1" w:styleId="a9">
    <w:name w:val="Нижний колонтитул Знак"/>
    <w:link w:val="aa"/>
    <w:uiPriority w:val="99"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03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A03392"/>
  </w:style>
  <w:style w:type="character" w:customStyle="1" w:styleId="ab">
    <w:name w:val="Основной текст Знак"/>
    <w:link w:val="ac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A03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A03392"/>
  </w:style>
  <w:style w:type="character" w:customStyle="1" w:styleId="21">
    <w:name w:val="Основной текст 2 Знак"/>
    <w:link w:val="22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A03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A03392"/>
  </w:style>
  <w:style w:type="character" w:customStyle="1" w:styleId="23">
    <w:name w:val="Основной текст с отступом 2 Знак"/>
    <w:link w:val="24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A03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A03392"/>
  </w:style>
  <w:style w:type="character" w:customStyle="1" w:styleId="ad">
    <w:name w:val="Тема примечания Знак"/>
    <w:link w:val="ae"/>
    <w:semiHidden/>
    <w:rsid w:val="00A033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A03392"/>
    <w:rPr>
      <w:b/>
      <w:bCs/>
    </w:rPr>
  </w:style>
  <w:style w:type="character" w:customStyle="1" w:styleId="17">
    <w:name w:val="Тема примечания Знак1"/>
    <w:basedOn w:val="13"/>
    <w:uiPriority w:val="99"/>
    <w:semiHidden/>
    <w:rsid w:val="00A03392"/>
    <w:rPr>
      <w:b/>
      <w:bCs/>
      <w:sz w:val="20"/>
      <w:szCs w:val="20"/>
    </w:rPr>
  </w:style>
  <w:style w:type="character" w:customStyle="1" w:styleId="af">
    <w:name w:val="Текст выноски Знак"/>
    <w:link w:val="af0"/>
    <w:semiHidden/>
    <w:rsid w:val="00A0339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A033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A03392"/>
    <w:rPr>
      <w:rFonts w:ascii="Tahoma" w:hAnsi="Tahoma" w:cs="Tahoma"/>
      <w:sz w:val="16"/>
      <w:szCs w:val="16"/>
    </w:rPr>
  </w:style>
  <w:style w:type="character" w:styleId="af1">
    <w:name w:val="Emphasis"/>
    <w:qFormat/>
    <w:rsid w:val="00A03392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A03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033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rsid w:val="00A03392"/>
    <w:rPr>
      <w:color w:val="0000FF"/>
      <w:u w:val="single"/>
    </w:rPr>
  </w:style>
  <w:style w:type="paragraph" w:styleId="af5">
    <w:name w:val="Document Map"/>
    <w:basedOn w:val="a"/>
    <w:link w:val="af6"/>
    <w:semiHidden/>
    <w:rsid w:val="00A033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A033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A03392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8">
    <w:name w:val="Заголовок Знак"/>
    <w:basedOn w:val="a0"/>
    <w:link w:val="af7"/>
    <w:rsid w:val="00A0339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A03392"/>
  </w:style>
  <w:style w:type="character" w:styleId="afa">
    <w:name w:val="Strong"/>
    <w:uiPriority w:val="22"/>
    <w:qFormat/>
    <w:rsid w:val="00A03392"/>
    <w:rPr>
      <w:b/>
      <w:bCs/>
    </w:rPr>
  </w:style>
  <w:style w:type="paragraph" w:customStyle="1" w:styleId="ConsPlusNormal">
    <w:name w:val="ConsPlusNormal"/>
    <w:rsid w:val="00A03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EB8D-DD0F-4D6C-A485-871B3704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5365</Words>
  <Characters>30584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Савина</dc:creator>
  <cp:keywords/>
  <dc:description/>
  <cp:lastModifiedBy>Ляйсан Арютина</cp:lastModifiedBy>
  <cp:revision>9</cp:revision>
  <cp:lastPrinted>2019-09-24T09:16:00Z</cp:lastPrinted>
  <dcterms:created xsi:type="dcterms:W3CDTF">2019-05-29T03:16:00Z</dcterms:created>
  <dcterms:modified xsi:type="dcterms:W3CDTF">2019-09-24T09:18:00Z</dcterms:modified>
</cp:coreProperties>
</file>