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94" w:rsidRDefault="007D31E4" w:rsidP="00097A9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:rsidTr="00320641">
        <w:tc>
          <w:tcPr>
            <w:tcW w:w="10008" w:type="dxa"/>
            <w:tcBorders>
              <w:bottom w:val="single" w:sz="4" w:space="0" w:color="000000"/>
            </w:tcBorders>
          </w:tcPr>
          <w:p w:rsidR="000C4274" w:rsidRPr="00DD54A8" w:rsidRDefault="006575A8" w:rsidP="00DD54A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ПМ.03</w:t>
            </w:r>
            <w:r w:rsidR="00DD54A8" w:rsidRPr="00DD54A8">
              <w:rPr>
                <w:rFonts w:eastAsia="Calibri"/>
                <w:color w:val="000000"/>
                <w:lang w:eastAsia="en-US"/>
              </w:rPr>
              <w:t xml:space="preserve">. </w:t>
            </w:r>
            <w:r w:rsidRPr="006575A8">
              <w:rPr>
                <w:rFonts w:eastAsia="Calibri"/>
                <w:color w:val="000000"/>
                <w:lang w:eastAsia="en-US"/>
              </w:rPr>
              <w:t>Эксплуатация объектов сетевой инфраструктуры</w:t>
            </w:r>
          </w:p>
        </w:tc>
      </w:tr>
    </w:tbl>
    <w:p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:rsidR="007D31E4" w:rsidRPr="007D31E4" w:rsidRDefault="007D31E4" w:rsidP="007D31E4">
      <w:pPr>
        <w:jc w:val="both"/>
        <w:rPr>
          <w:b/>
        </w:rPr>
      </w:pPr>
    </w:p>
    <w:p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:rsidR="005F1790" w:rsidRDefault="005F1790" w:rsidP="005F1790">
      <w:pPr>
        <w:ind w:firstLine="709"/>
        <w:jc w:val="both"/>
        <w:rPr>
          <w:b/>
        </w:rPr>
      </w:pPr>
    </w:p>
    <w:p w:rsidR="006575A8" w:rsidRPr="006575A8" w:rsidRDefault="006575A8" w:rsidP="006575A8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bookmarkStart w:id="0" w:name="OLE_LINK111"/>
      <w:r w:rsidRPr="006575A8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«Эксплуатация объектов сетевой инфраструктуры» и соответствующие ему профессиональные компетенции и общие компетенции:</w:t>
      </w:r>
    </w:p>
    <w:p w:rsidR="00DD54A8" w:rsidRDefault="00DD54A8" w:rsidP="00DD54A8">
      <w:pPr>
        <w:ind w:firstLine="709"/>
        <w:jc w:val="center"/>
      </w:pPr>
    </w:p>
    <w:p w:rsidR="006575A8" w:rsidRPr="006575A8" w:rsidRDefault="006575A8" w:rsidP="006575A8">
      <w:pPr>
        <w:ind w:firstLine="709"/>
        <w:jc w:val="center"/>
      </w:pPr>
      <w:r w:rsidRPr="006575A8">
        <w:t xml:space="preserve">Перечень общих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6575A8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6575A8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6575A8" w:rsidRPr="006575A8" w:rsidTr="0021037E">
        <w:trPr>
          <w:trHeight w:val="327"/>
        </w:trPr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1.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2.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3.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4.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5.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6.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7.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8.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9.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10.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6575A8" w:rsidRPr="006575A8" w:rsidTr="0021037E">
        <w:tc>
          <w:tcPr>
            <w:tcW w:w="1229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proofErr w:type="gramStart"/>
            <w:r w:rsidRPr="006575A8">
              <w:rPr>
                <w:bCs/>
                <w:iCs/>
              </w:rPr>
              <w:t>ОК</w:t>
            </w:r>
            <w:proofErr w:type="gramEnd"/>
            <w:r w:rsidRPr="006575A8">
              <w:rPr>
                <w:bCs/>
                <w:iCs/>
              </w:rPr>
              <w:t xml:space="preserve"> 11.</w:t>
            </w:r>
          </w:p>
        </w:tc>
        <w:tc>
          <w:tcPr>
            <w:tcW w:w="9085" w:type="dxa"/>
          </w:tcPr>
          <w:p w:rsidR="006575A8" w:rsidRPr="006575A8" w:rsidRDefault="006575A8" w:rsidP="006575A8">
            <w:pPr>
              <w:keepNext/>
              <w:jc w:val="both"/>
              <w:outlineLvl w:val="1"/>
              <w:rPr>
                <w:bCs/>
                <w:iCs/>
              </w:rPr>
            </w:pPr>
            <w:r w:rsidRPr="006575A8">
              <w:rPr>
                <w:bCs/>
                <w:iCs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575A8" w:rsidRDefault="006575A8" w:rsidP="006575A8">
      <w:pPr>
        <w:keepNext/>
        <w:jc w:val="center"/>
        <w:outlineLvl w:val="1"/>
        <w:rPr>
          <w:bCs/>
          <w:iCs/>
        </w:rPr>
      </w:pPr>
    </w:p>
    <w:p w:rsidR="006575A8" w:rsidRPr="006575A8" w:rsidRDefault="006575A8" w:rsidP="006575A8">
      <w:pPr>
        <w:keepNext/>
        <w:jc w:val="center"/>
        <w:outlineLvl w:val="1"/>
        <w:rPr>
          <w:bCs/>
          <w:iCs/>
        </w:rPr>
      </w:pPr>
      <w:r w:rsidRPr="006575A8">
        <w:rPr>
          <w:bCs/>
          <w:iCs/>
        </w:rPr>
        <w:t>Перечень профессиональных компетенций</w:t>
      </w:r>
    </w:p>
    <w:tbl>
      <w:tblPr>
        <w:tblpPr w:leftFromText="180" w:rightFromText="180" w:vertAnchor="text" w:horzAnchor="margin" w:tblpY="393"/>
        <w:tblW w:w="9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8361"/>
      </w:tblGrid>
      <w:tr w:rsidR="006575A8" w:rsidRPr="006575A8" w:rsidTr="006575A8">
        <w:trPr>
          <w:trHeight w:val="41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75A8" w:rsidRPr="006575A8" w:rsidRDefault="006575A8" w:rsidP="006575A8">
            <w:pPr>
              <w:jc w:val="center"/>
              <w:rPr>
                <w:b/>
              </w:rPr>
            </w:pPr>
            <w:r w:rsidRPr="006575A8">
              <w:rPr>
                <w:b/>
              </w:rPr>
              <w:t>Код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75A8" w:rsidRPr="006575A8" w:rsidRDefault="006575A8" w:rsidP="006575A8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 w:rsidRPr="006575A8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6575A8" w:rsidRPr="006575A8" w:rsidTr="006575A8">
        <w:trPr>
          <w:trHeight w:val="28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t>ВД 3.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575A8">
              <w:rPr>
                <w:i/>
              </w:rPr>
              <w:t>Эксплуатация объектов сетевой инфраструктуры</w:t>
            </w:r>
          </w:p>
        </w:tc>
      </w:tr>
      <w:tr w:rsidR="006575A8" w:rsidRPr="006575A8" w:rsidTr="006575A8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t xml:space="preserve">ПК 3.1 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</w:pPr>
            <w:r w:rsidRPr="006575A8"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</w:tr>
      <w:tr w:rsidR="006575A8" w:rsidRPr="006575A8" w:rsidTr="006575A8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t>ПК 3.2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</w:pPr>
            <w:r w:rsidRPr="006575A8">
              <w:t>Проводить профилактические работы на объектах сетевой инфраструктуры и рабочих станциях.</w:t>
            </w:r>
          </w:p>
        </w:tc>
      </w:tr>
      <w:tr w:rsidR="006575A8" w:rsidRPr="006575A8" w:rsidTr="006575A8">
        <w:trPr>
          <w:trHeight w:val="3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t>ПК 3.3.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</w:pPr>
            <w:r w:rsidRPr="006575A8">
              <w:t>Устанавливать, настраивать, эксплуатировать и обслуживать сетевые конфигурации.</w:t>
            </w:r>
          </w:p>
        </w:tc>
      </w:tr>
      <w:tr w:rsidR="006575A8" w:rsidRPr="006575A8" w:rsidTr="006575A8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t>ПК 3.4.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</w:pPr>
            <w:r w:rsidRPr="006575A8"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</w:tr>
      <w:tr w:rsidR="006575A8" w:rsidRPr="006575A8" w:rsidTr="006575A8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t>ПК 3.5.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</w:pPr>
            <w:r w:rsidRPr="006575A8"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</w:tr>
      <w:tr w:rsidR="006575A8" w:rsidRPr="006575A8" w:rsidTr="006575A8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575A8" w:rsidRPr="006575A8" w:rsidRDefault="006575A8" w:rsidP="006575A8">
            <w:pPr>
              <w:autoSpaceDE w:val="0"/>
              <w:autoSpaceDN w:val="0"/>
              <w:adjustRightInd w:val="0"/>
              <w:ind w:right="-72"/>
              <w:rPr>
                <w:lang w:eastAsia="en-US"/>
              </w:rPr>
            </w:pPr>
            <w:r w:rsidRPr="006575A8">
              <w:rPr>
                <w:lang w:eastAsia="en-US"/>
              </w:rPr>
              <w:lastRenderedPageBreak/>
              <w:t>ПК 3.6.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5A8" w:rsidRPr="006575A8" w:rsidRDefault="006575A8" w:rsidP="006575A8">
            <w:pPr>
              <w:widowControl w:val="0"/>
              <w:autoSpaceDE w:val="0"/>
              <w:autoSpaceDN w:val="0"/>
              <w:adjustRightInd w:val="0"/>
            </w:pPr>
            <w:r w:rsidRPr="006575A8"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</w:tr>
    </w:tbl>
    <w:p w:rsidR="006575A8" w:rsidRPr="006575A8" w:rsidRDefault="006575A8" w:rsidP="006575A8">
      <w:pPr>
        <w:rPr>
          <w:bCs/>
        </w:rPr>
      </w:pPr>
    </w:p>
    <w:p w:rsidR="006575A8" w:rsidRPr="006575A8" w:rsidRDefault="006575A8" w:rsidP="006575A8">
      <w:pPr>
        <w:spacing w:after="200" w:line="276" w:lineRule="auto"/>
        <w:rPr>
          <w:bCs/>
        </w:rPr>
      </w:pPr>
      <w:r w:rsidRPr="006575A8">
        <w:rPr>
          <w:bCs/>
        </w:rPr>
        <w:t>В результате освоения профессионального модуля студент должен: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26"/>
      </w:tblGrid>
      <w:tr w:rsidR="006575A8" w:rsidRPr="006575A8" w:rsidTr="006575A8">
        <w:tc>
          <w:tcPr>
            <w:tcW w:w="1980" w:type="dxa"/>
          </w:tcPr>
          <w:p w:rsidR="006575A8" w:rsidRPr="006575A8" w:rsidRDefault="006575A8" w:rsidP="006575A8">
            <w:pPr>
              <w:ind w:left="33" w:hanging="33"/>
              <w:rPr>
                <w:bCs/>
              </w:rPr>
            </w:pPr>
            <w:r w:rsidRPr="006575A8">
              <w:rPr>
                <w:bCs/>
              </w:rPr>
              <w:t xml:space="preserve">Иметь практический опыт </w:t>
            </w:r>
            <w:proofErr w:type="gramStart"/>
            <w:r w:rsidRPr="006575A8">
              <w:rPr>
                <w:bCs/>
              </w:rPr>
              <w:t>в</w:t>
            </w:r>
            <w:proofErr w:type="gramEnd"/>
          </w:p>
        </w:tc>
        <w:tc>
          <w:tcPr>
            <w:tcW w:w="7626" w:type="dxa"/>
          </w:tcPr>
          <w:p w:rsidR="006575A8" w:rsidRPr="006575A8" w:rsidRDefault="006575A8" w:rsidP="006575A8">
            <w:pPr>
              <w:ind w:left="147"/>
              <w:jc w:val="both"/>
            </w:pPr>
            <w:proofErr w:type="gramStart"/>
            <w:r w:rsidRPr="006575A8">
              <w:t>обслуживании</w:t>
            </w:r>
            <w:proofErr w:type="gramEnd"/>
            <w:r w:rsidRPr="006575A8">
              <w:t xml:space="preserve"> сетевой инфраструктуры, восстановлении работоспособности сети после сбоя;</w:t>
            </w:r>
          </w:p>
          <w:p w:rsidR="006575A8" w:rsidRPr="006575A8" w:rsidRDefault="006575A8" w:rsidP="006575A8">
            <w:pPr>
              <w:ind w:left="147"/>
              <w:jc w:val="both"/>
            </w:pPr>
            <w:r w:rsidRPr="006575A8">
              <w:t xml:space="preserve">удаленном </w:t>
            </w:r>
            <w:proofErr w:type="gramStart"/>
            <w:r w:rsidRPr="006575A8">
              <w:t>администрировании</w:t>
            </w:r>
            <w:proofErr w:type="gramEnd"/>
            <w:r w:rsidRPr="006575A8">
              <w:t xml:space="preserve"> и восстановлении работоспособности сетевой инфраструктуры;</w:t>
            </w:r>
          </w:p>
          <w:p w:rsidR="006575A8" w:rsidRPr="006575A8" w:rsidRDefault="006575A8" w:rsidP="006575A8">
            <w:pPr>
              <w:ind w:left="147"/>
              <w:jc w:val="both"/>
            </w:pPr>
            <w:r w:rsidRPr="006575A8">
              <w:t>поддержке пользователей сети, настройке аппаратного и программного обеспечения сетевой инфраструктуры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Внедрять механизмы сетевой безопасности на втором уровне модели OSI.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Внедрять механизмы сетевой безопасности с помощью межсетевых экранов.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Внедрять технологии VPN.</w:t>
            </w:r>
          </w:p>
          <w:p w:rsidR="006575A8" w:rsidRPr="006575A8" w:rsidRDefault="006575A8" w:rsidP="006575A8">
            <w:pPr>
              <w:ind w:left="147"/>
              <w:jc w:val="both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Настраивать IP-телефоны</w:t>
            </w:r>
          </w:p>
          <w:p w:rsidR="006575A8" w:rsidRPr="006575A8" w:rsidRDefault="006575A8" w:rsidP="006575A8">
            <w:pPr>
              <w:ind w:left="147"/>
              <w:jc w:val="both"/>
              <w:rPr>
                <w:i/>
              </w:rPr>
            </w:pPr>
            <w:r w:rsidRPr="006575A8">
              <w:rPr>
                <w:i/>
              </w:rPr>
              <w:t>Выполнять профилактические работы на объектах сетевой инфраструктуры и рабочих станциях.</w:t>
            </w:r>
          </w:p>
          <w:p w:rsidR="006575A8" w:rsidRPr="006575A8" w:rsidRDefault="006575A8" w:rsidP="006575A8">
            <w:pPr>
              <w:ind w:left="147"/>
              <w:jc w:val="both"/>
              <w:rPr>
                <w:i/>
              </w:rPr>
            </w:pPr>
            <w:r w:rsidRPr="006575A8">
              <w:rPr>
                <w:i/>
              </w:rPr>
              <w:t>Составлять план-график профилактических работ.</w:t>
            </w:r>
          </w:p>
          <w:p w:rsidR="006575A8" w:rsidRPr="006575A8" w:rsidRDefault="006575A8" w:rsidP="006575A8">
            <w:pPr>
              <w:ind w:left="147"/>
              <w:jc w:val="both"/>
              <w:rPr>
                <w:i/>
              </w:rPr>
            </w:pPr>
            <w:r w:rsidRPr="006575A8">
              <w:rPr>
                <w:i/>
              </w:rPr>
              <w:t>Обеспечивать защиту сетевых устройств.</w:t>
            </w:r>
          </w:p>
        </w:tc>
      </w:tr>
      <w:tr w:rsidR="006575A8" w:rsidRPr="006575A8" w:rsidTr="006575A8">
        <w:tc>
          <w:tcPr>
            <w:tcW w:w="1980" w:type="dxa"/>
          </w:tcPr>
          <w:p w:rsidR="006575A8" w:rsidRPr="006575A8" w:rsidRDefault="006575A8" w:rsidP="006575A8">
            <w:pPr>
              <w:ind w:left="33" w:hanging="33"/>
              <w:rPr>
                <w:bCs/>
              </w:rPr>
            </w:pPr>
            <w:r w:rsidRPr="006575A8">
              <w:rPr>
                <w:bCs/>
              </w:rPr>
              <w:t>уметь</w:t>
            </w:r>
          </w:p>
        </w:tc>
        <w:tc>
          <w:tcPr>
            <w:tcW w:w="7626" w:type="dxa"/>
          </w:tcPr>
          <w:p w:rsidR="006575A8" w:rsidRPr="006575A8" w:rsidRDefault="006575A8" w:rsidP="006575A8">
            <w:pPr>
              <w:ind w:left="147"/>
              <w:jc w:val="both"/>
            </w:pPr>
            <w:r w:rsidRPr="006575A8">
              <w:t>выполнять мониторинг и анализ работы локальной сети с помощью программно-аппаратных средств;</w:t>
            </w:r>
          </w:p>
          <w:p w:rsidR="006575A8" w:rsidRPr="006575A8" w:rsidRDefault="006575A8" w:rsidP="006575A8">
            <w:pPr>
              <w:ind w:left="147"/>
              <w:jc w:val="both"/>
            </w:pPr>
            <w:r w:rsidRPr="006575A8">
              <w:t>осуществлять диагностику и поиск неисправностей всех компонентов сети;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</w:pPr>
            <w:r w:rsidRPr="006575A8">
              <w:t>выполнять действия по устранению неисправностей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Описывать современные технологии и архитектуры безопасности.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 xml:space="preserve">Описывать характеристики и элементы конфигурации этапов </w:t>
            </w:r>
            <w:proofErr w:type="spellStart"/>
            <w:r w:rsidRPr="006575A8">
              <w:rPr>
                <w:rFonts w:eastAsia="Calibri"/>
                <w:i/>
                <w:lang w:eastAsia="en-US"/>
              </w:rPr>
              <w:t>VoIP</w:t>
            </w:r>
            <w:proofErr w:type="spellEnd"/>
            <w:r w:rsidRPr="006575A8">
              <w:rPr>
                <w:rFonts w:eastAsia="Calibri"/>
                <w:i/>
                <w:lang w:eastAsia="en-US"/>
              </w:rPr>
              <w:t xml:space="preserve"> звонка.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i/>
                <w:spacing w:val="-3"/>
              </w:rPr>
            </w:pPr>
            <w:r w:rsidRPr="006575A8">
              <w:rPr>
                <w:i/>
                <w:spacing w:val="-3"/>
              </w:rPr>
              <w:t>Устанавливать, тестировать и эксплуатировать информационные системы, согласно технической документации, обеспечивать антивирусную защиту.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i/>
                <w:spacing w:val="-3"/>
              </w:rPr>
            </w:pPr>
            <w:r w:rsidRPr="006575A8">
              <w:rPr>
                <w:i/>
                <w:spacing w:val="-3"/>
              </w:rPr>
              <w:t>Описывать концепции сетевой безопасности.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i/>
                <w:spacing w:val="-3"/>
              </w:rPr>
            </w:pPr>
            <w:r w:rsidRPr="006575A8">
              <w:rPr>
                <w:i/>
                <w:spacing w:val="-3"/>
              </w:rPr>
              <w:t>Наблюдать за трафиком, выполнять операции резервного копирования и восстановления данных.</w:t>
            </w:r>
          </w:p>
        </w:tc>
      </w:tr>
      <w:tr w:rsidR="006575A8" w:rsidRPr="006575A8" w:rsidTr="006575A8">
        <w:tc>
          <w:tcPr>
            <w:tcW w:w="1980" w:type="dxa"/>
          </w:tcPr>
          <w:p w:rsidR="006575A8" w:rsidRPr="006575A8" w:rsidRDefault="006575A8" w:rsidP="006575A8">
            <w:pPr>
              <w:ind w:left="33" w:hanging="33"/>
              <w:rPr>
                <w:bCs/>
              </w:rPr>
            </w:pPr>
            <w:r w:rsidRPr="006575A8">
              <w:rPr>
                <w:bCs/>
              </w:rPr>
              <w:t>знать</w:t>
            </w:r>
          </w:p>
        </w:tc>
        <w:tc>
          <w:tcPr>
            <w:tcW w:w="7626" w:type="dxa"/>
          </w:tcPr>
          <w:p w:rsidR="006575A8" w:rsidRPr="006575A8" w:rsidRDefault="006575A8" w:rsidP="006575A8">
            <w:pPr>
              <w:ind w:left="147"/>
              <w:jc w:val="both"/>
            </w:pPr>
            <w:r w:rsidRPr="006575A8">
              <w:t>архитектуру и функции систем управления сетями, стандарты систем управления;</w:t>
            </w:r>
          </w:p>
          <w:p w:rsidR="006575A8" w:rsidRPr="006575A8" w:rsidRDefault="006575A8" w:rsidP="006575A8">
            <w:pPr>
              <w:ind w:left="147"/>
              <w:jc w:val="both"/>
            </w:pPr>
            <w:r w:rsidRPr="006575A8">
              <w:t>средства мониторинга и анализа локальных сетей;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</w:pPr>
            <w:r w:rsidRPr="006575A8">
              <w:t>методы устранения неисправностей в технических средствах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Основные требования к средствам и видам тестирования для определения технологической безопасности информационных систем.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Принципы работы сети аналоговой телефонии.</w:t>
            </w:r>
          </w:p>
          <w:p w:rsidR="006575A8" w:rsidRPr="006575A8" w:rsidRDefault="006575A8" w:rsidP="006575A8">
            <w:pPr>
              <w:autoSpaceDE w:val="0"/>
              <w:autoSpaceDN w:val="0"/>
              <w:adjustRightInd w:val="0"/>
              <w:ind w:left="147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>Назначение голосового шлюза, его компоненты и функции.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rFonts w:eastAsia="Calibri"/>
                <w:i/>
                <w:lang w:eastAsia="en-US"/>
              </w:rPr>
            </w:pPr>
            <w:r w:rsidRPr="006575A8">
              <w:rPr>
                <w:rFonts w:eastAsia="Calibri"/>
                <w:i/>
                <w:lang w:eastAsia="en-US"/>
              </w:rPr>
              <w:t xml:space="preserve">Основные принципы технологии обеспечения </w:t>
            </w:r>
            <w:proofErr w:type="spellStart"/>
            <w:r w:rsidRPr="006575A8">
              <w:rPr>
                <w:rFonts w:eastAsia="Calibri"/>
                <w:i/>
                <w:lang w:eastAsia="en-US"/>
              </w:rPr>
              <w:t>QoS</w:t>
            </w:r>
            <w:proofErr w:type="spellEnd"/>
            <w:r w:rsidRPr="006575A8">
              <w:rPr>
                <w:rFonts w:eastAsia="Calibri"/>
                <w:i/>
                <w:lang w:eastAsia="en-US"/>
              </w:rPr>
              <w:t xml:space="preserve"> для голосового трафика сетей.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i/>
                <w:spacing w:val="-3"/>
              </w:rPr>
            </w:pPr>
            <w:r w:rsidRPr="006575A8">
              <w:rPr>
                <w:i/>
                <w:spacing w:val="-3"/>
              </w:rPr>
              <w:t>Основные понятия, средства мониторинга и анализа локальных сетей.</w:t>
            </w:r>
          </w:p>
          <w:p w:rsidR="006575A8" w:rsidRPr="006575A8" w:rsidRDefault="006575A8" w:rsidP="006575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jc w:val="both"/>
              <w:rPr>
                <w:i/>
                <w:color w:val="FF0000"/>
                <w:spacing w:val="-3"/>
              </w:rPr>
            </w:pPr>
            <w:r w:rsidRPr="006575A8">
              <w:rPr>
                <w:i/>
                <w:spacing w:val="-3"/>
              </w:rPr>
              <w:t>Методы устранения неисправностей в технических средствах, схемы послеаварийного восстановления работоспособности сети, техническую и проектную документацию, способы резервного копирования данных, принципы работы хранилищ данных.</w:t>
            </w:r>
          </w:p>
        </w:tc>
      </w:tr>
    </w:tbl>
    <w:bookmarkEnd w:id="0"/>
    <w:p w:rsidR="00DD54A8" w:rsidRPr="00DD54A8" w:rsidRDefault="00DD54A8" w:rsidP="006575A8">
      <w:pPr>
        <w:keepNext/>
        <w:keepLines/>
        <w:suppressLineNumbers/>
        <w:suppressAutoHyphens/>
        <w:snapToGrid w:val="0"/>
        <w:ind w:firstLine="709"/>
        <w:contextualSpacing/>
        <w:rPr>
          <w:rFonts w:eastAsia="PMingLiU"/>
          <w:b/>
        </w:rPr>
      </w:pPr>
      <w:r w:rsidRPr="00DD54A8">
        <w:rPr>
          <w:b/>
        </w:rPr>
        <w:lastRenderedPageBreak/>
        <w:t>2.</w:t>
      </w:r>
      <w:r w:rsidRPr="00DD54A8">
        <w:rPr>
          <w:rFonts w:eastAsia="PMingLiU"/>
          <w:b/>
        </w:rPr>
        <w:t>Количество часов, отводимое на освоение профессионального модуля</w:t>
      </w:r>
    </w:p>
    <w:p w:rsidR="00DD54A8" w:rsidRPr="006575A8" w:rsidRDefault="00DD54A8" w:rsidP="00DD54A8">
      <w:pPr>
        <w:widowControl w:val="0"/>
        <w:autoSpaceDE w:val="0"/>
        <w:autoSpaceDN w:val="0"/>
        <w:adjustRightInd w:val="0"/>
      </w:pPr>
    </w:p>
    <w:p w:rsidR="006575A8" w:rsidRPr="006575A8" w:rsidRDefault="006575A8" w:rsidP="00657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6575A8">
        <w:t>Всего часов – 608 часов, в том числе:</w:t>
      </w:r>
    </w:p>
    <w:p w:rsidR="006575A8" w:rsidRPr="006575A8" w:rsidRDefault="006575A8" w:rsidP="006575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6575A8">
        <w:t xml:space="preserve">- 274 часа вариативной части, </w:t>
      </w:r>
      <w:proofErr w:type="gramStart"/>
      <w:r w:rsidRPr="006575A8">
        <w:t>направленных</w:t>
      </w:r>
      <w:proofErr w:type="gramEnd"/>
      <w:r w:rsidRPr="006575A8">
        <w:t xml:space="preserve"> на усиление обязательной части программы профессионального модуля.</w:t>
      </w:r>
    </w:p>
    <w:p w:rsidR="005301AB" w:rsidRPr="008E0A5F" w:rsidRDefault="005301AB" w:rsidP="005301AB">
      <w:pPr>
        <w:jc w:val="both"/>
      </w:pPr>
    </w:p>
    <w:p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:rsidR="006575A8" w:rsidRDefault="006575A8" w:rsidP="00230FC1">
      <w:pPr>
        <w:ind w:firstLine="709"/>
        <w:jc w:val="both"/>
        <w:rPr>
          <w:b/>
        </w:rPr>
      </w:pPr>
    </w:p>
    <w:p w:rsidR="00DD54A8" w:rsidRPr="006575A8" w:rsidRDefault="006575A8" w:rsidP="004E4051">
      <w:pPr>
        <w:ind w:firstLine="708"/>
        <w:rPr>
          <w:b/>
        </w:rPr>
      </w:pPr>
      <w:r w:rsidRPr="006575A8">
        <w:rPr>
          <w:rFonts w:eastAsia="Calibri"/>
          <w:b/>
          <w:bCs/>
        </w:rPr>
        <w:t>МДК 03.01 Эксплуатация объектов сетевой инфраструктуры</w:t>
      </w:r>
    </w:p>
    <w:p w:rsidR="006575A8" w:rsidRPr="006575A8" w:rsidRDefault="006575A8" w:rsidP="006575A8">
      <w:pPr>
        <w:ind w:firstLine="708"/>
      </w:pPr>
      <w:r w:rsidRPr="006575A8">
        <w:t>Тема 1. Эксплуатация технических средств сетевой инфраструктуры</w:t>
      </w:r>
    </w:p>
    <w:p w:rsidR="006575A8" w:rsidRPr="006575A8" w:rsidRDefault="006575A8" w:rsidP="006575A8">
      <w:pPr>
        <w:ind w:firstLine="708"/>
      </w:pPr>
      <w:r w:rsidRPr="006575A8">
        <w:t xml:space="preserve">Тема 2. Проведение профилактических работ на объектах сетевой инфраструктуры и рабочих станциях. </w:t>
      </w:r>
    </w:p>
    <w:p w:rsidR="006575A8" w:rsidRPr="006575A8" w:rsidRDefault="006575A8" w:rsidP="006575A8">
      <w:pPr>
        <w:ind w:firstLine="708"/>
      </w:pPr>
      <w:r w:rsidRPr="006575A8">
        <w:t>Тема 3. Эксплуатация систем IP-телефонии.</w:t>
      </w:r>
    </w:p>
    <w:p w:rsidR="006575A8" w:rsidRPr="006575A8" w:rsidRDefault="006575A8" w:rsidP="006575A8">
      <w:pPr>
        <w:ind w:firstLine="708"/>
      </w:pPr>
      <w:r w:rsidRPr="006575A8">
        <w:t>Тема 4. Средства мониторинга и анализа локальных сетей</w:t>
      </w:r>
    </w:p>
    <w:p w:rsidR="006575A8" w:rsidRPr="006575A8" w:rsidRDefault="006575A8" w:rsidP="006575A8">
      <w:pPr>
        <w:ind w:firstLine="708"/>
      </w:pPr>
      <w:r w:rsidRPr="006575A8">
        <w:t>Тема 5. Хранение информации в информационной системе</w:t>
      </w:r>
    </w:p>
    <w:p w:rsidR="006575A8" w:rsidRPr="006575A8" w:rsidRDefault="006575A8" w:rsidP="006575A8">
      <w:pPr>
        <w:ind w:firstLine="708"/>
      </w:pPr>
      <w:r w:rsidRPr="006575A8">
        <w:t>Тема 6. Схема после аварийного восстановления</w:t>
      </w:r>
    </w:p>
    <w:p w:rsidR="006575A8" w:rsidRPr="006575A8" w:rsidRDefault="006575A8" w:rsidP="006575A8">
      <w:pPr>
        <w:ind w:firstLine="708"/>
      </w:pPr>
      <w:r w:rsidRPr="006575A8">
        <w:t>Тема 7. Замена расходных материалов и мелкий ремонт периферийного оборудования, определение устаревшего оборудования и программных средств сетевой инфраструктуры</w:t>
      </w:r>
    </w:p>
    <w:p w:rsidR="006575A8" w:rsidRPr="006575A8" w:rsidRDefault="006575A8" w:rsidP="006575A8">
      <w:pPr>
        <w:ind w:firstLine="708"/>
        <w:rPr>
          <w:b/>
        </w:rPr>
      </w:pPr>
      <w:r w:rsidRPr="006575A8">
        <w:rPr>
          <w:b/>
        </w:rPr>
        <w:t>МДК.03.02. Безопасность компьютерных сетей</w:t>
      </w:r>
    </w:p>
    <w:p w:rsidR="006575A8" w:rsidRPr="006575A8" w:rsidRDefault="006575A8" w:rsidP="006575A8">
      <w:pPr>
        <w:ind w:firstLine="708"/>
      </w:pPr>
      <w:r w:rsidRPr="006575A8">
        <w:t>Тема 1. Проблемы информационной безопасности</w:t>
      </w:r>
    </w:p>
    <w:p w:rsidR="006575A8" w:rsidRPr="006575A8" w:rsidRDefault="006575A8" w:rsidP="006575A8">
      <w:pPr>
        <w:ind w:firstLine="708"/>
      </w:pPr>
      <w:r w:rsidRPr="006575A8">
        <w:t>Тема 2. Технологии защиты данных</w:t>
      </w:r>
    </w:p>
    <w:p w:rsidR="006575A8" w:rsidRPr="006575A8" w:rsidRDefault="006575A8" w:rsidP="006575A8">
      <w:pPr>
        <w:ind w:firstLine="708"/>
      </w:pPr>
      <w:r w:rsidRPr="006575A8">
        <w:t>Тема 3. Технологии защиты межсетевого обмена данными.</w:t>
      </w:r>
    </w:p>
    <w:p w:rsidR="006575A8" w:rsidRPr="006575A8" w:rsidRDefault="006575A8" w:rsidP="006575A8">
      <w:pPr>
        <w:ind w:firstLine="708"/>
      </w:pPr>
      <w:r w:rsidRPr="006575A8">
        <w:t>Тема 4. Технологии обнаружения вторжений</w:t>
      </w:r>
    </w:p>
    <w:p w:rsidR="006575A8" w:rsidRPr="006575A8" w:rsidRDefault="006575A8" w:rsidP="006575A8">
      <w:pPr>
        <w:ind w:firstLine="708"/>
      </w:pPr>
      <w:r w:rsidRPr="006575A8">
        <w:t>Тема 5. Управление сетевой безопасностью</w:t>
      </w:r>
    </w:p>
    <w:p w:rsidR="006575A8" w:rsidRDefault="006575A8" w:rsidP="004E4051">
      <w:pPr>
        <w:ind w:firstLine="708"/>
        <w:rPr>
          <w:b/>
        </w:rPr>
      </w:pPr>
    </w:p>
    <w:p w:rsidR="004E4051" w:rsidRDefault="004E4051" w:rsidP="004E4051">
      <w:pPr>
        <w:ind w:firstLine="708"/>
        <w:rPr>
          <w:b/>
        </w:rPr>
      </w:pPr>
      <w:r w:rsidRPr="00097A94">
        <w:rPr>
          <w:b/>
        </w:rPr>
        <w:t>Учебная практика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rPr>
          <w:sz w:val="20"/>
          <w:szCs w:val="20"/>
        </w:rPr>
        <w:t xml:space="preserve">1. </w:t>
      </w:r>
      <w:r w:rsidRPr="006575A8">
        <w:t>Настройка прав доступа.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2. Оформление технической документации, правила оформления документов.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 xml:space="preserve">3. Настройка аппаратного и программного обеспечения сети. 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 xml:space="preserve">4. Настройка сетевой карты, имя компьютера, рабочая группа, введение компьютера в </w:t>
      </w:r>
      <w:proofErr w:type="spellStart"/>
      <w:r w:rsidRPr="006575A8">
        <w:t>domain</w:t>
      </w:r>
      <w:proofErr w:type="spellEnd"/>
      <w:r w:rsidRPr="006575A8">
        <w:t>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5. Программная диагностика неисправностей.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6. Аппаратная диагностика неисправностей.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 xml:space="preserve">7. Поиск неисправностей технических средств. 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8. Выполнение действий по устранению неисправностей.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9. Использование активного, пассивного оборудования сети.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10. Устранение паразитирующей нагрузки в сети.</w:t>
      </w:r>
      <w:bookmarkStart w:id="1" w:name="_GoBack"/>
      <w:bookmarkEnd w:id="1"/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11. Построение физической карты локальной сети.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 w:rsidRPr="006575A8">
        <w:t xml:space="preserve">12. </w:t>
      </w:r>
      <w:r w:rsidRPr="006575A8">
        <w:rPr>
          <w:rFonts w:eastAsia="Calibri"/>
          <w:bCs/>
        </w:rPr>
        <w:t>Исследование сетевых атак и инструментов проверки защиты сети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 w:rsidRPr="006575A8">
        <w:t xml:space="preserve">13. </w:t>
      </w:r>
      <w:r w:rsidRPr="006575A8">
        <w:rPr>
          <w:rFonts w:eastAsia="Calibri"/>
          <w:bCs/>
        </w:rPr>
        <w:t>Настройка безопасного доступа к маршрутизатору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 w:rsidRPr="006575A8">
        <w:t xml:space="preserve">14. </w:t>
      </w:r>
      <w:r w:rsidRPr="006575A8">
        <w:rPr>
          <w:rFonts w:eastAsia="Calibri"/>
          <w:bCs/>
        </w:rPr>
        <w:t xml:space="preserve">Обеспечение административного доступа AAA и сервера </w:t>
      </w:r>
      <w:proofErr w:type="spellStart"/>
      <w:r w:rsidRPr="006575A8">
        <w:rPr>
          <w:rFonts w:eastAsia="Calibri"/>
          <w:bCs/>
        </w:rPr>
        <w:t>Radius</w:t>
      </w:r>
      <w:proofErr w:type="spellEnd"/>
      <w:r w:rsidRPr="006575A8">
        <w:rPr>
          <w:rFonts w:eastAsia="Calibri"/>
          <w:bCs/>
        </w:rPr>
        <w:t xml:space="preserve"> 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 w:rsidRPr="006575A8">
        <w:t xml:space="preserve">15. </w:t>
      </w:r>
      <w:r w:rsidRPr="006575A8">
        <w:rPr>
          <w:rFonts w:eastAsia="Calibri"/>
          <w:bCs/>
        </w:rPr>
        <w:t>Настройка политики безопасности брандмауэров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 w:rsidRPr="006575A8">
        <w:t xml:space="preserve">16. </w:t>
      </w:r>
      <w:r w:rsidRPr="006575A8">
        <w:rPr>
          <w:rFonts w:eastAsia="Calibri"/>
          <w:bCs/>
        </w:rPr>
        <w:t>Настройка системы предотвращения вторжений (IPS)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</w:rPr>
      </w:pPr>
      <w:r w:rsidRPr="006575A8">
        <w:t xml:space="preserve">17. </w:t>
      </w:r>
      <w:r w:rsidRPr="006575A8">
        <w:rPr>
          <w:rFonts w:eastAsia="Calibri"/>
          <w:bCs/>
        </w:rPr>
        <w:t>Настройка безопасности на втором уровне на коммутаторах</w:t>
      </w:r>
    </w:p>
    <w:p w:rsidR="00DD54A8" w:rsidRPr="006575A8" w:rsidRDefault="006575A8" w:rsidP="006575A8">
      <w:pPr>
        <w:ind w:firstLine="709"/>
        <w:rPr>
          <w:b/>
        </w:rPr>
      </w:pPr>
      <w:r w:rsidRPr="006575A8">
        <w:t xml:space="preserve">18. </w:t>
      </w:r>
      <w:r w:rsidRPr="006575A8">
        <w:rPr>
          <w:rFonts w:eastAsia="Calibri"/>
          <w:bCs/>
        </w:rPr>
        <w:t>Исследование методов шифрования</w:t>
      </w:r>
    </w:p>
    <w:p w:rsidR="006575A8" w:rsidRDefault="006575A8" w:rsidP="006575A8">
      <w:pPr>
        <w:ind w:firstLine="709"/>
        <w:rPr>
          <w:b/>
        </w:rPr>
      </w:pPr>
    </w:p>
    <w:p w:rsidR="006575A8" w:rsidRPr="006575A8" w:rsidRDefault="003B59B1" w:rsidP="006575A8">
      <w:pPr>
        <w:ind w:firstLine="709"/>
        <w:rPr>
          <w:b/>
        </w:rPr>
      </w:pPr>
      <w:r w:rsidRPr="006575A8">
        <w:rPr>
          <w:b/>
        </w:rPr>
        <w:t>Производственная практика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1. Установка на серверы и рабочие станции: операционные системы и необходимое для работы программное обеспечение.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2. Осуществление конфигурирования программного обеспечения на серверах и рабочих станциях.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lastRenderedPageBreak/>
        <w:t>3. Поддержка в работоспособном состоянии программное обеспечение серверов и рабочих станций.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4. Регистрация пользователей локальной сети и почтового сервера, назначает идентификаторы и пароли.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5. Установка прав доступа и контроль использования сетевых ресурсов.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6. Обеспечение своевременного копирования, архивирования и резервирования данных.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7. Принятие мер по восстановлению работоспособности локальной сети при сбоях или выходе из строя сетевого оборудования.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8. Выявление ошибок пользователей и программного обеспечения и принятие мер по их исправлению.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9. Проведение мониторинга сети, разрабатывать предложения по развитию инфраструктуры сети.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10. Обеспечение сетевой безопасности (защиту от несанкционированного доступа к информации, просмотра или изменения системных файлов и данных), безопасность межсетевого взаимодействия.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11. Осуществление антивирусной защиты локальной вычислительной сети, серверов и рабочих станций.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12. Документирование всех произведенных действий.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13. Анализ входящего и исходящего трафика. Контроль утечки конфиденциальной информации.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14. Разработка политик безопасности и внедрение их в операционные системы.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 xml:space="preserve">15. Настройка </w:t>
      </w:r>
      <w:proofErr w:type="spellStart"/>
      <w:r w:rsidRPr="006575A8">
        <w:t>IPSe</w:t>
      </w:r>
      <w:proofErr w:type="gramStart"/>
      <w:r w:rsidRPr="006575A8">
        <w:t>с</w:t>
      </w:r>
      <w:proofErr w:type="spellEnd"/>
      <w:proofErr w:type="gramEnd"/>
      <w:r w:rsidRPr="006575A8">
        <w:t xml:space="preserve"> и </w:t>
      </w:r>
      <w:r w:rsidRPr="006575A8">
        <w:rPr>
          <w:lang w:val="en-US"/>
        </w:rPr>
        <w:t>VPN</w:t>
      </w:r>
      <w:r w:rsidRPr="006575A8">
        <w:t>. Настройка межсетевых экранов.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 xml:space="preserve">16. Проверка </w:t>
      </w:r>
      <w:proofErr w:type="spellStart"/>
      <w:r w:rsidRPr="006575A8">
        <w:t>mail</w:t>
      </w:r>
      <w:proofErr w:type="spellEnd"/>
      <w:r w:rsidRPr="006575A8">
        <w:t xml:space="preserve"> и </w:t>
      </w:r>
      <w:proofErr w:type="spellStart"/>
      <w:r w:rsidRPr="006575A8">
        <w:t>web</w:t>
      </w:r>
      <w:proofErr w:type="spellEnd"/>
      <w:r w:rsidRPr="006575A8">
        <w:t xml:space="preserve"> трафика на наличие вредоносного </w:t>
      </w:r>
      <w:proofErr w:type="gramStart"/>
      <w:r w:rsidRPr="006575A8">
        <w:t>ПО</w:t>
      </w:r>
      <w:proofErr w:type="gramEnd"/>
      <w:r w:rsidRPr="006575A8">
        <w:t xml:space="preserve"> с помощью антивирусных средств.</w:t>
      </w:r>
    </w:p>
    <w:p w:rsidR="006575A8" w:rsidRPr="006575A8" w:rsidRDefault="006575A8" w:rsidP="006575A8">
      <w:pPr>
        <w:widowControl w:val="0"/>
        <w:autoSpaceDE w:val="0"/>
        <w:autoSpaceDN w:val="0"/>
        <w:adjustRightInd w:val="0"/>
        <w:ind w:firstLine="709"/>
      </w:pPr>
      <w:r w:rsidRPr="006575A8">
        <w:t>17. Настройка защиты беспроводных сетей с помощью систем шифрования.</w:t>
      </w:r>
    </w:p>
    <w:p w:rsidR="006575A8" w:rsidRPr="006575A8" w:rsidRDefault="006575A8" w:rsidP="006575A8">
      <w:pPr>
        <w:ind w:firstLine="709"/>
        <w:rPr>
          <w:b/>
        </w:rPr>
      </w:pPr>
      <w:r w:rsidRPr="006575A8">
        <w:t xml:space="preserve">18. Архивация и восстановление ключей в </w:t>
      </w:r>
      <w:proofErr w:type="spellStart"/>
      <w:r w:rsidRPr="006575A8">
        <w:t>WindowsServer</w:t>
      </w:r>
      <w:proofErr w:type="spellEnd"/>
      <w:r w:rsidRPr="006575A8">
        <w:t xml:space="preserve"> (PKI).</w:t>
      </w:r>
    </w:p>
    <w:sectPr w:rsidR="006575A8" w:rsidRPr="006575A8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3E60"/>
    <w:multiLevelType w:val="hybridMultilevel"/>
    <w:tmpl w:val="3E4075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1E4"/>
    <w:rsid w:val="00012DFE"/>
    <w:rsid w:val="00094CB2"/>
    <w:rsid w:val="00097A94"/>
    <w:rsid w:val="000A4B17"/>
    <w:rsid w:val="000C4274"/>
    <w:rsid w:val="001F23AF"/>
    <w:rsid w:val="00230FC1"/>
    <w:rsid w:val="00270597"/>
    <w:rsid w:val="0032064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301AB"/>
    <w:rsid w:val="005754D9"/>
    <w:rsid w:val="005F1790"/>
    <w:rsid w:val="006426B7"/>
    <w:rsid w:val="006575A8"/>
    <w:rsid w:val="006A5F87"/>
    <w:rsid w:val="006B09DC"/>
    <w:rsid w:val="00711A52"/>
    <w:rsid w:val="00765AB0"/>
    <w:rsid w:val="007C02FD"/>
    <w:rsid w:val="007D31E4"/>
    <w:rsid w:val="007F5C55"/>
    <w:rsid w:val="00846AE5"/>
    <w:rsid w:val="00881DAC"/>
    <w:rsid w:val="008C0874"/>
    <w:rsid w:val="008E0A5F"/>
    <w:rsid w:val="00905E0A"/>
    <w:rsid w:val="009220EC"/>
    <w:rsid w:val="00975C61"/>
    <w:rsid w:val="009B3FD7"/>
    <w:rsid w:val="009D5A95"/>
    <w:rsid w:val="00A15CA4"/>
    <w:rsid w:val="00A27D36"/>
    <w:rsid w:val="00D40D69"/>
    <w:rsid w:val="00D52339"/>
    <w:rsid w:val="00DD54A8"/>
    <w:rsid w:val="00DF1911"/>
    <w:rsid w:val="00E33B09"/>
    <w:rsid w:val="00EA260D"/>
    <w:rsid w:val="00EB7410"/>
    <w:rsid w:val="00F44B17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7A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09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964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Никонова Д.С.</cp:lastModifiedBy>
  <cp:revision>8</cp:revision>
  <dcterms:created xsi:type="dcterms:W3CDTF">2017-04-24T06:13:00Z</dcterms:created>
  <dcterms:modified xsi:type="dcterms:W3CDTF">2019-04-26T07:56:00Z</dcterms:modified>
</cp:coreProperties>
</file>