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eastAsia="PMingLiU"/>
          <w:b/>
          <w:i/>
          <w:sz w:val="22"/>
          <w:szCs w:val="22"/>
        </w:rPr>
      </w:pPr>
      <w:r>
        <w:rPr>
          <w:rFonts w:eastAsia="PMingLiU"/>
          <w:b/>
          <w:bCs/>
          <w:i/>
          <w:sz w:val="22"/>
          <w:szCs w:val="22"/>
        </w:rPr>
        <w:t xml:space="preserve">Приложение 2.25</w:t>
      </w:r>
      <w:r>
        <w:rPr>
          <w:rFonts w:eastAsia="PMingLiU"/>
          <w:b/>
          <w:i/>
          <w:sz w:val="22"/>
          <w:szCs w:val="22"/>
        </w:rPr>
      </w:r>
      <w:r>
        <w:rPr>
          <w:rFonts w:eastAsia="PMingLiU"/>
          <w:b/>
          <w:i/>
          <w:sz w:val="22"/>
          <w:szCs w:val="22"/>
        </w:rPr>
      </w:r>
    </w:p>
    <w:p>
      <w:pPr>
        <w:pBdr/>
        <w:spacing/>
        <w:ind/>
        <w:jc w:val="right"/>
        <w:rPr>
          <w:rFonts w:eastAsia="PMingLiU"/>
          <w:b/>
          <w:i/>
          <w:sz w:val="22"/>
          <w:szCs w:val="22"/>
        </w:rPr>
      </w:pPr>
      <w:r>
        <w:rPr>
          <w:rFonts w:eastAsia="PMingLiU"/>
          <w:b/>
          <w:bCs/>
          <w:i/>
          <w:sz w:val="22"/>
          <w:szCs w:val="22"/>
        </w:rPr>
        <w:t xml:space="preserve">к ПОП-П по специальности </w:t>
      </w:r>
      <w:r>
        <w:rPr>
          <w:rFonts w:eastAsia="PMingLiU"/>
          <w:b/>
          <w:bCs/>
          <w:i/>
          <w:sz w:val="22"/>
          <w:szCs w:val="22"/>
        </w:rPr>
        <w:br/>
        <w:t xml:space="preserve"> 25.02.08 Эксплуатация беспилотных авиационных систем</w:t>
      </w:r>
      <w:r>
        <w:rPr>
          <w:rFonts w:eastAsia="PMingLiU"/>
          <w:b/>
          <w:i/>
          <w:sz w:val="22"/>
          <w:szCs w:val="22"/>
        </w:rPr>
      </w:r>
      <w:r>
        <w:rPr>
          <w:rFonts w:eastAsia="PMingLiU"/>
          <w:b/>
          <w:i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ДИСЦИПЛИНЫ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/>
      <w:bookmarkStart w:id="0" w:name="_Toc181192745"/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«ОП.07 Информационные технологии в профессиональной деятельности»</w:t>
      </w:r>
      <w:bookmarkEnd w:id="0"/>
      <w:r>
        <w:rPr>
          <w:rFonts w:eastAsia="Calibri"/>
          <w:b/>
          <w:bCs/>
          <w:color w:val="000000"/>
          <w:sz w:val="28"/>
          <w:szCs w:val="28"/>
          <w:lang w:eastAsia="en-US"/>
        </w:rPr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</w:r>
      <w:r>
        <w:rPr>
          <w:rFonts w:eastAsia="Calibri"/>
          <w:b/>
          <w:color w:val="000000"/>
          <w:sz w:val="28"/>
          <w:szCs w:val="28"/>
          <w:lang w:eastAsia="en-US"/>
        </w:rPr>
      </w:r>
      <w:r>
        <w:rPr>
          <w:rFonts w:eastAsia="Calibri"/>
          <w:b/>
          <w:color w:val="00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120"/>
        <w:ind/>
        <w:rPr>
          <w:b/>
          <w:bCs/>
          <w:color w:val="000000"/>
        </w:rPr>
      </w:pPr>
      <w:r>
        <w:rPr>
          <w:b/>
          <w:sz w:val="28"/>
          <w:szCs w:val="28"/>
        </w:rPr>
        <w:br w:type="page" w:clear="all"/>
      </w:r>
      <w:r>
        <w:rPr>
          <w:b/>
          <w:bCs/>
          <w:color w:val="000000"/>
        </w:rPr>
        <w:t xml:space="preserve">Составитель: 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Bdr/>
        <w:shd w:val="clear" w:color="auto" w:fill="ffffff"/>
        <w:spacing w:before="120"/>
        <w:ind/>
        <w:rPr>
          <w:b/>
          <w:bCs/>
          <w:color w:val="000000"/>
        </w:rPr>
      </w:pPr>
      <w:r>
        <w:rPr>
          <w:b/>
          <w:bCs/>
          <w:color w:val="000000"/>
        </w:rPr>
        <w:t xml:space="preserve">Хайфуллина Эльза Ильдусовна, преподаватель ГБПОУ УКРТБ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Bdr/>
        <w:shd w:val="clear" w:color="auto" w:fill="ffffff"/>
        <w:spacing w:before="120"/>
        <w:ind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Bdr/>
        <w:spacing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212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508"/>
        <w:gridCol w:w="704"/>
      </w:tblGrid>
      <w:tr>
        <w:trPr/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507" w:type="dxa"/>
            <w:textDirection w:val="lrTb"/>
            <w:noWrap w:val="false"/>
          </w:tcPr>
          <w:p>
            <w:pPr>
              <w:pStyle w:val="970"/>
              <w:widowControl w:val="false"/>
              <w:numPr>
                <w:ilvl w:val="0"/>
                <w:numId w:val="18"/>
              </w:numPr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Общая характеристика</w:t>
            </w:r>
            <w:r>
              <w:rPr>
                <w:rFonts w:ascii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</w:rPr>
            </w:r>
          </w:p>
          <w:p>
            <w:pPr>
              <w:pStyle w:val="970"/>
              <w:widowControl w:val="false"/>
              <w:numPr>
                <w:ilvl w:val="1"/>
                <w:numId w:val="18"/>
              </w:numPr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Цель и место дисциплины в структуре образовательной программы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70"/>
              <w:widowControl w:val="false"/>
              <w:numPr>
                <w:ilvl w:val="1"/>
                <w:numId w:val="18"/>
              </w:numPr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Планируемые результаты освоения дисциплины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70"/>
              <w:widowControl w:val="false"/>
              <w:numPr>
                <w:ilvl w:val="1"/>
                <w:numId w:val="18"/>
              </w:numPr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Обоснование часов вариативной части ОПОП-П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70"/>
              <w:widowControl w:val="false"/>
              <w:numPr>
                <w:ilvl w:val="0"/>
                <w:numId w:val="18"/>
              </w:numPr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Структура и содержание дисциплины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70"/>
              <w:widowControl w:val="false"/>
              <w:numPr>
                <w:ilvl w:val="1"/>
                <w:numId w:val="18"/>
              </w:numPr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Трудоемкость освоения дисциплины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70"/>
              <w:widowControl w:val="false"/>
              <w:numPr>
                <w:ilvl w:val="1"/>
                <w:numId w:val="18"/>
              </w:numPr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Содержание дисциплины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70"/>
              <w:widowControl w:val="false"/>
              <w:numPr>
                <w:ilvl w:val="0"/>
                <w:numId w:val="18"/>
              </w:numPr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Условия реализации дисциплины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70"/>
              <w:widowControl w:val="false"/>
              <w:numPr>
                <w:ilvl w:val="1"/>
                <w:numId w:val="18"/>
              </w:numPr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Материально-техническое обеспечение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70"/>
              <w:widowControl w:val="false"/>
              <w:numPr>
                <w:ilvl w:val="1"/>
                <w:numId w:val="18"/>
              </w:numPr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Учебно-методическое обеспечение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70"/>
              <w:widowControl w:val="false"/>
              <w:numPr>
                <w:ilvl w:val="0"/>
                <w:numId w:val="18"/>
              </w:numPr>
              <w:pBdr/>
              <w:shd w:val="clear" w:color="auto" w:fill="ffffff"/>
              <w:spacing w:after="0" w:line="360" w:lineRule="auto"/>
              <w:ind/>
              <w:rPr>
                <w:rFonts w:ascii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Контроль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и оценка результатов освоения дисциплины</w:t>
            </w:r>
            <w:r>
              <w:rPr>
                <w:rFonts w:ascii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tabs>
                <w:tab w:val="left" w:leader="none" w:pos="360"/>
              </w:tabs>
              <w:spacing w:line="360" w:lineRule="auto"/>
              <w:ind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  <w:r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  <w:r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  <w:r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bCs/>
                <w:caps/>
                <w:color w:val="000000"/>
                <w:spacing w:val="-1"/>
                <w:sz w:val="28"/>
                <w:szCs w:val="28"/>
              </w:rPr>
            </w:r>
          </w:p>
        </w:tc>
      </w:tr>
    </w:tbl>
    <w:p>
      <w:pPr>
        <w:pBdr/>
        <w:spacing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tabs>
          <w:tab w:val="left" w:leader="underscore" w:pos="9514"/>
        </w:tabs>
        <w:spacing w:before="283" w:line="360" w:lineRule="auto"/>
        <w:ind w:firstLine="154" w:left="2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hd w:val="clear" w:color="auto" w:fill="ffffff"/>
        <w:tabs>
          <w:tab w:val="left" w:leader="none" w:pos="7035"/>
          <w:tab w:val="left" w:leader="underscore" w:pos="9514"/>
        </w:tabs>
        <w:spacing w:before="283" w:line="360" w:lineRule="auto"/>
        <w:ind w:firstLine="154" w:left="2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tabs>
          <w:tab w:val="left" w:leader="underscore" w:pos="9514"/>
        </w:tabs>
        <w:spacing w:before="283" w:line="360" w:lineRule="auto"/>
        <w:ind w:firstLine="154" w:left="269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b/>
          <w:bCs/>
          <w:color w:val="000000"/>
          <w:sz w:val="28"/>
          <w:szCs w:val="28"/>
        </w:rPr>
        <w:t xml:space="preserve">1. ОБЩАЯ ХАРАКТЕРИСТИКА РАБОЧЕЙ ПРОГРАММЫ УЧЕБНОЙ ДИСЦИПЛИНЫ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9495" w:type="dxa"/>
        <w:tblInd w:w="108" w:type="dxa"/>
        <w:tblBorders/>
        <w:tblLayout w:type="fixed"/>
        <w:tblLook w:val="01E0" w:firstRow="1" w:lastRow="1" w:firstColumn="1" w:lastColumn="1" w:noHBand="0" w:noVBand="0"/>
      </w:tblPr>
      <w:tblGrid>
        <w:gridCol w:w="9495"/>
      </w:tblGrid>
      <w:tr>
        <w:trPr/>
        <w:tc>
          <w:tcPr>
            <w:tcBorders>
              <w:bottom w:val="single" w:color="auto" w:sz="4" w:space="0"/>
            </w:tcBorders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Информационные технологии</w:t>
            </w:r>
            <w:r>
              <w:rPr>
                <w:sz w:val="28"/>
                <w:szCs w:val="28"/>
              </w:rPr>
              <w:t xml:space="preserve"> в профессиональной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i/>
        </w:rPr>
      </w:pPr>
      <w:r>
        <w:rPr>
          <w:i/>
        </w:rPr>
        <w:t xml:space="preserve">наименование дисциплины</w:t>
      </w:r>
      <w:r>
        <w:rPr>
          <w:i/>
        </w:rPr>
      </w:r>
      <w:r>
        <w:rPr>
          <w:i/>
        </w:rPr>
      </w:r>
    </w:p>
    <w:p>
      <w:pPr>
        <w:pBdr/>
        <w:shd w:val="clear" w:color="auto" w:fill="ffffff"/>
        <w:tabs>
          <w:tab w:val="left" w:leader="none" w:pos="571"/>
        </w:tabs>
        <w:spacing/>
        <w:ind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 w:firstLine="708"/>
        <w:jc w:val="both"/>
        <w:rPr>
          <w:rFonts w:eastAsia="PMingLiU"/>
          <w:b/>
          <w:sz w:val="28"/>
          <w:szCs w:val="28"/>
        </w:rPr>
      </w:pPr>
      <w:r>
        <w:rPr>
          <w:rFonts w:eastAsia="PMingLiU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 </w:t>
      </w: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Bdr/>
        <w:spacing/>
        <w:ind w:firstLine="349" w:left="360"/>
        <w:jc w:val="both"/>
        <w:rPr/>
      </w:pPr>
      <w:r>
        <w:t xml:space="preserve">Учебная дисциплина </w:t>
      </w:r>
      <w:r>
        <w:t xml:space="preserve">ОП.07 </w:t>
      </w:r>
      <w:r>
        <w:t xml:space="preserve">«Информационные технологии в профессиональной деятельности» является обязательной частью общепрофессионального цикла примерной образовательной программы в соответствии с ФГОС СПО по 25.02.08 Эксплуатация беспилотных авиационных систем </w:t>
      </w:r>
      <w:r/>
    </w:p>
    <w:p>
      <w:pPr>
        <w:pBdr/>
        <w:spacing/>
        <w:ind w:firstLine="349" w:left="360"/>
        <w:jc w:val="both"/>
        <w:rPr/>
      </w:pPr>
      <w:r>
        <w:t xml:space="preserve">Особое значение дисциплина имеет при формировании и развитии ОК 01, ОК 02, ОК 05, ОК 09.</w:t>
      </w:r>
      <w:r/>
    </w:p>
    <w:p>
      <w:pPr>
        <w:pBdr/>
        <w:spacing/>
        <w:ind w:firstLine="349" w:left="360"/>
        <w:jc w:val="both"/>
        <w:rPr/>
      </w:pPr>
      <w:r>
        <w:t xml:space="preserve">Дисциплина включена в обязательную часть общепрофессионального цикла образовательной программы.</w:t>
      </w:r>
      <w:r/>
    </w:p>
    <w:p>
      <w:pPr>
        <w:pBdr/>
        <w:spacing/>
        <w:ind w:left="360"/>
        <w:jc w:val="center"/>
        <w:rPr/>
      </w:pPr>
      <w:r/>
      <w:r/>
    </w:p>
    <w:p>
      <w:pPr>
        <w:pBdr/>
        <w:shd w:val="clear" w:color="auto" w:fill="ffffff"/>
        <w:tabs>
          <w:tab w:val="left" w:leader="none" w:pos="571"/>
        </w:tabs>
        <w:spacing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1.2. Планируемые результаты освоения дисциплины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tabs>
          <w:tab w:val="left" w:leader="none" w:pos="571"/>
        </w:tabs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4.3).</w:t>
      </w:r>
      <w:r>
        <w:rPr>
          <w:color w:val="000000"/>
        </w:rPr>
      </w:r>
      <w:r>
        <w:rPr>
          <w:color w:val="000000"/>
        </w:rPr>
      </w:r>
    </w:p>
    <w:p>
      <w:pPr>
        <w:pBdr/>
        <w:shd w:val="clear" w:color="auto" w:fill="ffffff"/>
        <w:tabs>
          <w:tab w:val="left" w:leader="none" w:pos="571"/>
        </w:tabs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В результате освоения дисциплины обучающийся должен:</w:t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384"/>
        <w:gridCol w:w="4253"/>
        <w:gridCol w:w="3827"/>
      </w:tblGrid>
      <w:tr>
        <w:trPr>
          <w:tblCellSpacing w:w="0" w:type="dxa"/>
          <w:trHeight w:val="6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Код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ПК, ОК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 w:firstLine="709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Уметь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 w:firstLine="709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Знать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blCellSpacing w:w="0" w:type="dxa"/>
          <w:trHeight w:val="2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558"/>
              </w:tabs>
              <w:spacing/>
              <w:ind w:firstLine="425" w:left="1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Выполнять расчеты с использованием прикладных компьютерных программ;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58"/>
              </w:tabs>
              <w:spacing/>
              <w:ind w:firstLine="425" w:left="1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Использовать сеть Интернет и ее возможности для организации оперативного обмена информацией;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58"/>
              </w:tabs>
              <w:spacing/>
              <w:ind w:firstLine="425" w:left="1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58"/>
              </w:tabs>
              <w:spacing/>
              <w:ind w:firstLine="425" w:left="1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Обрабатывать и анализировать информацию с применением программных средств и вычислительной техники;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58"/>
              </w:tabs>
              <w:spacing/>
              <w:ind w:firstLine="425" w:left="1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Получать информацию в локальных и глобальных компьютерных сетях;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58"/>
              </w:tabs>
              <w:spacing/>
              <w:ind w:firstLine="425" w:left="1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Применять графические редакторы для создания и редактирования изображений;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58"/>
              </w:tabs>
              <w:spacing/>
              <w:ind w:firstLine="425" w:left="180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Применять компьютерные программы для поиска информации, составления и оформления документов и презентаций;</w:t>
            </w:r>
            <w:r>
              <w:rPr>
                <w:color w:val="000000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hd w:val="clear" w:color="auto" w:fill="ffffff"/>
              <w:tabs>
                <w:tab w:val="left" w:leader="none" w:pos="558"/>
              </w:tabs>
              <w:spacing/>
              <w:ind w:firstLine="425" w:left="180"/>
              <w:jc w:val="both"/>
              <w:rPr>
                <w:bCs/>
                <w:i/>
                <w:color w:val="000000"/>
              </w:rPr>
            </w:pPr>
            <w:r>
              <w:rPr>
                <w:color w:val="000000"/>
                <w:highlight w:val="none"/>
              </w:rPr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выполнять монтаж звуковых и видео файлов, создавать видеоролики</w:t>
            </w:r>
            <w:r>
              <w:rPr>
                <w:i/>
                <w:iCs/>
                <w:color w:val="000000"/>
                <w:highlight w:val="none"/>
              </w:rPr>
            </w:r>
            <w:r>
              <w:rPr>
                <w:bCs/>
                <w:i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 w:firstLine="284" w:left="17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Базовые системные программные продукты и пакеты прикладных программ;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 w:firstLine="284" w:left="17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Основные положения и принципы построения системы обработки и передачи информации;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 w:firstLine="284" w:left="17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Устройство компьютерных сетей и сетевых технологий обработки и передачи информации;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 w:firstLine="284" w:left="17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Методы и приемы обеспечения информационной безопасности;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 w:firstLine="284" w:left="17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Методы и средства сбора, обработки, хранения, передачи и накопления информации;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 w:firstLine="284" w:left="17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Общий состав и структура персональных электронно-вычислительных машин и вычислительных систем;</w:t>
            </w:r>
            <w:r>
              <w:rPr>
                <w:color w:val="000000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 w:firstLine="284" w:left="172"/>
              <w:jc w:val="both"/>
              <w:rPr>
                <w:bCs/>
                <w:i/>
                <w:color w:val="000000"/>
              </w:rPr>
            </w:pPr>
            <w:r>
              <w:rPr>
                <w:color w:val="000000"/>
                <w:highlight w:val="none"/>
              </w:rPr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понимание физических основ звука, форматов звуковых файлов, характеристик видеофайла</w:t>
            </w:r>
            <w:r>
              <w:rPr>
                <w:i/>
                <w:iCs/>
                <w:color w:val="000000"/>
                <w:highlight w:val="none"/>
              </w:rPr>
            </w:r>
            <w:r>
              <w:rPr>
                <w:bCs/>
                <w:i/>
                <w:color w:val="000000"/>
              </w:rPr>
            </w:r>
          </w:p>
        </w:tc>
      </w:tr>
    </w:tbl>
    <w:p>
      <w:pPr>
        <w:pBdr/>
        <w:shd w:val="clear" w:color="auto" w:fill="ffffff"/>
        <w:tabs>
          <w:tab w:val="left" w:leader="none" w:pos="571"/>
        </w:tabs>
        <w:spacing/>
        <w:ind w:firstLine="709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hd w:val="clear" w:color="auto" w:fill="ffffff"/>
        <w:tabs>
          <w:tab w:val="left" w:leader="none" w:pos="571"/>
        </w:tabs>
        <w:spacing/>
        <w:ind w:firstLine="709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74"/>
        <w:pBdr/>
        <w:shd w:val="clear" w:color="auto" w:fill="ffffff"/>
        <w:spacing w:after="238" w:line="240" w:lineRule="auto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1.3.</w:t>
      </w:r>
      <w:r>
        <w:rPr>
          <w:b/>
          <w:bCs/>
          <w:color w:val="000000"/>
          <w:sz w:val="28"/>
          <w:szCs w:val="28"/>
        </w:rPr>
        <w:tab/>
        <w:t xml:space="preserve">Обоснование часов вариативной части ОПОП-П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0" w:type="auto"/>
        <w:tblCellSpacing w:w="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59"/>
        <w:gridCol w:w="3049"/>
        <w:gridCol w:w="2162"/>
        <w:gridCol w:w="1399"/>
        <w:gridCol w:w="2270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9" w:type="dxa"/>
            <w:vAlign w:val="center"/>
            <w:textDirection w:val="lrTb"/>
            <w:noWrap w:val="false"/>
          </w:tcPr>
          <w:p>
            <w:pPr>
              <w:pStyle w:val="974"/>
              <w:pBdr/>
              <w:shd w:val="clear" w:color="auto" w:fill="ffffff"/>
              <w:spacing w:after="238"/>
              <w: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№№ п/п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9" w:type="dxa"/>
            <w:vAlign w:val="center"/>
            <w:textDirection w:val="lrTb"/>
            <w:noWrap w:val="false"/>
          </w:tcPr>
          <w:p>
            <w:pPr>
              <w:pStyle w:val="974"/>
              <w:pBdr/>
              <w:shd w:val="clear" w:color="auto" w:fill="ffffff"/>
              <w:spacing w:after="238"/>
              <w: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Дополнительные знания, умения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2" w:type="dxa"/>
            <w:vAlign w:val="center"/>
            <w:textDirection w:val="lrTb"/>
            <w:noWrap w:val="false"/>
          </w:tcPr>
          <w:p>
            <w:pPr>
              <w:pStyle w:val="974"/>
              <w:pBdr/>
              <w:shd w:val="clear" w:color="auto" w:fill="ffffff"/>
              <w:spacing w:after="238"/>
              <w: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№, наименование темы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9" w:type="dxa"/>
            <w:vAlign w:val="center"/>
            <w:textDirection w:val="lrTb"/>
            <w:noWrap w:val="false"/>
          </w:tcPr>
          <w:p>
            <w:pPr>
              <w:pStyle w:val="974"/>
              <w:pBdr/>
              <w:shd w:val="clear" w:color="auto" w:fill="ffffff"/>
              <w:spacing w:after="238"/>
              <w: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Объем часов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pStyle w:val="974"/>
              <w:pBdr/>
              <w:shd w:val="clear" w:color="auto" w:fill="ffffff"/>
              <w:spacing w:after="238"/>
              <w: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Обоснование включения в рабочую программу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9" w:type="dxa"/>
            <w:vAlign w:val="center"/>
            <w:textDirection w:val="lrTb"/>
            <w:noWrap w:val="false"/>
          </w:tcPr>
          <w:p>
            <w:pPr>
              <w:pStyle w:val="974"/>
              <w:pBdr/>
              <w:shd w:val="clear" w:color="auto" w:fill="ffffff"/>
              <w:spacing w:after="238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9" w:type="dxa"/>
            <w:vAlign w:val="center"/>
            <w:textDirection w:val="lrTb"/>
            <w:noWrap w:val="false"/>
          </w:tcPr>
          <w:p>
            <w:pPr>
              <w:pStyle w:val="974"/>
              <w:pBdr/>
              <w:shd w:val="clear" w:color="auto" w:fill="ffffff"/>
              <w:spacing w:after="238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Знания: понимание физических основ звука, форматов звуковых файлов, характеристик видеофайла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74"/>
              <w:pBdr/>
              <w:shd w:val="clear" w:color="auto" w:fill="ffffff"/>
              <w:spacing w:after="238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Умения: выполнять монтаж звуковых и видео файлов, создавать видеоролики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color w:val="000000"/>
              </w:rPr>
              <w:t xml:space="preserve">Тема 2.1.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Основные понятия мультимедиа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color w:val="000000"/>
              </w:rPr>
              <w:t xml:space="preserve">Тема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Аппаратное и программное обеспечение мультимедийных ресурсов.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Создание мультимедиа проектов.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color w:val="000000"/>
              </w:rPr>
              <w:t xml:space="preserve">Тема 2.3.</w:t>
            </w:r>
            <w:r>
              <w:rPr>
                <w:color w:val="000000"/>
              </w:rPr>
              <w:t xml:space="preserve"> </w:t>
            </w:r>
            <w:r>
              <w:t xml:space="preserve">Компью</w:t>
            </w:r>
            <w:r>
              <w:t xml:space="preserve">т</w:t>
            </w:r>
            <w:r>
              <w:t xml:space="preserve">ерная обработка аудио- и видеоданных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9" w:type="dxa"/>
            <w:vAlign w:val="center"/>
            <w:textDirection w:val="lrTb"/>
            <w:noWrap w:val="false"/>
          </w:tcPr>
          <w:p>
            <w:pPr>
              <w:pStyle w:val="974"/>
              <w:pBdr/>
              <w:shd w:val="clear" w:color="auto" w:fill="ffffff"/>
              <w:spacing w:after="238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pStyle w:val="974"/>
              <w:pBdr/>
              <w:shd w:val="clear" w:color="auto" w:fill="ffffff"/>
              <w:spacing w:after="238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по запросу работодателя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74"/>
        <w:pBdr/>
        <w:shd w:val="clear" w:color="auto" w:fill="ffffff"/>
        <w:spacing w:after="238" w:line="240" w:lineRule="auto"/>
        <w:ind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t xml:space="preserve">2. СТРУКТУРА И СОДЕРЖАНИЕ ДИСЦИПЛИНЫ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Трудоемкость освоения дисциплины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777" w:type="dxa"/>
        <w:tblInd w:w="216" w:type="dxa"/>
        <w:tblBorders/>
        <w:tblLayout w:type="fixed"/>
        <w:tblLook w:val="01E0" w:firstRow="1" w:lastRow="1" w:firstColumn="1" w:lastColumn="1" w:noHBand="0" w:noVBand="0"/>
      </w:tblPr>
      <w:tblGrid>
        <w:gridCol w:w="6153"/>
        <w:gridCol w:w="1812"/>
        <w:gridCol w:w="1812"/>
      </w:tblGrid>
      <w:tr>
        <w:trPr>
          <w:trHeight w:val="11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составных частей дисциплины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В т.ч в форме практической подготовки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lang w:eastAsia="en-US"/>
              </w:rPr>
              <w:t xml:space="preserve">Учебные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5</w:t>
            </w:r>
            <w:r>
              <w:rPr>
                <w:b/>
              </w:rPr>
              <w:t xml:space="preserve">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2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 том числе: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- </w:t>
            </w:r>
            <w:r>
              <w:rPr>
                <w:lang w:eastAsia="en-US"/>
              </w:rPr>
              <w:t xml:space="preserve">теоретическое обучение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- лабораторные работы </w:t>
            </w:r>
            <w:r>
              <w:rPr>
                <w:lang w:eastAsia="en-US"/>
              </w:rPr>
              <w:t xml:space="preserve">(если предусмотрено)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- практические занятия </w:t>
            </w:r>
            <w:r>
              <w:rPr>
                <w:lang w:eastAsia="en-US"/>
              </w:rPr>
              <w:t xml:space="preserve">(если предусмотрено)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30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Курсовая работа (проект)</w:t>
            </w:r>
            <w:r>
              <w:rPr>
                <w:lang w:eastAsia="en-US"/>
              </w:rPr>
              <w:t xml:space="preserve"> (если предусмотрено)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rPr>
                <w:vertAlign w:val="superscript"/>
              </w:rPr>
            </w:pPr>
            <w:r>
              <w:rPr>
                <w:lang w:eastAsia="en-US"/>
              </w:rPr>
              <w:t xml:space="preserve">Самостоятельная работа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</w:t>
            </w:r>
            <w:r>
              <w:rPr>
                <w:iCs/>
                <w:szCs w:val="22"/>
              </w:rPr>
              <w:t xml:space="preserve">ромежуточная аттестация (дифференцированный зачет)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Всего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72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</w:r>
      <w:r>
        <w:rPr>
          <w:i/>
          <w:iCs/>
          <w:color w:val="ff0000"/>
          <w:sz w:val="28"/>
          <w:szCs w:val="28"/>
        </w:rPr>
      </w:r>
      <w:r>
        <w:rPr>
          <w:i/>
          <w:iCs/>
          <w:color w:val="ff0000"/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  <w:sectPr>
          <w:footerReference w:type="default" r:id="rId9"/>
          <w:footerReference w:type="even" r:id="rId10"/>
          <w:footnotePr/>
          <w:endnotePr/>
          <w:type w:val="nextPage"/>
          <w:pgSz w:h="16838" w:orient="portrait" w:w="11906"/>
          <w:pgMar w:top="851" w:right="851" w:bottom="851" w:left="1134" w:header="709" w:footer="709" w:gutter="0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467"/>
      </w:tblGrid>
      <w:tr>
        <w:trPr>
          <w:trHeight w:val="396"/>
        </w:trPr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3467" w:type="dxa"/>
            <w:textDirection w:val="lrTb"/>
            <w:noWrap w:val="false"/>
          </w:tcPr>
          <w:p>
            <w:pPr>
              <w:pBdr/>
              <w:spacing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r>
              <w:rPr>
                <w:b/>
                <w:bCs/>
                <w:color w:val="000000"/>
                <w:spacing w:val="-10"/>
                <w:sz w:val="28"/>
                <w:szCs w:val="28"/>
              </w:rPr>
              <w:t xml:space="preserve">Содержание дисциплины «Информационные технологии</w:t>
            </w:r>
            <w:r>
              <w:rPr>
                <w:b/>
                <w:bCs/>
                <w:color w:val="000000"/>
                <w:spacing w:val="-10"/>
                <w:sz w:val="28"/>
                <w:szCs w:val="28"/>
              </w:rPr>
              <w:t xml:space="preserve"> в профессиональной деятельности</w:t>
            </w:r>
            <w:r>
              <w:rPr>
                <w:b/>
                <w:bCs/>
                <w:color w:val="000000"/>
                <w:spacing w:val="-10"/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tabs>
          <w:tab w:val="num" w:leader="none" w:pos="0"/>
        </w:tabs>
        <w:spacing/>
        <w:ind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tbl>
      <w:tblPr>
        <w:tblW w:w="15480" w:type="dxa"/>
        <w:tblInd w:w="-72" w:type="dxa"/>
        <w:tblBorders/>
        <w:tblLayout w:type="fixed"/>
        <w:tblLook w:val="04A0" w:firstRow="1" w:lastRow="0" w:firstColumn="1" w:lastColumn="0" w:noHBand="0" w:noVBand="1"/>
      </w:tblPr>
      <w:tblGrid>
        <w:gridCol w:w="1881"/>
        <w:gridCol w:w="709"/>
        <w:gridCol w:w="8647"/>
        <w:gridCol w:w="1843"/>
        <w:gridCol w:w="2400"/>
      </w:tblGrid>
      <w:tr>
        <w:trPr>
          <w:trHeight w:val="17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Наименование разделов и тем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</w:rPr>
              <w:t xml:space="preserve">Содержание учебного материала и формы организации деятельности обучающихся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 / </w:t>
            </w:r>
            <w:r>
              <w:rPr>
                <w:b/>
                <w:bCs/>
              </w:rPr>
              <w:br/>
              <w:t xml:space="preserve"> в том числе </w:t>
            </w:r>
            <w:r>
              <w:rPr>
                <w:b/>
                <w:bCs/>
              </w:rPr>
              <w:br/>
              <w:t xml:space="preserve">  в форме практической подготовки, </w:t>
            </w:r>
            <w:r>
              <w:rPr>
                <w:b/>
                <w:bCs/>
              </w:rPr>
              <w:br/>
              <w:t xml:space="preserve"> 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</w:rPr>
              <w:t xml:space="preserve">Коды компетенций, формированию которых способствует элемент программы</w:t>
            </w:r>
            <w:r/>
          </w:p>
        </w:tc>
      </w:tr>
      <w:tr>
        <w:trPr>
          <w:trHeight w:val="7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8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VII</w:t>
            </w:r>
            <w:r>
              <w:rPr>
                <w:color w:val="000000"/>
                <w:sz w:val="28"/>
                <w:szCs w:val="28"/>
              </w:rPr>
              <w:t xml:space="preserve"> семестр</w:t>
            </w:r>
            <w:r/>
          </w:p>
        </w:tc>
      </w:tr>
      <w:tr>
        <w:trPr>
          <w:trHeight w:val="23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Раздел 1</w:t>
            </w:r>
            <w:r>
              <w:rPr>
                <w:b/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Информационные технологии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4</w:t>
            </w:r>
            <w:r>
              <w:rPr>
                <w:b/>
                <w:bCs/>
                <w:iCs/>
                <w:color w:val="000000"/>
              </w:rPr>
              <w:t xml:space="preserve">4</w:t>
            </w:r>
            <w:r>
              <w:rPr>
                <w:b/>
                <w:bCs/>
                <w:iCs/>
                <w:color w:val="000000"/>
                <w:lang w:val="en-US"/>
              </w:rPr>
              <w:t xml:space="preserve">/</w:t>
            </w:r>
            <w:r>
              <w:rPr>
                <w:b/>
                <w:bCs/>
                <w:iCs/>
                <w:color w:val="000000"/>
              </w:rPr>
              <w:t xml:space="preserve">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color w:val="000000"/>
              </w:rPr>
              <w:t xml:space="preserve">ОК 09</w:t>
            </w:r>
            <w:r/>
          </w:p>
        </w:tc>
      </w:tr>
      <w:tr>
        <w:trPr>
          <w:trHeight w:val="2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Тема 1.1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</w:rPr>
              <w:t xml:space="preserve">Информация и информационные технологии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Содержание учебного материала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11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>
              <w:rPr>
                <w:color w:val="000000"/>
              </w:rPr>
              <w:t xml:space="preserve">Цели и задачи дисциплины. Общее ознакомление с разделами программы и методикой их изучения. Понятие об информации и её свойствах. Технологии сбора, накопления, хранения, передачи, обработки и распространения информации.</w:t>
            </w:r>
            <w:r>
              <w:t xml:space="preserve"> </w:t>
            </w:r>
            <w:r>
              <w:rPr>
                <w:color w:val="000000"/>
              </w:rPr>
              <w:t xml:space="preserve">Понятие информационных технологий. Назначение ИТ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10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</w:rPr>
              <w:t xml:space="preserve">Домашнее задание: Чтение и анализ литературы [1] стр. 9-20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1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Тема 1.2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Состав, структура, принципы реализации и функционирования информационных технологий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Содержание учебного материала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color w:val="000000"/>
              </w:rPr>
              <w:t xml:space="preserve">ОК 09</w:t>
            </w:r>
            <w:r/>
          </w:p>
        </w:tc>
      </w:tr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bCs/>
                <w:color w:val="000000"/>
              </w:rPr>
              <w:t xml:space="preserve">Состав, структура, принципы реализации и функционирования информационных технологий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15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</w:rPr>
              <w:t xml:space="preserve">Домашнее задание: Чтение и анализ литературы [2] стр. 28-42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color w:val="000000"/>
              </w:rPr>
              <w:t xml:space="preserve">Тема 1.3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Инструментальные средства информационных технологий: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программное обеспечение ВТ и аппаратное обеспечение ВТ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Содержание учебного материала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color w:val="000000"/>
              </w:rPr>
              <w:t xml:space="preserve">ОК 09</w:t>
            </w:r>
            <w:r/>
          </w:p>
        </w:tc>
      </w:tr>
      <w:tr>
        <w:trPr>
          <w:trHeight w:val="22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color w:val="000000"/>
              </w:rPr>
              <w:t xml:space="preserve">1</w:t>
            </w:r>
            <w:r/>
          </w:p>
          <w:p>
            <w:pPr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Программное обеспечение вычислительной техники. Виды программного обеспечения. Программные продукты (ПП) и их характеристики. Классификация программных продуктов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История развития компьютерной техники. Функциональное устройство компьютера Архитектура ПК.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Память компьютера и ее основные характеристики</w:t>
            </w:r>
            <w:r/>
          </w:p>
          <w:p>
            <w:pPr>
              <w:pBdr/>
              <w:shd w:val="clear" w:color="auto" w:fill="ffffff"/>
              <w:spacing/>
              <w:ind/>
              <w:jc w:val="both"/>
              <w:outlineLvl w:val="2"/>
              <w:rPr/>
            </w:pPr>
            <w:r>
              <w:rPr>
                <w:bCs/>
                <w:color w:val="000000"/>
                <w:highlight w:val="white"/>
              </w:rPr>
              <w:t xml:space="preserve">Программные продукты для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highlight w:val="white"/>
              </w:rPr>
              <w:t xml:space="preserve">фундаментального анализа</w:t>
            </w:r>
            <w:r>
              <w:rPr>
                <w:bCs/>
                <w:color w:val="000000"/>
              </w:rPr>
              <w:t xml:space="preserve">. </w:t>
            </w:r>
            <w:r>
              <w:rPr>
                <w:color w:val="000000"/>
                <w:highlight w:val="white"/>
              </w:rPr>
              <w:t xml:space="preserve">Решение функциональных задач с применение ПК и ППП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4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</w:rPr>
              <w:t xml:space="preserve">Домашнее задание: Чтение и анализ литературы [2] стр. 43-79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</w:tr>
      <w:tr>
        <w:trPr>
          <w:trHeight w:val="57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Самостоятельная работа обучающихся</w:t>
            </w:r>
            <w:r/>
          </w:p>
          <w:p>
            <w:pPr>
              <w:pBdr/>
              <w:spacing/>
              <w:ind/>
              <w:rPr/>
            </w:pPr>
            <w:r>
              <w:rPr>
                <w:bCs/>
                <w:color w:val="000000"/>
              </w:rPr>
              <w:t xml:space="preserve">Выполнение научно-исследовательской работы по теме «</w:t>
            </w:r>
            <w:r>
              <w:rPr>
                <w:color w:val="000000"/>
              </w:rPr>
              <w:t xml:space="preserve">Аппаратное обеспечение ПК»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8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Тема 1.4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Технология обработки текстовой информации. Архиваторы и архивация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Текстовые процессоры.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Содержание учебного материала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</w:rPr>
              <w:t xml:space="preserve">10</w:t>
            </w:r>
            <w:r>
              <w:rPr>
                <w:b/>
                <w:bCs/>
                <w:color w:val="000000"/>
                <w:lang w:val="en-US"/>
              </w:rPr>
              <w:t xml:space="preserve">/6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color w:val="000000"/>
              </w:rPr>
              <w:t xml:space="preserve">ОК 09</w:t>
            </w:r>
            <w:r/>
          </w:p>
        </w:tc>
      </w:tr>
      <w:tr>
        <w:trPr>
          <w:trHeight w:val="193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3780"/>
              </w:tabs>
              <w:spacing/>
              <w:ind/>
              <w:jc w:val="both"/>
              <w:rPr/>
            </w:pPr>
            <w:r>
              <w:rPr>
                <w:bCs/>
                <w:color w:val="000000"/>
              </w:rPr>
              <w:t xml:space="preserve">1</w:t>
            </w:r>
            <w:r/>
          </w:p>
          <w:p>
            <w:pPr>
              <w:pBdr/>
              <w:tabs>
                <w:tab w:val="left" w:leader="none" w:pos="3780"/>
              </w:tabs>
              <w:spacing/>
              <w:ind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color w:val="000000"/>
              </w:rPr>
              <w:t xml:space="preserve">Возможности текстового процессора. Интерфейс текстового процессора Microsoft Word. Основные операции по работе с документом. Виды форматирования правила набора текста.  </w:t>
            </w:r>
            <w:r/>
          </w:p>
          <w:p>
            <w:pPr>
              <w:pBdr/>
              <w:spacing/>
              <w:ind/>
              <w:rPr/>
            </w:pPr>
            <w:r>
              <w:rPr>
                <w:bCs/>
                <w:color w:val="000000"/>
              </w:rPr>
              <w:t xml:space="preserve">Преставление информации в табличной форме. Автоматизация форматирования. Стили. Шаблоны. Математические формулы.  Работа с графикой и типы графических объектов. Колонтитулы. Подготовка документа к печати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Cs/>
                <w:color w:val="000000"/>
              </w:rPr>
              <w:t xml:space="preserve">Архиваторы и архивация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2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</w:rPr>
              <w:t xml:space="preserve">Домашнее задание: Чтение и анализ литературы [1] стр.109-115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27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Практические занятия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6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2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3780"/>
              </w:tabs>
              <w:spacing/>
              <w:ind/>
              <w:jc w:val="both"/>
              <w:rPr/>
            </w:pPr>
            <w:r>
              <w:rPr>
                <w:bCs/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Создание документов с изображениями, объектами и фигурами в Microsoft Office Word.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2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3780"/>
              </w:tabs>
              <w:spacing/>
              <w:ind/>
              <w:jc w:val="both"/>
              <w:rPr/>
            </w:pPr>
            <w:r>
              <w:rPr>
                <w:bCs/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Создание документов с формулами, колонтитулами, гиперссылками в Microsoft Office Word.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35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3780"/>
              </w:tabs>
              <w:spacing/>
              <w:ind/>
              <w:jc w:val="both"/>
              <w:rPr/>
            </w:pPr>
            <w:r>
              <w:rPr>
                <w:bCs/>
                <w:color w:val="000000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Архивирование информации. Архиваторы: </w:t>
            </w:r>
            <w:r>
              <w:rPr>
                <w:color w:val="000000"/>
                <w:lang w:val="en-US"/>
              </w:rPr>
              <w:t xml:space="preserve">RAR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 xml:space="preserve">ZIP</w:t>
            </w:r>
            <w:r>
              <w:rPr>
                <w:color w:val="000000"/>
              </w:rPr>
              <w:t xml:space="preserve">. Сравнение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2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Тема 1.5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Технология обработки числовой информации. Электронные таблицы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Содержание учебного материала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</w:rPr>
              <w:t xml:space="preserve">10</w:t>
            </w:r>
            <w:r>
              <w:rPr>
                <w:b/>
                <w:bCs/>
                <w:color w:val="000000"/>
                <w:lang w:val="en-US"/>
              </w:rPr>
              <w:t xml:space="preserve">/8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color w:val="000000"/>
              </w:rPr>
              <w:t xml:space="preserve">ОК 09</w:t>
            </w:r>
            <w:r/>
          </w:p>
        </w:tc>
      </w:tr>
      <w:tr>
        <w:trPr>
          <w:trHeight w:val="13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rPr>
                <w:bCs/>
                <w:color w:val="000000"/>
              </w:rPr>
              <w:t xml:space="preserve">1</w:t>
            </w:r>
            <w:r/>
          </w:p>
          <w:p>
            <w:pPr>
              <w:pBdr/>
              <w:shd w:val="clear" w:color="auto" w:fill="ffffff"/>
              <w:spacing/>
              <w:ind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rPr>
                <w:color w:val="000000"/>
              </w:rPr>
              <w:t xml:space="preserve">Возможности табличного процессора</w:t>
            </w:r>
            <w:r>
              <w:rPr>
                <w:color w:val="000000"/>
                <w:spacing w:val="-13"/>
              </w:rPr>
              <w:t xml:space="preserve">. Интерфейс табличного процессора </w:t>
            </w:r>
            <w:r>
              <w:rPr>
                <w:color w:val="000000"/>
                <w:spacing w:val="-13"/>
                <w:lang w:val="en-US"/>
              </w:rPr>
              <w:t xml:space="preserve">Microsoft</w:t>
            </w:r>
            <w:r>
              <w:rPr>
                <w:color w:val="000000"/>
                <w:spacing w:val="-13"/>
              </w:rPr>
              <w:t xml:space="preserve"> </w:t>
            </w:r>
            <w:r>
              <w:rPr>
                <w:color w:val="000000"/>
                <w:spacing w:val="-13"/>
                <w:lang w:val="en-US"/>
              </w:rPr>
              <w:t xml:space="preserve">Excel</w:t>
            </w:r>
            <w:r>
              <w:rPr>
                <w:color w:val="000000"/>
                <w:spacing w:val="-13"/>
              </w:rPr>
              <w:t xml:space="preserve">. </w:t>
            </w:r>
            <w:r>
              <w:rPr>
                <w:color w:val="000000"/>
              </w:rPr>
              <w:t xml:space="preserve">Структура электронных таблиц.  Адреса ячеек. Ввод данных в таблицу. Типы и формат данных. </w:t>
            </w:r>
            <w:r/>
          </w:p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rPr>
                <w:color w:val="000000"/>
              </w:rPr>
              <w:t xml:space="preserve">Расчеты с использованием формул и стандартных функций. Построение диаграмм и графиков.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2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</w:rPr>
              <w:t xml:space="preserve">Домашнее задание: Чтение и анализ литературы [1] стр. 120-174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Практические занятия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color w:val="000000"/>
              </w:rPr>
              <w:t xml:space="preserve">4-5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Выполнение работы в </w:t>
            </w:r>
            <w:r>
              <w:rPr>
                <w:color w:val="000000"/>
                <w:lang w:val="en-US"/>
              </w:rPr>
              <w:t xml:space="preserve">Microsoft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Office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Excel</w:t>
            </w:r>
            <w:r>
              <w:rPr>
                <w:color w:val="000000"/>
              </w:rPr>
              <w:t xml:space="preserve">. Табулирование функций. Выполнение работы с формулами, относительная и абсолютная ссылка в </w:t>
            </w:r>
            <w:r>
              <w:rPr>
                <w:color w:val="000000"/>
                <w:lang w:val="en-US"/>
              </w:rPr>
              <w:t xml:space="preserve">Microsoft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Office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Excel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color w:val="00000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Выполнение работы с </w:t>
            </w:r>
            <w:r>
              <w:rPr>
                <w:color w:val="000000"/>
                <w:lang w:val="en-US"/>
              </w:rPr>
              <w:t xml:space="preserve">Microsoft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Office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Excel</w:t>
            </w:r>
            <w:r>
              <w:rPr>
                <w:color w:val="000000"/>
              </w:rPr>
              <w:t xml:space="preserve">. Использование математических и логических функций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</w:tr>
      <w:tr>
        <w:trPr>
          <w:trHeight w:val="11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  <w:r>
              <w:rPr>
                <w:b/>
                <w:bCs/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7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Создание ссылок на ячейки другого листа, форматирование данных и ячеек в </w:t>
            </w:r>
            <w:r>
              <w:rPr>
                <w:color w:val="000000"/>
                <w:lang w:val="en-US"/>
              </w:rPr>
              <w:t xml:space="preserve">Microsoft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Office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Excel</w:t>
            </w:r>
            <w:r>
              <w:rPr>
                <w:color w:val="000000"/>
              </w:rPr>
              <w:t xml:space="preserve">. Вставка картинки, построение диаграммы. Изменение типа диаграммы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Выполнение экономических расчетов в </w:t>
            </w:r>
            <w:r>
              <w:rPr>
                <w:color w:val="000000"/>
                <w:lang w:val="en-US"/>
              </w:rPr>
              <w:t xml:space="preserve">Microsoft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Office</w:t>
            </w:r>
            <w:r>
              <w:rPr>
                <w:color w:val="000000"/>
              </w:rPr>
              <w:t xml:space="preserve"> Excel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</w:tr>
      <w:tr>
        <w:trPr>
          <w:trHeight w:val="6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8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color w:val="000000"/>
              </w:rPr>
              <w:t xml:space="preserve">Тема 1.6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color w:val="000000"/>
              </w:rPr>
              <w:t xml:space="preserve">Основы информационной и компьютерной безопасности. 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Содержание учебного материала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color w:val="000000"/>
              </w:rPr>
              <w:t xml:space="preserve">ОК 09</w:t>
            </w:r>
            <w:r/>
          </w:p>
        </w:tc>
      </w:tr>
      <w:tr>
        <w:trPr>
          <w:trHeight w:val="138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rPr/>
            </w:pPr>
            <w:r>
              <w:rPr>
                <w:color w:val="000000"/>
              </w:rPr>
              <w:t xml:space="preserve">1</w:t>
            </w:r>
            <w:r/>
          </w:p>
          <w:p>
            <w:pPr>
              <w:pBdr/>
              <w:tabs>
                <w:tab w:val="left" w:leader="none" w:pos="0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/>
              <w:rPr/>
            </w:pPr>
            <w:r>
              <w:rPr>
                <w:color w:val="000000"/>
              </w:rPr>
              <w:t xml:space="preserve">Защита информации от несанкционированного доступа. Необходимость защиты. Методы защиты информации от несанкционированного доступа. Криптографические методы защиты. Электронная подпись. Антивирусные средства защиты информации</w:t>
            </w:r>
            <w:r>
              <w:rPr>
                <w:b/>
                <w:bCs/>
                <w:color w:val="000000"/>
              </w:rPr>
              <w:t xml:space="preserve">.</w:t>
            </w:r>
            <w:r/>
          </w:p>
          <w:p>
            <w:pPr>
              <w:pBdr/>
              <w:tabs>
                <w:tab w:val="left" w:leader="none" w:pos="0"/>
              </w:tabs>
              <w:spacing/>
              <w:ind/>
              <w:rPr/>
            </w:pPr>
            <w:r>
              <w:rPr>
                <w:color w:val="000000"/>
              </w:rPr>
              <w:t xml:space="preserve">Защита информации от компьютерных вирусов. Компьютерные вирусы: методы распространения, профилактика заражения.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4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31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color w:val="000000"/>
              </w:rPr>
              <w:t xml:space="preserve">Домашнее задание: Чтение и анализ литературы [2] стр. 46-58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31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Самостоятельная работа обучающихся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319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Заполнить таблицу «Сравнение различных антивирусных программ»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23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Раздел 2. </w:t>
            </w:r>
            <w:r>
              <w:rPr>
                <w:color w:val="000000"/>
              </w:rPr>
              <w:t xml:space="preserve">Мультимедийные технологии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lang w:val="en-US"/>
              </w:rPr>
            </w:pPr>
            <w:r>
              <w:rPr>
                <w:b/>
                <w:color w:val="000000"/>
              </w:rPr>
              <w:t xml:space="preserve">18</w:t>
            </w:r>
            <w:r>
              <w:rPr>
                <w:b/>
                <w:color w:val="000000"/>
                <w:lang w:val="en-US"/>
              </w:rPr>
              <w:t xml:space="preserve">/10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i/>
                <w:color w:val="000000"/>
                <w:highlight w:val="yellow"/>
              </w:rPr>
            </w:pPr>
            <w:r>
              <w:rPr>
                <w:b/>
                <w:bCs/>
                <w:i/>
                <w:color w:val="000000"/>
                <w:highlight w:val="yellow"/>
              </w:rPr>
            </w:r>
            <w:r>
              <w:rPr>
                <w:b/>
                <w:bCs/>
                <w:i/>
                <w:color w:val="000000"/>
                <w:highlight w:val="yellow"/>
              </w:rPr>
            </w:r>
            <w:r>
              <w:rPr>
                <w:b/>
                <w:bCs/>
                <w:i/>
                <w:color w:val="000000"/>
                <w:highlight w:val="yellow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Тема 2.1.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Основные понятия мультимедиа.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Содержание учебного материала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ОК 09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/>
            <w:r/>
          </w:p>
        </w:tc>
      </w:tr>
      <w:tr>
        <w:trPr>
          <w:trHeight w:val="1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Cs/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rFonts w:eastAsia="Calibri"/>
                <w:color w:val="000000"/>
              </w:rPr>
              <w:t xml:space="preserve">Понятие мультимедиа. </w:t>
            </w:r>
            <w:r>
              <w:rPr>
                <w:color w:val="000000"/>
              </w:rPr>
              <w:t xml:space="preserve">Понятия мультимедиа. Комплексный характер мультимедийных технологий. Сфера применения мультимедийных технологий в профессиональной деятельности.</w:t>
            </w:r>
            <w:r>
              <w:rPr>
                <w:rFonts w:eastAsia="Calibri"/>
                <w:color w:val="000000"/>
              </w:rPr>
              <w:t xml:space="preserve"> Классификация </w:t>
            </w:r>
            <w:r>
              <w:rPr>
                <w:rFonts w:eastAsia="Calibri"/>
                <w:color w:val="000000"/>
              </w:rPr>
              <w:t xml:space="preserve">мультимедиа-приложений</w:t>
            </w:r>
            <w:r>
              <w:rPr>
                <w:rFonts w:eastAsia="Calibri"/>
                <w:color w:val="000000"/>
              </w:rPr>
              <w:t xml:space="preserve">. Примеры реализации прикладных мультимедийных проектов. Прикладные задачи мультимедийных продуктов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</w:r>
            <w:r>
              <w:rPr>
                <w:bCs/>
                <w:iCs/>
                <w:color w:val="000000"/>
              </w:rPr>
            </w:r>
            <w:r>
              <w:rPr>
                <w:bCs/>
                <w:iCs/>
                <w:color w:val="000000"/>
              </w:rPr>
            </w:r>
          </w:p>
        </w:tc>
      </w:tr>
      <w:tr>
        <w:trPr>
          <w:trHeight w:val="1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</w:r>
            <w:r>
              <w:rPr>
                <w:bCs/>
                <w:iCs/>
                <w:color w:val="000000"/>
              </w:rPr>
            </w:r>
            <w:r>
              <w:rPr>
                <w:bCs/>
                <w:iCs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rFonts w:eastAsia="Calibri"/>
                <w:color w:val="000000"/>
              </w:rPr>
              <w:t xml:space="preserve">Домашнее задание: </w:t>
            </w:r>
            <w:r>
              <w:rPr>
                <w:bCs/>
                <w:color w:val="000000"/>
              </w:rPr>
              <w:t xml:space="preserve">Чтение и анализ литературы [3] стр.3-9, 12-15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Cs/>
                <w:color w:val="000000"/>
              </w:rPr>
              <w:t xml:space="preserve">Составить таблицу </w:t>
            </w:r>
            <w:r>
              <w:t xml:space="preserve">функций применения продуктов, созданных в мультимедиа технологиях и области их применения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</w:r>
            <w:r>
              <w:rPr>
                <w:bCs/>
                <w:iCs/>
                <w:color w:val="000000"/>
              </w:rPr>
            </w:r>
            <w:r>
              <w:rPr>
                <w:bCs/>
                <w:iCs/>
                <w:color w:val="00000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Тема 2.2.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Аппаратное и программное обеспечение </w:t>
            </w:r>
            <w:r>
              <w:rPr>
                <w:color w:val="000000"/>
              </w:rPr>
              <w:t xml:space="preserve">мультимедийных ресурсов.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</w:rPr>
              <w:t xml:space="preserve">Создание мультимедиа проектов.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Содержание учебного материала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lang w:val="en-US"/>
              </w:rPr>
            </w:pPr>
            <w:r>
              <w:rPr>
                <w:b/>
                <w:color w:val="000000"/>
              </w:rPr>
              <w:t xml:space="preserve">6</w:t>
            </w:r>
            <w:r>
              <w:rPr>
                <w:b/>
                <w:color w:val="000000"/>
                <w:lang w:val="en-US"/>
              </w:rPr>
              <w:t xml:space="preserve">/4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color w:val="000000"/>
              </w:rPr>
              <w:t xml:space="preserve">ОК 09</w:t>
            </w:r>
            <w:r/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Cs/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rFonts w:eastAsia="Calibri"/>
                <w:color w:val="000000"/>
              </w:rPr>
              <w:t xml:space="preserve">Аппаратное обеспечение мультимедийных ресурсов. Работа с внешними устройствами: цифровым фотоаппаратом, цифровой видеокамерой, сканером, мультимедиа проектором, акустические системы и т.д. Этапы разработки </w:t>
            </w:r>
            <w:r>
              <w:rPr>
                <w:rFonts w:eastAsia="Calibri"/>
                <w:color w:val="000000"/>
              </w:rPr>
              <w:t xml:space="preserve">мультимедийного продукта. Разработка сценария мультимедиапроекта. Программное обеспечение мультимедийных ресурсов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</w:r>
            <w:r>
              <w:rPr>
                <w:bCs/>
                <w:iCs/>
                <w:color w:val="000000"/>
              </w:rPr>
            </w:r>
            <w:r>
              <w:rPr>
                <w:bCs/>
                <w:iCs/>
                <w:color w:val="00000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</w:r>
            <w:r>
              <w:rPr>
                <w:bCs/>
                <w:iCs/>
                <w:color w:val="000000"/>
              </w:rPr>
            </w:r>
            <w:r>
              <w:rPr>
                <w:bCs/>
                <w:iCs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rFonts w:eastAsia="Calibri"/>
                <w:color w:val="000000"/>
              </w:rPr>
              <w:t xml:space="preserve">Домашнее задание: </w:t>
            </w:r>
            <w:r>
              <w:rPr>
                <w:bCs/>
                <w:color w:val="000000"/>
              </w:rPr>
              <w:t xml:space="preserve">Чтение и анализ литературы [3] стр. 15-22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Практические занятия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Cs/>
                <w:color w:val="000000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Создание презентации в Microsoft Office Power Point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Cs/>
                <w:color w:val="000000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Оформление публикации для печати в Microsoft Office </w:t>
            </w:r>
            <w:r>
              <w:rPr>
                <w:color w:val="000000"/>
              </w:rPr>
              <w:t xml:space="preserve">Publisher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Тема 2.3.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t xml:space="preserve">Компьютерная обработка аудио- и видеоданных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Содержание учебного материала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lang w:val="en-US"/>
              </w:rPr>
            </w:pPr>
            <w:r>
              <w:rPr>
                <w:b/>
                <w:color w:val="000000"/>
              </w:rPr>
              <w:t xml:space="preserve">10</w:t>
            </w:r>
            <w:r>
              <w:rPr>
                <w:b/>
                <w:color w:val="000000"/>
                <w:lang w:val="en-US"/>
              </w:rPr>
              <w:t xml:space="preserve">/6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ОК 09</w:t>
            </w:r>
            <w:r>
              <w:rPr>
                <w:bCs/>
                <w:i/>
                <w:iCs/>
                <w:color w:val="000000"/>
              </w:rPr>
            </w:r>
            <w:r>
              <w:rPr>
                <w:bCs/>
                <w:i/>
                <w:iCs/>
                <w:color w:val="000000"/>
              </w:rPr>
            </w:r>
          </w:p>
        </w:tc>
      </w:tr>
      <w:tr>
        <w:trPr>
          <w:trHeight w:val="13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</w:r>
            <w:r>
              <w:rPr>
                <w:bCs/>
                <w:i/>
                <w:iCs/>
                <w:color w:val="000000"/>
              </w:rPr>
            </w:r>
            <w:r>
              <w:rPr>
                <w:bCs/>
                <w:i/>
                <w:i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Cs/>
                <w:color w:val="000000"/>
              </w:rPr>
              <w:t xml:space="preserve">1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rFonts w:eastAsia="Calibri"/>
                <w:color w:val="000000"/>
              </w:rPr>
              <w:t xml:space="preserve">Звук. Физические основы звука. Форматы звуковых файлов. Характеристики звукового файла. Сфера применения технологии распознавания речи. 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rFonts w:eastAsia="Calibri"/>
                <w:color w:val="000000"/>
              </w:rPr>
              <w:t xml:space="preserve">Видеоизображения. Характеристики видеофайла. Программы работы с видео. Запись и монтаж видео. Аналоговый и цифровой видеосигналы. Аппаратное обеспечение для записи цифрового видео. Видеоконференции.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iCs/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</w:r>
            <w:r>
              <w:rPr>
                <w:bCs/>
                <w:iCs/>
                <w:color w:val="000000"/>
              </w:rPr>
            </w:r>
            <w:r>
              <w:rPr>
                <w:bCs/>
                <w:iCs/>
                <w:color w:val="00000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</w:r>
            <w:r>
              <w:rPr>
                <w:bCs/>
                <w:iCs/>
                <w:color w:val="000000"/>
              </w:rPr>
            </w:r>
            <w:r>
              <w:rPr>
                <w:bCs/>
                <w:iCs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rFonts w:eastAsia="Calibri"/>
                <w:color w:val="000000"/>
              </w:rPr>
              <w:t xml:space="preserve">Домашнее задание: </w:t>
            </w:r>
            <w:r>
              <w:rPr>
                <w:bCs/>
                <w:color w:val="000000"/>
              </w:rPr>
              <w:t xml:space="preserve">Чтение и анализ литературы [1] стр.39-41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</w:r>
            <w:r>
              <w:rPr>
                <w:bCs/>
                <w:i/>
                <w:iCs/>
                <w:color w:val="000000"/>
              </w:rPr>
            </w:r>
            <w:r>
              <w:rPr>
                <w:bCs/>
                <w:i/>
                <w:iCs/>
                <w:color w:val="000000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</w:r>
            <w:r>
              <w:rPr>
                <w:bCs/>
                <w:i/>
                <w:iCs/>
                <w:color w:val="000000"/>
              </w:rPr>
            </w:r>
            <w:r>
              <w:rPr>
                <w:bCs/>
                <w:i/>
                <w:iCs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Практические занятия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iCs/>
                <w:color w:val="00000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</w:r>
            <w:r>
              <w:rPr>
                <w:bCs/>
                <w:i/>
                <w:iCs/>
                <w:color w:val="000000"/>
              </w:rPr>
            </w:r>
            <w:r>
              <w:rPr>
                <w:bCs/>
                <w:i/>
                <w:iCs/>
                <w:color w:val="00000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</w:r>
            <w:r>
              <w:rPr>
                <w:bCs/>
                <w:i/>
                <w:iCs/>
                <w:color w:val="000000"/>
              </w:rPr>
            </w:r>
            <w:r>
              <w:rPr>
                <w:bCs/>
                <w:i/>
                <w:i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Cs/>
                <w:color w:val="000000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Выполнение монтажа звуковых файлов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Cs/>
                <w:color w:val="000000"/>
                <w:lang w:val="en-US"/>
              </w:rPr>
              <w:t xml:space="preserve">1</w:t>
            </w:r>
            <w:r>
              <w:rPr>
                <w:bCs/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Создание слайд-шоу в видеоредакторе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Cs/>
                <w:color w:val="000000"/>
                <w:lang w:val="en-US"/>
              </w:rPr>
              <w:t xml:space="preserve">1</w:t>
            </w:r>
            <w:r>
              <w:rPr>
                <w:bCs/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Выполнение монтажа видеоролика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</w:tr>
      <w:tr>
        <w:trPr>
          <w:trHeight w:val="5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  <w:r>
              <w:rPr>
                <w:bCs/>
                <w:i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Самостоятельная работа обучающихся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Подготовка к тестированию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Cs/>
                <w:iCs/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</w:r>
            <w:r>
              <w:rPr>
                <w:bCs/>
                <w:i/>
                <w:iCs/>
                <w:color w:val="000000"/>
              </w:rPr>
            </w:r>
            <w:r>
              <w:rPr>
                <w:bCs/>
                <w:i/>
                <w:iCs/>
                <w:color w:val="000000"/>
              </w:rPr>
            </w:r>
          </w:p>
        </w:tc>
      </w:tr>
      <w:tr>
        <w:trPr>
          <w:cantSplit/>
          <w:trHeight w:val="7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</w:rPr>
            </w:pPr>
            <w:r>
              <w:rPr>
                <w:b/>
                <w:bCs/>
              </w:rPr>
              <w:t xml:space="preserve">Раздел 3. Работа с графическими редакторами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8</w:t>
            </w:r>
            <w:r>
              <w:rPr>
                <w:b/>
                <w:color w:val="000000"/>
                <w:lang w:val="en-US"/>
              </w:rPr>
              <w:t xml:space="preserve">/6</w:t>
            </w:r>
            <w:r>
              <w:rPr>
                <w:b/>
                <w:color w:val="000000"/>
                <w:lang w:val="en-US"/>
              </w:rPr>
            </w:r>
            <w:r>
              <w:rPr>
                <w:b/>
                <w:color w:val="000000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0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tabs>
                <w:tab w:val="left" w:leader="none" w:pos="571"/>
              </w:tabs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ОК 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color w:val="000000"/>
              </w:rPr>
            </w:pPr>
            <w:r>
              <w:rPr>
                <w:color w:val="000000"/>
              </w:rPr>
              <w:t xml:space="preserve">ОК 09</w:t>
            </w: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</w:p>
        </w:tc>
      </w:tr>
      <w:tr>
        <w:trPr>
          <w:cantSplit/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8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 xml:space="preserve">Тема 3.1. </w:t>
            </w:r>
            <w:r>
              <w:rPr>
                <w:bCs/>
              </w:rPr>
              <w:t xml:space="preserve">Растровая и векторная графика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Содержание учебного материала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8</w:t>
            </w:r>
            <w:r>
              <w:rPr>
                <w:b/>
                <w:color w:val="000000"/>
                <w:lang w:val="en-US"/>
              </w:rPr>
              <w:t xml:space="preserve">/6</w:t>
            </w:r>
            <w:r>
              <w:rPr>
                <w:b/>
                <w:color w:val="000000"/>
                <w:lang w:val="en-US"/>
              </w:rPr>
            </w:r>
            <w:r>
              <w:rPr>
                <w:b/>
                <w:color w:val="000000"/>
                <w:lang w:val="en-US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</w:p>
        </w:tc>
      </w:tr>
      <w:tr>
        <w:trPr>
          <w:cantSplit/>
          <w:trHeight w:val="7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Cs/>
                <w:color w:val="000000"/>
              </w:rPr>
              <w:t xml:space="preserve">1</w:t>
            </w:r>
            <w:r/>
          </w:p>
          <w:p>
            <w:pPr>
              <w:pBdr/>
              <w:spacing/>
              <w:ind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</w:rPr>
            </w:pPr>
            <w:r>
              <w:t xml:space="preserve">Современные графические редакторы: обзор, возможности, сравнительный анализ. 3D-редакторы. Панель инструментов векторного редактора. Демонстрация возможностей. Панель инструментов растрового редактора. Демонстрация возможностей.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</w:p>
        </w:tc>
      </w:tr>
      <w:tr>
        <w:trPr>
          <w:cantSplit/>
          <w:trHeight w:val="7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Домашнее задание: </w:t>
            </w:r>
            <w:r>
              <w:rPr>
                <w:bCs/>
                <w:color w:val="000000"/>
              </w:rPr>
              <w:t xml:space="preserve">Чтение и анализ литературы [2] стр.25-29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</w:p>
        </w:tc>
      </w:tr>
      <w:tr>
        <w:trPr>
          <w:cantSplit/>
          <w:trHeight w:val="7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Практические занятия</w:t>
            </w:r>
            <w:r>
              <w:rPr>
                <w:rFonts w:eastAsia="Calibri"/>
                <w:color w:val="000000"/>
              </w:rPr>
            </w:r>
            <w:r>
              <w:rPr>
                <w:rFonts w:eastAsia="Calibri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6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</w:p>
        </w:tc>
      </w:tr>
      <w:tr>
        <w:trPr>
          <w:cantSplit/>
          <w:trHeight w:val="7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</w:rPr>
            </w:pPr>
            <w:r>
              <w:rPr>
                <w:bCs/>
              </w:rPr>
              <w:t xml:space="preserve">Подготовка векторного изображения. Работа со слоями.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</w:p>
        </w:tc>
      </w:tr>
      <w:tr>
        <w:trPr>
          <w:cantSplit/>
          <w:trHeight w:val="7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Обработка векторного изображения на заданную тему. Коллаж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</w:p>
        </w:tc>
      </w:tr>
      <w:tr>
        <w:trPr>
          <w:cantSplit/>
          <w:trHeight w:val="7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Обработка растрового изображения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</w:p>
        </w:tc>
      </w:tr>
      <w:tr>
        <w:trPr>
          <w:cantSplit/>
          <w:trHeight w:val="7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b/>
                <w:color w:val="000000"/>
              </w:rPr>
              <w:t xml:space="preserve">Промежуточная аттестация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color w:val="000000"/>
                <w:lang w:val="en-US"/>
              </w:rPr>
            </w:pPr>
            <w:r>
              <w:rPr>
                <w:rFonts w:eastAsia="Calibri"/>
                <w:b/>
                <w:color w:val="000000"/>
                <w:lang w:val="en-US"/>
              </w:rPr>
            </w:r>
            <w:r>
              <w:rPr>
                <w:rFonts w:eastAsia="Calibri"/>
                <w:b/>
                <w:color w:val="000000"/>
                <w:lang w:val="en-US"/>
              </w:rPr>
            </w:r>
            <w:r>
              <w:rPr>
                <w:rFonts w:eastAsia="Calibri"/>
                <w:b/>
                <w:color w:val="000000"/>
                <w:lang w:val="en-US"/>
              </w:rPr>
            </w:r>
          </w:p>
        </w:tc>
      </w:tr>
      <w:tr>
        <w:trPr>
          <w:cantSplit/>
          <w:trHeight w:val="7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b/>
                <w:color w:val="000000"/>
              </w:rPr>
              <w:t xml:space="preserve">Всего: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color w:val="000000"/>
              </w:rPr>
              <w:t xml:space="preserve">72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  <w:r>
              <w:rPr>
                <w:rFonts w:eastAsia="Calibri"/>
                <w:b/>
                <w:color w:val="000000"/>
              </w:rPr>
            </w:r>
          </w:p>
        </w:tc>
      </w:tr>
    </w:tbl>
    <w:p>
      <w:pPr>
        <w:pBdr/>
        <w:tabs>
          <w:tab w:val="num" w:leader="none" w:pos="0"/>
        </w:tabs>
        <w:spacing/>
        <w:ind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Bdr/>
        <w:tabs>
          <w:tab w:val="num" w:leader="none" w:pos="0"/>
        </w:tabs>
        <w:spacing/>
        <w:ind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Bdr/>
        <w:spacing/>
        <w:ind/>
        <w:rPr>
          <w:sz w:val="28"/>
          <w:szCs w:val="28"/>
        </w:rPr>
        <w:sectPr>
          <w:footnotePr/>
          <w:endnotePr/>
          <w:type w:val="nextPage"/>
          <w:pgSz w:h="11906" w:orient="landscape" w:w="16838"/>
          <w:pgMar w:top="851" w:right="851" w:bottom="1418" w:left="1134" w:header="709" w:footer="709" w:gutter="0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УСЛОВИЯ РЕАЛИЗАЦИИ ДИСЦИПИЛНЫ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>
        <w:rPr>
          <w:b/>
          <w:bCs/>
          <w:sz w:val="28"/>
          <w:szCs w:val="28"/>
        </w:rPr>
        <w:t xml:space="preserve">Материально-техническое обеспечение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bCs/>
        </w:rPr>
      </w:pPr>
      <w:r>
        <w:t xml:space="preserve">Кабинет «Общепрофессиональных дисциплин и профессиональных модулей» </w:t>
      </w:r>
      <w:r>
        <w:rPr>
          <w:bCs/>
        </w:rPr>
        <w:t xml:space="preserve">оснащенный в соответствии с приложением 3 ОПОП-П.</w:t>
      </w:r>
      <w:r>
        <w:rPr>
          <w:bCs/>
        </w:rPr>
      </w:r>
      <w:r>
        <w:rPr>
          <w:bCs/>
        </w:rPr>
      </w:r>
    </w:p>
    <w:p>
      <w:pPr>
        <w:pBdr/>
        <w:spacing/>
        <w:ind w:firstLine="709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>
        <w:rPr>
          <w:b/>
          <w:bCs/>
        </w:rPr>
        <w:t xml:space="preserve">Учебно-методическое обеспечение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both"/>
        <w:rPr>
          <w:b/>
          <w:bCs/>
        </w:rPr>
      </w:pPr>
      <w:r>
        <w:rPr>
          <w:b/>
          <w:bCs/>
        </w:rPr>
        <w:t xml:space="preserve">3.2.1 Основные источники: 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firstLine="720"/>
        <w:jc w:val="both"/>
        <w:rPr/>
      </w:pPr>
      <w:r>
        <w:t xml:space="preserve">1.  Цветкова, А. В. Информатика и информационные технологии: учебное пособие для СПО / А. В. Цветкова. — Саратов: Научная книга, 20</w:t>
      </w:r>
      <w:r>
        <w:t xml:space="preserve">21</w:t>
      </w:r>
      <w:r>
        <w:t xml:space="preserve">. — 190 c. — ISBN 978-5-9758-1891-1. — Текст: электронный // Электронно-библиотечная система IPR BOOKS: [сайт]. — Режим доступа: http://www.iprbookshop.ru/87074.html</w:t>
      </w:r>
      <w:r/>
    </w:p>
    <w:p>
      <w:pPr>
        <w:pBdr/>
        <w:spacing/>
        <w:ind w:firstLine="720"/>
        <w:jc w:val="both"/>
        <w:rPr/>
      </w:pPr>
      <w:r>
        <w:t xml:space="preserve">2. Основы информационных технологий [Электронный ресурс] / С.В. Назаров [и др.]. — Электрон. текстовые данные. — М.: Интернет-Университет Информационных Технологий (ИНТУИТ), 202</w:t>
      </w:r>
      <w:r>
        <w:t xml:space="preserve">1</w:t>
      </w:r>
      <w:r>
        <w:t xml:space="preserve">. — 530 c. — 2227-8397. — Режим доступа: http://www.iprbookshop.ru/52159.html</w:t>
      </w:r>
      <w:r/>
    </w:p>
    <w:p>
      <w:pPr>
        <w:pBdr/>
        <w:spacing/>
        <w:ind w:firstLine="72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firstLine="72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firstLine="720"/>
        <w:jc w:val="both"/>
        <w:rPr>
          <w:b/>
          <w:bCs/>
        </w:rPr>
      </w:pPr>
      <w:r>
        <w:rPr>
          <w:b/>
          <w:bCs/>
        </w:rPr>
        <w:t xml:space="preserve">3.2.2 Дополнительные источники: </w:t>
      </w:r>
      <w:r>
        <w:rPr>
          <w:b/>
          <w:bCs/>
        </w:rPr>
      </w:r>
      <w:r>
        <w:rPr>
          <w:b/>
          <w:bCs/>
        </w:rPr>
      </w:r>
    </w:p>
    <w:p>
      <w:pPr>
        <w:pStyle w:val="975"/>
        <w:numPr>
          <w:ilvl w:val="0"/>
          <w:numId w:val="21"/>
        </w:numPr>
        <w:pBdr/>
        <w:tabs>
          <w:tab w:val="num" w:leader="none" w:pos="360"/>
        </w:tabs>
        <w:spacing w:after="0" w:line="300" w:lineRule="auto"/>
        <w:ind w:firstLine="567" w:left="0"/>
        <w:jc w:val="both"/>
        <w:rPr>
          <w:rFonts w:ascii="Times New Roman" w:hAnsi="Times New Roman" w:eastAsia="Calibri"/>
          <w:b w:val="0"/>
          <w:caps w:val="0"/>
          <w:lang w:val="ru-RU"/>
        </w:rPr>
      </w:pPr>
      <w:r>
        <w:rPr>
          <w:rFonts w:ascii="Times New Roman" w:hAnsi="Times New Roman" w:eastAsia="Calibri"/>
          <w:b w:val="0"/>
          <w:caps w:val="0"/>
          <w:lang w:val="ru-RU"/>
        </w:rPr>
        <w:t xml:space="preserve">Гохберг</w:t>
      </w:r>
      <w:r>
        <w:rPr>
          <w:rFonts w:ascii="Times New Roman" w:hAnsi="Times New Roman" w:eastAsia="Calibri"/>
          <w:b w:val="0"/>
          <w:caps w:val="0"/>
          <w:lang w:val="ru-RU"/>
        </w:rPr>
        <w:t xml:space="preserve"> Г.С. Информационные технологии: учебное издание / </w:t>
      </w:r>
      <w:r>
        <w:rPr>
          <w:rFonts w:ascii="Times New Roman" w:hAnsi="Times New Roman" w:eastAsia="Calibri"/>
          <w:b w:val="0"/>
          <w:caps w:val="0"/>
          <w:lang w:val="ru-RU"/>
        </w:rPr>
        <w:t xml:space="preserve">Гохберг</w:t>
      </w:r>
      <w:r>
        <w:rPr>
          <w:rFonts w:ascii="Times New Roman" w:hAnsi="Times New Roman" w:eastAsia="Calibri"/>
          <w:b w:val="0"/>
          <w:caps w:val="0"/>
          <w:lang w:val="ru-RU"/>
        </w:rPr>
        <w:t xml:space="preserve"> Г.С., </w:t>
      </w:r>
      <w:r>
        <w:rPr>
          <w:rFonts w:ascii="Times New Roman" w:hAnsi="Times New Roman" w:eastAsia="Calibri"/>
          <w:b w:val="0"/>
          <w:caps w:val="0"/>
          <w:lang w:val="ru-RU"/>
        </w:rPr>
        <w:t xml:space="preserve">Зафиевский</w:t>
      </w:r>
      <w:r>
        <w:rPr>
          <w:rFonts w:ascii="Times New Roman" w:hAnsi="Times New Roman" w:eastAsia="Calibri"/>
          <w:b w:val="0"/>
          <w:caps w:val="0"/>
          <w:lang w:val="ru-RU"/>
        </w:rPr>
        <w:t xml:space="preserve"> А.В., Короткин А.А. - Москва: Академия, 2023. - 240 c. (Специальности среднего профессионального образования). - URL: https://academia-library.ru - Текст: электронный</w:t>
      </w:r>
      <w:r>
        <w:rPr>
          <w:rFonts w:ascii="Times New Roman" w:hAnsi="Times New Roman" w:eastAsia="Calibri"/>
          <w:b w:val="0"/>
          <w:caps w:val="0"/>
          <w:lang w:val="ru-RU"/>
        </w:rPr>
      </w:r>
      <w:r>
        <w:rPr>
          <w:rFonts w:ascii="Times New Roman" w:hAnsi="Times New Roman" w:eastAsia="Calibri"/>
          <w:b w:val="0"/>
          <w:caps w:val="0"/>
          <w:lang w:val="ru-RU"/>
        </w:rPr>
      </w:r>
    </w:p>
    <w:p>
      <w:pPr>
        <w:pStyle w:val="970"/>
        <w:numPr>
          <w:ilvl w:val="0"/>
          <w:numId w:val="21"/>
        </w:numPr>
        <w:pBdr/>
        <w:spacing w:after="0" w:line="276" w:lineRule="auto"/>
        <w:ind w:firstLine="709"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Петлина</w:t>
      </w:r>
      <w:r>
        <w:rPr>
          <w:rFonts w:ascii="Times New Roman" w:hAnsi="Times New Roman"/>
        </w:rPr>
        <w:t xml:space="preserve"> Е.М. Информационные технологии в профессиональной деятельности: учебное пособие для СПО / </w:t>
      </w:r>
      <w:r>
        <w:rPr>
          <w:rFonts w:ascii="Times New Roman" w:hAnsi="Times New Roman"/>
        </w:rPr>
        <w:t xml:space="preserve">Петлина</w:t>
      </w:r>
      <w:r>
        <w:rPr>
          <w:rFonts w:ascii="Times New Roman" w:hAnsi="Times New Roman"/>
        </w:rPr>
        <w:t xml:space="preserve"> Е.М., Горбачев А.В. — Саратов: Профобразование, 2021. — 111 c. — ISBN 978-5-4488-1113-5. — Текст: электронный // Цифровой образовательный </w:t>
      </w:r>
      <w:r>
        <w:rPr>
          <w:rFonts w:ascii="Times New Roman" w:hAnsi="Times New Roman"/>
          <w:bCs/>
          <w:sz w:val="24"/>
          <w:szCs w:val="24"/>
        </w:rPr>
        <w:t xml:space="preserve">ресурс IPR SMART: [сайт]. — URL: https://www.iprbookshop.ru/104886.html.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Bdr/>
        <w:shd w:val="clear" w:color="auto" w:fill="ffffff"/>
        <w:tabs>
          <w:tab w:val="left" w:leader="underscore" w:pos="7502"/>
        </w:tabs>
        <w:spacing/>
        <w:ind w:firstLine="709"/>
        <w:jc w:val="both"/>
        <w:rPr/>
      </w:pPr>
      <w:r>
        <w:t xml:space="preserve">3</w:t>
      </w:r>
      <w:r>
        <w:t xml:space="preserve">. Федотова, Е. Л. Информационные технологии в профессиональной деятельности: учебное пособие / Е. Л. Федотова. — Москва: ФОРУМ: ИНФРА-М, 2024. — 367 с. — (Среднее профессиональное образование).: </w:t>
      </w:r>
      <w:r>
        <w:rPr>
          <w:lang w:val="en-US"/>
        </w:rPr>
        <w:t xml:space="preserve">https</w:t>
      </w:r>
      <w:r>
        <w:t xml:space="preserve">://</w:t>
      </w:r>
      <w:r>
        <w:rPr>
          <w:lang w:val="en-US"/>
        </w:rPr>
        <w:t xml:space="preserve">znanium</w:t>
      </w:r>
      <w:r>
        <w:t xml:space="preserve">.</w:t>
      </w:r>
      <w:r>
        <w:rPr>
          <w:lang w:val="en-US"/>
        </w:rPr>
        <w:t xml:space="preserve">com</w:t>
      </w:r>
      <w:r>
        <w:t xml:space="preserve">/</w:t>
      </w:r>
      <w:r>
        <w:rPr>
          <w:lang w:val="en-US"/>
        </w:rPr>
        <w:t xml:space="preserve">catalog</w:t>
      </w:r>
      <w:r>
        <w:t xml:space="preserve">/</w:t>
      </w:r>
      <w:r>
        <w:rPr>
          <w:lang w:val="en-US"/>
        </w:rPr>
        <w:t xml:space="preserve">product</w:t>
      </w:r>
      <w:r>
        <w:t xml:space="preserve">/1189329 (дата обращения: 01.02.2025)</w:t>
      </w:r>
      <w:r/>
    </w:p>
    <w:p>
      <w:pPr>
        <w:pBdr/>
        <w:shd w:val="clear" w:color="auto" w:fill="ffffff"/>
        <w:tabs>
          <w:tab w:val="left" w:leader="underscore" w:pos="7502"/>
        </w:tabs>
        <w:spacing/>
        <w:ind w:firstLine="709"/>
        <w:jc w:val="both"/>
        <w:rPr/>
      </w:pPr>
      <w:r>
        <w:t xml:space="preserve">4</w:t>
      </w:r>
      <w:r>
        <w:t xml:space="preserve">. Информационные технологии: учебное пособие / Л. Г. Гагарина, Я. О. Теплова, Е. Л. Румянцева, А. М. </w:t>
      </w:r>
      <w:r>
        <w:t xml:space="preserve">Баин</w:t>
      </w:r>
      <w:r>
        <w:t xml:space="preserve"> / под ред. Л. Г. Гагариной. — Москва: ФОРУМ: ИНФРА-М, 2023. — 320 с. — (Профессиональное образование).: https://znanium.com/catalog/product/1018534 (дата обращения: 01.02.2025). </w:t>
      </w:r>
      <w:r/>
    </w:p>
    <w:p>
      <w:pPr>
        <w:pBdr/>
        <w:spacing/>
        <w:ind w:firstLine="720"/>
        <w:jc w:val="both"/>
        <w:rPr/>
      </w:pPr>
      <w:r>
        <w:t xml:space="preserve">5</w:t>
      </w:r>
      <w:r>
        <w:t xml:space="preserve">. </w:t>
      </w:r>
      <w:r>
        <w:rPr>
          <w:bCs/>
          <w:shd w:val="clear" w:color="auto" w:fill="ffffff"/>
        </w:rPr>
        <w:t xml:space="preserve">Информатика и информационно-коммуникационные технологии (ИКТ)</w:t>
      </w:r>
      <w:r>
        <w:rPr>
          <w:shd w:val="clear" w:color="auto" w:fill="ffffff"/>
        </w:rPr>
        <w:t xml:space="preserve">: учеб. пособие / Н.Г. Плотникова. — М.: РИОР: ИНФРА-М, 2023. — 124 с. — (Среднее профессиональное образование). — https://doi.org/10.12737/11561. http://znanium.com/catalog/product/994603</w:t>
      </w:r>
      <w:r/>
    </w:p>
    <w:p>
      <w:pPr>
        <w:pBdr/>
        <w:spacing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6</w:t>
      </w:r>
      <w:r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GeekBrains</w:t>
      </w:r>
      <w:r>
        <w:rPr>
          <w:bCs/>
          <w:color w:val="000000"/>
        </w:rPr>
        <w:t xml:space="preserve"> - обучающий портал для программистов. [Электронный ресурс] – режим доступа: https://geekbrains.ru/ (2025).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Bdr/>
        <w:spacing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7</w:t>
      </w:r>
      <w:r>
        <w:rPr>
          <w:bCs/>
          <w:color w:val="000000"/>
        </w:rPr>
        <w:t xml:space="preserve">. Электронно-библиотечная система. [Электронный ресурс] – режим доступа: http://znanium.com/ (2025).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Bdr/>
        <w:spacing/>
        <w:ind w:firstLine="720"/>
        <w:jc w:val="both"/>
        <w:rPr>
          <w:bCs/>
          <w:color w:val="000000"/>
        </w:rPr>
      </w:pPr>
      <w:r>
        <w:rPr>
          <w:bCs/>
          <w:color w:val="000000"/>
        </w:rPr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t xml:space="preserve">4. КОНТРОЛЬ И ОЦЕНКА РЕЗЛЬТАТОВ ОСВОЕНИЯ </w:t>
      </w:r>
      <w:r>
        <w:rPr>
          <w:b/>
          <w:sz w:val="28"/>
          <w:szCs w:val="28"/>
        </w:rPr>
        <w:br w:type="textWrapping" w:clear="all"/>
        <w:t xml:space="preserve">УЧЕБНОЙ ДИСЦИПЛИНЫ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jc w:val="both"/>
        <w:rPr/>
      </w:pPr>
      <w:r/>
      <w:r/>
    </w:p>
    <w:tbl>
      <w:tblPr>
        <w:tblW w:w="0" w:type="auto"/>
        <w:tblCellSpacing w:w="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79"/>
        <w:gridCol w:w="3969"/>
        <w:gridCol w:w="2126"/>
      </w:tblGrid>
      <w:tr>
        <w:trPr>
          <w:tblCellSpacing w:w="0" w:type="dxa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Результаты обучения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Показатели освоенности компетенций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b/>
                <w:bCs/>
              </w:rPr>
              <w:t xml:space="preserve">Методы оценки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283" w:left="54"/>
              <w:jc w:val="both"/>
              <w:rPr/>
            </w:pPr>
            <w:r>
              <w:t xml:space="preserve">Знает:</w:t>
            </w:r>
            <w:r/>
          </w:p>
          <w:p>
            <w:pPr>
              <w:pBdr/>
              <w:spacing/>
              <w:ind w:firstLine="283" w:left="54"/>
              <w:jc w:val="both"/>
              <w:rPr/>
            </w:pPr>
            <w:r>
              <w:t xml:space="preserve">Базовые системные программные продукты и пакеты прикладных программ; </w:t>
            </w:r>
            <w:r/>
          </w:p>
          <w:p>
            <w:pPr>
              <w:pBdr/>
              <w:spacing/>
              <w:ind w:firstLine="283" w:left="54"/>
              <w:jc w:val="both"/>
              <w:rPr/>
            </w:pPr>
            <w:r>
              <w:t xml:space="preserve">Основные положения и принципы построения системы обработки и передачи информации;</w:t>
            </w:r>
            <w:r/>
          </w:p>
          <w:p>
            <w:pPr>
              <w:pBdr/>
              <w:spacing/>
              <w:ind w:firstLine="283" w:left="54"/>
              <w:jc w:val="both"/>
              <w:rPr/>
            </w:pPr>
            <w:r>
              <w:t xml:space="preserve">Устройство компьютерных сетей и сетевых технологий обработки и передачи информации; </w:t>
            </w:r>
            <w:r/>
          </w:p>
          <w:p>
            <w:pPr>
              <w:pBdr/>
              <w:spacing/>
              <w:ind w:firstLine="283" w:left="54"/>
              <w:jc w:val="both"/>
              <w:rPr/>
            </w:pPr>
            <w:r>
              <w:t xml:space="preserve">Методы и приемы обеспечения информационной безопасности; </w:t>
            </w:r>
            <w:r/>
          </w:p>
          <w:p>
            <w:pPr>
              <w:pBdr/>
              <w:spacing/>
              <w:ind w:firstLine="283" w:left="54"/>
              <w:jc w:val="both"/>
              <w:rPr/>
            </w:pPr>
            <w:r>
              <w:t xml:space="preserve">Методы и средства сбора, обработки, хранения, передачи и накопления информации;</w:t>
            </w:r>
            <w:r/>
          </w:p>
          <w:p>
            <w:pPr>
              <w:pBdr/>
              <w:spacing/>
              <w:ind w:firstLine="283" w:left="54"/>
              <w:jc w:val="both"/>
              <w:rPr/>
            </w:pPr>
            <w:r>
              <w:t xml:space="preserve">Общий состав и структура персональных электронно-вычислительных машин и вычислительных систем.</w:t>
            </w:r>
            <w:r/>
          </w:p>
          <w:p>
            <w:pPr>
              <w:pBdr/>
              <w:spacing/>
              <w:ind w:firstLine="283" w:left="54"/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 xml:space="preserve">понимание физических основ звука, форматов звуковых файлов, характеристик видеофайла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/>
            </w:pPr>
            <w:r>
              <w:t xml:space="preserve">Демонстрирует знания:</w:t>
            </w:r>
            <w:r/>
          </w:p>
          <w:p>
            <w:pPr>
              <w:pBdr/>
              <w:spacing/>
              <w:ind w:firstLine="720"/>
              <w:jc w:val="both"/>
              <w:rPr/>
            </w:pPr>
            <w:r>
              <w:t xml:space="preserve">назначение и виды информационных технологий, технологии сбора, накопления, обработки, передачи и распространения информации.</w:t>
            </w:r>
            <w:r/>
          </w:p>
          <w:p>
            <w:pPr>
              <w:pBdr/>
              <w:spacing/>
              <w:ind w:firstLine="720"/>
              <w:jc w:val="both"/>
              <w:rPr/>
            </w:pPr>
            <w:r>
              <w:t xml:space="preserve">состав, структуру, принципы реализации и функционирования информационных технологий.</w:t>
            </w:r>
            <w:r/>
          </w:p>
          <w:p>
            <w:pPr>
              <w:pBdr/>
              <w:spacing/>
              <w:ind w:firstLine="720"/>
              <w:jc w:val="both"/>
              <w:rPr/>
            </w:pPr>
            <w:r>
              <w:t xml:space="preserve">базовые и прикладные информационные технологии</w:t>
            </w:r>
            <w:r/>
          </w:p>
          <w:p>
            <w:pPr>
              <w:pBdr/>
              <w:spacing/>
              <w:ind w:firstLine="720"/>
              <w:jc w:val="both"/>
              <w:rPr/>
            </w:pPr>
            <w:r>
              <w:t xml:space="preserve">инструментальные средства информационных технологий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Экспертное наблюдение выполнения практических работ, тестирование </w:t>
            </w:r>
            <w:r/>
          </w:p>
          <w:p>
            <w:pPr>
              <w:pBdr/>
              <w:spacing/>
              <w:ind w:firstLine="720"/>
              <w:jc w:val="both"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283" w:left="54"/>
              <w:jc w:val="both"/>
              <w:rPr/>
            </w:pPr>
            <w:r>
              <w:t xml:space="preserve">Умеет:</w:t>
            </w:r>
            <w:r/>
          </w:p>
          <w:p>
            <w:pPr>
              <w:pBdr/>
              <w:spacing/>
              <w:ind w:firstLine="283" w:left="54"/>
              <w:jc w:val="both"/>
              <w:rPr/>
            </w:pPr>
            <w:r>
              <w:t xml:space="preserve">В</w:t>
            </w:r>
            <w:r>
              <w:t xml:space="preserve">ыполнять расчеты с использованием прикладных компьютерных программ; </w:t>
            </w:r>
            <w:r/>
          </w:p>
          <w:p>
            <w:pPr>
              <w:pBdr/>
              <w:spacing/>
              <w:ind w:firstLine="283" w:left="54"/>
              <w:jc w:val="both"/>
              <w:rPr/>
            </w:pPr>
            <w:r>
              <w:t xml:space="preserve">Использовать сеть Интернет и ее возможности для организации оперативного обмена информацией;</w:t>
            </w:r>
            <w:r/>
          </w:p>
          <w:p>
            <w:pPr>
              <w:pBdr/>
              <w:spacing/>
              <w:ind w:firstLine="283" w:left="54"/>
              <w:jc w:val="both"/>
              <w:rPr/>
            </w:pPr>
            <w:r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      </w:r>
            <w:r/>
          </w:p>
          <w:p>
            <w:pPr>
              <w:pBdr/>
              <w:spacing/>
              <w:ind w:firstLine="283" w:left="54"/>
              <w:jc w:val="both"/>
              <w:rPr/>
            </w:pPr>
            <w:r>
              <w:t xml:space="preserve">Обрабатывать и анализировать информацию с </w:t>
            </w:r>
            <w:r>
              <w:t xml:space="preserve">применением программных средств и вычислительной техники;</w:t>
            </w:r>
            <w:r/>
          </w:p>
          <w:p>
            <w:pPr>
              <w:pBdr/>
              <w:spacing/>
              <w:ind w:firstLine="283" w:left="54"/>
              <w:jc w:val="both"/>
              <w:rPr/>
            </w:pPr>
            <w:r>
              <w:t xml:space="preserve">Получать информацию в локальных и глобальных компьютерных сетях; </w:t>
            </w:r>
            <w:r/>
          </w:p>
          <w:p>
            <w:pPr>
              <w:pBdr/>
              <w:spacing/>
              <w:ind w:firstLine="283" w:left="54"/>
              <w:jc w:val="both"/>
              <w:rPr/>
            </w:pPr>
            <w:r>
              <w:t xml:space="preserve">Применять графические редакторы для создания и редактирования изображений;</w:t>
            </w:r>
            <w:r/>
          </w:p>
          <w:p>
            <w:pPr>
              <w:pBdr/>
              <w:spacing/>
              <w:ind w:firstLine="283" w:left="54"/>
              <w:jc w:val="both"/>
              <w:rPr/>
            </w:pPr>
            <w:r>
              <w:t xml:space="preserve">Применять компьютерные программы для поиска информации, составления и оформления документов и презентаций.</w:t>
            </w:r>
            <w:r/>
          </w:p>
          <w:p>
            <w:pPr>
              <w:pBdr/>
              <w:spacing/>
              <w:ind w:firstLine="283" w:left="54"/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 xml:space="preserve">выполнять монтаж звуковых и видео файлов, создавать видеоролики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720"/>
              <w:jc w:val="both"/>
              <w:rPr/>
            </w:pPr>
            <w:r>
              <w:t xml:space="preserve">обрабатывает текстовую и числовую информацию. </w:t>
            </w:r>
            <w:r/>
          </w:p>
          <w:p>
            <w:pPr>
              <w:pBdr/>
              <w:spacing/>
              <w:ind w:firstLine="720"/>
              <w:jc w:val="both"/>
              <w:rPr/>
            </w:pPr>
            <w:r>
              <w:t xml:space="preserve">применяет мультимедийные технологии обработки и представления информации. </w:t>
            </w:r>
            <w:r/>
          </w:p>
          <w:p>
            <w:pPr>
              <w:pBdr/>
              <w:spacing/>
              <w:ind w:firstLine="720"/>
              <w:jc w:val="both"/>
              <w:rPr/>
            </w:pPr>
            <w:r>
              <w:t xml:space="preserve">обрабатывает экономическую и статистическую информацию, используя средства пакета прикладных программ.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Экспертное наблюдение выполнения практических работ</w:t>
            </w:r>
            <w:r/>
          </w:p>
          <w:p>
            <w:pPr>
              <w:pBdr/>
              <w:spacing/>
              <w:ind w:firstLine="720"/>
              <w:jc w:val="both"/>
              <w:rPr/>
            </w:pPr>
            <w:r>
              <w:t xml:space="preserve"> </w:t>
            </w:r>
            <w:r/>
          </w:p>
        </w:tc>
      </w:tr>
    </w:tbl>
    <w:p>
      <w:pPr>
        <w:pBdr/>
        <w:spacing/>
        <w:ind w:firstLine="720"/>
        <w:jc w:val="both"/>
        <w:rPr/>
      </w:pPr>
      <w:r/>
      <w:r/>
    </w:p>
    <w:p>
      <w:pPr>
        <w:pBdr/>
        <w:spacing/>
        <w:ind w:firstLine="720"/>
        <w:jc w:val="both"/>
        <w:rPr/>
      </w:pPr>
      <w:r/>
      <w:r/>
    </w:p>
    <w:p>
      <w:pPr>
        <w:pBdr/>
        <w:spacing/>
        <w:ind w:firstLine="720"/>
        <w:jc w:val="both"/>
        <w:rPr/>
      </w:pPr>
      <w:r/>
      <w:r/>
    </w:p>
    <w:p>
      <w:pPr>
        <w:pBdr/>
        <w:spacing/>
        <w:ind w:firstLine="720"/>
        <w:jc w:val="both"/>
        <w:rPr/>
      </w:pPr>
      <w:r/>
      <w:r/>
    </w:p>
    <w:sectPr>
      <w:footnotePr/>
      <w:endnotePr/>
      <w:type w:val="nextPage"/>
      <w:pgSz w:h="16838" w:orient="portrait" w:w="11906"/>
      <w:pgMar w:top="1134" w:right="851" w:bottom="851" w:left="1418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panose1 w:val="02020603020101020101"/>
  </w:font>
  <w:font w:name="Segoe UI">
    <w:panose1 w:val="020B0502040504020204"/>
  </w:font>
  <w:font w:name="Symbol">
    <w:panose1 w:val="05010000000000000000"/>
  </w:font>
  <w:font w:name="Times New Roman Полужирный">
    <w:panose1 w:val="02020603050405020304"/>
  </w:font>
  <w:font w:name="Tahoma">
    <w:panose1 w:val="020B0604030504040204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Noto Sans Symbols">
    <w:panose1 w:val="020F05020202040302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framePr w:hAnchor="margin" w:vAnchor="text" w:wrap="around" w:xAlign="right" w:y="1"/>
      <w:pBdr/>
      <w:spacing/>
      <w:ind/>
      <w:rPr>
        <w:rStyle w:val="941"/>
      </w:rPr>
    </w:pPr>
    <w:r>
      <w:rPr>
        <w:rStyle w:val="941"/>
      </w:rPr>
      <w:fldChar w:fldCharType="begin"/>
    </w:r>
    <w:r>
      <w:rPr>
        <w:rStyle w:val="941"/>
      </w:rPr>
      <w:instrText xml:space="preserve">PAGE  </w:instrText>
    </w:r>
    <w:r>
      <w:rPr>
        <w:rStyle w:val="941"/>
      </w:rPr>
      <w:fldChar w:fldCharType="end"/>
    </w:r>
    <w:r>
      <w:rPr>
        <w:rStyle w:val="941"/>
      </w:rPr>
    </w:r>
    <w:r>
      <w:rPr>
        <w:rStyle w:val="941"/>
      </w:rPr>
    </w:r>
  </w:p>
  <w:p>
    <w:pPr>
      <w:pStyle w:val="924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−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ascii="Wingdings" w:hAnsi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  <w:i w:val="0"/>
        <w:color w:val="000000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20" w:left="780"/>
      </w:pPr>
      <w:rPr/>
      <w:start w:val="1"/>
      <w:suff w:val="tab"/>
    </w:lvl>
    <w:lvl w:ilvl="2">
      <w:isLgl w:val="false"/>
      <w:lvlJc w:val="left"/>
      <w:lvlText w:val="%1.%2.%3"/>
      <w:numFmt w:val="decimalZero"/>
      <w:pPr>
        <w:pBdr/>
        <w:spacing/>
        <w:ind w:hanging="720" w:left="108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44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44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80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80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216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2520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942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900"/>
        </w:tabs>
        <w:spacing/>
        <w:ind w:hanging="360" w:left="9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num" w:leader="none" w:pos="644"/>
        </w:tabs>
        <w:spacing/>
        <w:ind w:hanging="360" w:left="644"/>
      </w:pPr>
      <w:rPr>
        <w:rFonts w:ascii="Symbol" w:hAnsi="Symbol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19">
    <w:lvl w:ilvl="0">
      <w:isLgl w:val="false"/>
      <w:lvlJc w:val="left"/>
      <w:lvlText w:val="−"/>
      <w:numFmt w:val="bullet"/>
      <w:pPr>
        <w:pBdr/>
        <w:spacing/>
        <w:ind w:hanging="360" w:left="36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80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52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396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468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ascii="Courier New" w:hAnsi="Courier New" w:eastAsia="Courier New" w:cs="Courier New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120"/>
      </w:pPr>
      <w:rPr>
        <w:rFonts w:ascii="Noto Sans Symbols" w:hAnsi="Noto Sans Symbols" w:eastAsia="Noto Sans Symbols" w:cs="Noto Sans Symbols"/>
        <w:vertAlign w:val="baseline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780"/>
        </w:tabs>
        <w:spacing/>
        <w:ind w:hanging="420" w:left="780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1440"/>
        </w:tabs>
        <w:spacing/>
        <w:ind w:hanging="1080" w:left="144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440"/>
        </w:tabs>
        <w:spacing/>
        <w:ind w:hanging="1080" w:left="144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800"/>
        </w:tabs>
        <w:spacing/>
        <w:ind w:hanging="1440" w:left="180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800"/>
        </w:tabs>
        <w:spacing/>
        <w:ind w:hanging="1440" w:left="180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2160"/>
        </w:tabs>
        <w:spacing/>
        <w:ind w:hanging="1800" w:left="216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2520"/>
        </w:tabs>
        <w:spacing/>
        <w:ind w:hanging="2160" w:left="2520"/>
      </w:pPr>
      <w:rPr/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9"/>
  </w:num>
  <w:num w:numId="2">
    <w:abstractNumId w:val="25"/>
  </w:num>
  <w:num w:numId="3">
    <w:abstractNumId w:val="14"/>
  </w:num>
  <w:num w:numId="4">
    <w:abstractNumId w:val="16"/>
  </w:num>
  <w:num w:numId="5">
    <w:abstractNumId w:val="23"/>
  </w:num>
  <w:num w:numId="6">
    <w:abstractNumId w:val="3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4"/>
  </w:num>
  <w:num w:numId="11">
    <w:abstractNumId w:val="18"/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20"/>
  </w:num>
  <w:num w:numId="17">
    <w:abstractNumId w:val="2"/>
  </w:num>
  <w:num w:numId="18">
    <w:abstractNumId w:val="11"/>
  </w:num>
  <w:num w:numId="19">
    <w:abstractNumId w:val="19"/>
  </w:num>
  <w:num w:numId="20">
    <w:abstractNumId w:val="0"/>
  </w:num>
  <w:num w:numId="21">
    <w:abstractNumId w:val="8"/>
  </w:num>
  <w:num w:numId="22">
    <w:abstractNumId w:val="10"/>
  </w:num>
  <w:num w:numId="23">
    <w:abstractNumId w:val="15"/>
  </w:num>
  <w:num w:numId="24">
    <w:abstractNumId w:val="1"/>
  </w:num>
  <w:num w:numId="25">
    <w:abstractNumId w:val="22"/>
  </w:num>
  <w:num w:numId="26">
    <w:abstractNumId w:val="2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 w:default="1">
    <w:name w:val="Normal"/>
    <w:qFormat/>
    <w:pPr>
      <w:pBdr/>
      <w:spacing/>
      <w:ind/>
    </w:pPr>
    <w:rPr>
      <w:sz w:val="24"/>
      <w:szCs w:val="24"/>
    </w:rPr>
  </w:style>
  <w:style w:type="paragraph" w:styleId="748">
    <w:name w:val="Heading 1"/>
    <w:basedOn w:val="747"/>
    <w:next w:val="747"/>
    <w:link w:val="937"/>
    <w:qFormat/>
    <w:pPr>
      <w:keepNext w:val="true"/>
      <w:pBdr/>
      <w:spacing/>
      <w:ind w:firstLine="284"/>
      <w:outlineLvl w:val="0"/>
    </w:pPr>
    <w:rPr>
      <w:lang w:val="en-US" w:eastAsia="en-US"/>
    </w:rPr>
  </w:style>
  <w:style w:type="paragraph" w:styleId="749">
    <w:name w:val="Heading 2"/>
    <w:basedOn w:val="747"/>
    <w:next w:val="747"/>
    <w:link w:val="938"/>
    <w:qFormat/>
    <w:pPr>
      <w:keepNext w:val="true"/>
      <w:pBdr/>
      <w:spacing w:after="60" w:before="240"/>
      <w:ind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750">
    <w:name w:val="Heading 3"/>
    <w:basedOn w:val="747"/>
    <w:next w:val="747"/>
    <w:link w:val="939"/>
    <w:qFormat/>
    <w:pPr>
      <w:keepNext w:val="true"/>
      <w:pBdr/>
      <w:spacing w:after="60" w:before="240"/>
      <w:ind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751">
    <w:name w:val="Heading 4"/>
    <w:basedOn w:val="747"/>
    <w:next w:val="747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52">
    <w:name w:val="Heading 5"/>
    <w:basedOn w:val="747"/>
    <w:next w:val="747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53">
    <w:name w:val="Heading 6"/>
    <w:basedOn w:val="747"/>
    <w:next w:val="747"/>
    <w:link w:val="90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54">
    <w:name w:val="Heading 7"/>
    <w:basedOn w:val="747"/>
    <w:next w:val="747"/>
    <w:link w:val="90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55">
    <w:name w:val="Heading 8"/>
    <w:basedOn w:val="747"/>
    <w:next w:val="747"/>
    <w:link w:val="90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56">
    <w:name w:val="Heading 9"/>
    <w:basedOn w:val="747"/>
    <w:next w:val="747"/>
    <w:link w:val="90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57" w:default="1">
    <w:name w:val="Default Paragraph Font"/>
    <w:uiPriority w:val="1"/>
    <w:unhideWhenUsed/>
    <w:pPr>
      <w:pBdr/>
      <w:spacing/>
      <w:ind/>
    </w:pPr>
  </w:style>
  <w:style w:type="table" w:styleId="75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9" w:default="1">
    <w:name w:val="No List"/>
    <w:uiPriority w:val="99"/>
    <w:semiHidden/>
    <w:unhideWhenUsed/>
    <w:pPr>
      <w:pBdr/>
      <w:spacing/>
      <w:ind/>
    </w:pPr>
  </w:style>
  <w:style w:type="character" w:styleId="760" w:customStyle="1">
    <w:name w:val="Heading 4 Char"/>
    <w:basedOn w:val="757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61" w:customStyle="1">
    <w:name w:val="Heading 5 Char"/>
    <w:basedOn w:val="75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62" w:customStyle="1">
    <w:name w:val="Heading 6 Char"/>
    <w:basedOn w:val="75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3" w:customStyle="1">
    <w:name w:val="Heading 7 Char"/>
    <w:basedOn w:val="7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4" w:customStyle="1">
    <w:name w:val="Heading 8 Char"/>
    <w:basedOn w:val="7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5" w:customStyle="1">
    <w:name w:val="Heading 9 Char"/>
    <w:basedOn w:val="7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6" w:customStyle="1">
    <w:name w:val="Subtitle Char"/>
    <w:basedOn w:val="7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7" w:customStyle="1">
    <w:name w:val="Quote Char"/>
    <w:basedOn w:val="75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8" w:customStyle="1">
    <w:name w:val="Intense Quote Char"/>
    <w:basedOn w:val="75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69" w:customStyle="1">
    <w:name w:val="Endnote Text Char"/>
    <w:basedOn w:val="757"/>
    <w:uiPriority w:val="99"/>
    <w:semiHidden/>
    <w:pPr>
      <w:pBdr/>
      <w:spacing/>
      <w:ind/>
    </w:pPr>
    <w:rPr>
      <w:sz w:val="20"/>
      <w:szCs w:val="20"/>
    </w:rPr>
  </w:style>
  <w:style w:type="table" w:styleId="770">
    <w:name w:val="Table Grid"/>
    <w:basedOn w:val="75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Table Grid Light"/>
    <w:basedOn w:val="75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1"/>
    <w:basedOn w:val="75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75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1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2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3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4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5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6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1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2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3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4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5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6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1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2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3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4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5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6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"/>
    <w:basedOn w:val="75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1"/>
    <w:basedOn w:val="75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2"/>
    <w:basedOn w:val="75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3"/>
    <w:basedOn w:val="75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4"/>
    <w:basedOn w:val="75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5"/>
    <w:basedOn w:val="75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6"/>
    <w:basedOn w:val="75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- Accent 1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2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3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4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5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6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1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2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3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4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5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6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1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2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3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4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5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6"/>
    <w:basedOn w:val="75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1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2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3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4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5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6"/>
    <w:basedOn w:val="75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1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2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3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4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5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6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1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2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3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4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5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6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1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2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3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4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5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6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1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2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3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4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5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6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1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2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3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4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5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6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"/>
    <w:basedOn w:val="75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1"/>
    <w:basedOn w:val="75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2"/>
    <w:basedOn w:val="75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3"/>
    <w:basedOn w:val="75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4"/>
    <w:basedOn w:val="75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5"/>
    <w:basedOn w:val="75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6"/>
    <w:basedOn w:val="75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"/>
    <w:basedOn w:val="75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1"/>
    <w:basedOn w:val="75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2"/>
    <w:basedOn w:val="75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3"/>
    <w:basedOn w:val="75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4"/>
    <w:basedOn w:val="75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5"/>
    <w:basedOn w:val="75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6"/>
    <w:basedOn w:val="75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"/>
    <w:basedOn w:val="75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1"/>
    <w:basedOn w:val="75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2"/>
    <w:basedOn w:val="75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3"/>
    <w:basedOn w:val="75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4"/>
    <w:basedOn w:val="75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5"/>
    <w:basedOn w:val="75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6"/>
    <w:basedOn w:val="75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1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2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3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4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5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6"/>
    <w:basedOn w:val="75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97" w:customStyle="1">
    <w:name w:val="Heading 2 Char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98" w:customStyle="1">
    <w:name w:val="Heading 3 Char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99" w:customStyle="1">
    <w:name w:val="Заголовок 4 Знак"/>
    <w:link w:val="751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0" w:customStyle="1">
    <w:name w:val="Заголовок 5 Знак"/>
    <w:link w:val="752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1" w:customStyle="1">
    <w:name w:val="Заголовок 6 Знак"/>
    <w:link w:val="753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2" w:customStyle="1">
    <w:name w:val="Заголовок 7 Знак"/>
    <w:link w:val="754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03" w:customStyle="1">
    <w:name w:val="Заголовок 8 Знак"/>
    <w:link w:val="75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04" w:customStyle="1">
    <w:name w:val="Заголовок 9 Знак"/>
    <w:link w:val="75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05">
    <w:name w:val="Title"/>
    <w:basedOn w:val="747"/>
    <w:link w:val="966"/>
    <w:qFormat/>
    <w:pPr>
      <w:pBdr/>
      <w:spacing/>
      <w:ind w:firstLine="708"/>
      <w:jc w:val="center"/>
    </w:pPr>
    <w:rPr>
      <w:b/>
      <w:lang w:val="en-US" w:eastAsia="en-US"/>
    </w:rPr>
  </w:style>
  <w:style w:type="character" w:styleId="906" w:customStyle="1">
    <w:name w:val="Title Char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7">
    <w:name w:val="Subtitle"/>
    <w:basedOn w:val="747"/>
    <w:next w:val="747"/>
    <w:link w:val="908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character" w:styleId="908" w:customStyle="1">
    <w:name w:val="Подзаголовок Знак"/>
    <w:link w:val="907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09">
    <w:name w:val="Quote"/>
    <w:basedOn w:val="747"/>
    <w:next w:val="747"/>
    <w:link w:val="910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0" w:customStyle="1">
    <w:name w:val="Цитата 2 Знак"/>
    <w:link w:val="909"/>
    <w:uiPriority w:val="29"/>
    <w:pPr>
      <w:pBdr/>
      <w:spacing/>
      <w:ind/>
    </w:pPr>
    <w:rPr>
      <w:i/>
      <w:iCs/>
      <w:color w:val="404040"/>
    </w:rPr>
  </w:style>
  <w:style w:type="paragraph" w:styleId="911">
    <w:name w:val="List Paragraph"/>
    <w:basedOn w:val="747"/>
    <w:uiPriority w:val="34"/>
    <w:qFormat/>
    <w:pPr>
      <w:pBdr/>
      <w:spacing/>
      <w:ind w:left="720"/>
      <w:contextualSpacing w:val="true"/>
    </w:pPr>
  </w:style>
  <w:style w:type="character" w:styleId="912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13">
    <w:name w:val="Intense Quote"/>
    <w:basedOn w:val="747"/>
    <w:next w:val="747"/>
    <w:link w:val="914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14" w:customStyle="1">
    <w:name w:val="Выделенная цитата Знак"/>
    <w:link w:val="913"/>
    <w:uiPriority w:val="30"/>
    <w:pPr>
      <w:pBdr/>
      <w:spacing/>
      <w:ind/>
    </w:pPr>
    <w:rPr>
      <w:i/>
      <w:iCs/>
      <w:color w:val="365f91"/>
    </w:rPr>
  </w:style>
  <w:style w:type="character" w:styleId="915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16">
    <w:name w:val="No Spacing"/>
    <w:basedOn w:val="747"/>
    <w:uiPriority w:val="1"/>
    <w:qFormat/>
    <w:pPr>
      <w:pBdr/>
      <w:spacing/>
      <w:ind/>
    </w:pPr>
  </w:style>
  <w:style w:type="character" w:styleId="917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18">
    <w:name w:val="Emphasis"/>
    <w:qFormat/>
    <w:pPr>
      <w:pBdr/>
      <w:spacing/>
      <w:ind/>
    </w:pPr>
    <w:rPr>
      <w:rFonts w:ascii="Times New Roman" w:hAnsi="Times New Roman" w:cs="Times New Roman"/>
      <w:i/>
    </w:rPr>
  </w:style>
  <w:style w:type="character" w:styleId="919">
    <w:name w:val="Strong"/>
    <w:uiPriority w:val="22"/>
    <w:qFormat/>
    <w:pPr>
      <w:pBdr/>
      <w:spacing/>
      <w:ind/>
    </w:pPr>
    <w:rPr>
      <w:b/>
      <w:bCs/>
    </w:rPr>
  </w:style>
  <w:style w:type="character" w:styleId="920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1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2">
    <w:name w:val="Header"/>
    <w:basedOn w:val="747"/>
    <w:link w:val="963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923" w:customStyle="1">
    <w:name w:val="Header Char"/>
    <w:basedOn w:val="757"/>
    <w:uiPriority w:val="99"/>
    <w:pPr>
      <w:pBdr/>
      <w:spacing/>
      <w:ind/>
    </w:pPr>
  </w:style>
  <w:style w:type="paragraph" w:styleId="924">
    <w:name w:val="Footer"/>
    <w:basedOn w:val="747"/>
    <w:link w:val="940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925" w:customStyle="1">
    <w:name w:val="Footer Char"/>
    <w:basedOn w:val="757"/>
    <w:uiPriority w:val="99"/>
    <w:pPr>
      <w:pBdr/>
      <w:spacing/>
      <w:ind/>
    </w:pPr>
  </w:style>
  <w:style w:type="paragraph" w:styleId="926">
    <w:name w:val="Caption"/>
    <w:basedOn w:val="747"/>
    <w:next w:val="74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27">
    <w:name w:val="footnote text"/>
    <w:basedOn w:val="747"/>
    <w:link w:val="950"/>
    <w:pPr>
      <w:pBdr/>
      <w:spacing/>
      <w:ind/>
    </w:pPr>
    <w:rPr>
      <w:sz w:val="20"/>
      <w:szCs w:val="20"/>
    </w:rPr>
  </w:style>
  <w:style w:type="character" w:styleId="928" w:customStyle="1">
    <w:name w:val="Footnote Text Char"/>
    <w:uiPriority w:val="99"/>
    <w:semiHidden/>
    <w:pPr>
      <w:pBdr/>
      <w:spacing/>
      <w:ind/>
    </w:pPr>
    <w:rPr>
      <w:sz w:val="20"/>
      <w:szCs w:val="20"/>
    </w:rPr>
  </w:style>
  <w:style w:type="character" w:styleId="929">
    <w:name w:val="footnote reference"/>
    <w:pPr>
      <w:pBdr/>
      <w:spacing/>
      <w:ind/>
    </w:pPr>
    <w:rPr>
      <w:vertAlign w:val="superscript"/>
    </w:rPr>
  </w:style>
  <w:style w:type="paragraph" w:styleId="930">
    <w:name w:val="endnote text"/>
    <w:basedOn w:val="747"/>
    <w:link w:val="93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31" w:customStyle="1">
    <w:name w:val="Текст концевой сноски Знак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93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33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934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35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36">
    <w:name w:val="table of figures"/>
    <w:basedOn w:val="747"/>
    <w:next w:val="747"/>
    <w:uiPriority w:val="99"/>
    <w:unhideWhenUsed/>
    <w:pPr>
      <w:pBdr/>
      <w:spacing/>
      <w:ind/>
    </w:pPr>
  </w:style>
  <w:style w:type="character" w:styleId="937" w:customStyle="1">
    <w:name w:val="Заголовок 1 Знак"/>
    <w:link w:val="748"/>
    <w:pPr>
      <w:pBdr/>
      <w:spacing/>
      <w:ind/>
    </w:pPr>
    <w:rPr>
      <w:sz w:val="24"/>
      <w:szCs w:val="24"/>
    </w:rPr>
  </w:style>
  <w:style w:type="character" w:styleId="938" w:customStyle="1">
    <w:name w:val="Заголовок 2 Знак"/>
    <w:link w:val="749"/>
    <w:pPr>
      <w:pBdr/>
      <w:spacing/>
      <w:ind/>
    </w:pPr>
    <w:rPr>
      <w:rFonts w:ascii="Arial" w:hAnsi="Arial" w:cs="Arial"/>
      <w:b/>
      <w:bCs/>
      <w:i/>
      <w:iCs/>
      <w:sz w:val="28"/>
      <w:szCs w:val="28"/>
    </w:rPr>
  </w:style>
  <w:style w:type="character" w:styleId="939" w:customStyle="1">
    <w:name w:val="Заголовок 3 Знак"/>
    <w:link w:val="750"/>
    <w:pPr>
      <w:pBdr/>
      <w:spacing/>
      <w:ind/>
    </w:pPr>
    <w:rPr>
      <w:rFonts w:ascii="Arial" w:hAnsi="Arial"/>
      <w:b/>
      <w:bCs/>
      <w:sz w:val="26"/>
      <w:szCs w:val="26"/>
      <w:lang w:val="en-US" w:eastAsia="en-US"/>
    </w:rPr>
  </w:style>
  <w:style w:type="character" w:styleId="940" w:customStyle="1">
    <w:name w:val="Нижний колонтитул Знак"/>
    <w:link w:val="924"/>
    <w:uiPriority w:val="99"/>
    <w:pPr>
      <w:pBdr/>
      <w:spacing/>
      <w:ind/>
    </w:pPr>
    <w:rPr>
      <w:sz w:val="24"/>
      <w:szCs w:val="24"/>
    </w:rPr>
  </w:style>
  <w:style w:type="character" w:styleId="941">
    <w:name w:val="page number"/>
    <w:basedOn w:val="757"/>
    <w:pPr>
      <w:pBdr/>
      <w:spacing/>
      <w:ind/>
    </w:pPr>
  </w:style>
  <w:style w:type="paragraph" w:styleId="942" w:customStyle="1">
    <w:name w:val="список с точками"/>
    <w:basedOn w:val="747"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943" w:customStyle="1">
    <w:name w:val="Знак2"/>
    <w:basedOn w:val="747"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944" w:customStyle="1">
    <w:name w:val="Обычный (веб)"/>
    <w:basedOn w:val="747"/>
    <w:pPr>
      <w:pBdr/>
      <w:spacing/>
      <w:ind/>
    </w:pPr>
    <w:rPr>
      <w:lang w:val="en-US" w:eastAsia="en-US"/>
    </w:rPr>
  </w:style>
  <w:style w:type="paragraph" w:styleId="945" w:customStyle="1">
    <w:name w:val="Основной текст 211"/>
    <w:basedOn w:val="747"/>
    <w:pPr>
      <w:pBdr/>
      <w:spacing w:after="120" w:line="480" w:lineRule="auto"/>
      <w:ind/>
    </w:pPr>
    <w:rPr>
      <w:rFonts w:ascii="Arial" w:hAnsi="Arial" w:cs="Courier New"/>
      <w:szCs w:val="28"/>
      <w:lang w:eastAsia="ar-SA"/>
    </w:rPr>
  </w:style>
  <w:style w:type="paragraph" w:styleId="946">
    <w:name w:val="List"/>
    <w:basedOn w:val="747"/>
    <w:pPr>
      <w:pBdr/>
      <w:spacing/>
      <w:ind w:hanging="283" w:left="283"/>
    </w:pPr>
    <w:rPr>
      <w:rFonts w:ascii="Arial" w:hAnsi="Arial" w:cs="Wingdings"/>
      <w:szCs w:val="28"/>
      <w:lang w:eastAsia="ar-SA"/>
    </w:rPr>
  </w:style>
  <w:style w:type="paragraph" w:styleId="947">
    <w:name w:val="List 2"/>
    <w:basedOn w:val="747"/>
    <w:pPr>
      <w:pBdr/>
      <w:spacing/>
      <w:ind w:hanging="283" w:left="566"/>
    </w:pPr>
  </w:style>
  <w:style w:type="paragraph" w:styleId="948">
    <w:name w:val="Body Text Indent 2"/>
    <w:basedOn w:val="747"/>
    <w:link w:val="949"/>
    <w:pPr>
      <w:pBdr/>
      <w:spacing w:after="120" w:line="480" w:lineRule="auto"/>
      <w:ind w:left="283"/>
    </w:pPr>
    <w:rPr>
      <w:lang w:val="en-US" w:eastAsia="en-US"/>
    </w:rPr>
  </w:style>
  <w:style w:type="character" w:styleId="949" w:customStyle="1">
    <w:name w:val="Основной текст с отступом 2 Знак"/>
    <w:link w:val="948"/>
    <w:pPr>
      <w:pBdr/>
      <w:spacing/>
      <w:ind/>
    </w:pPr>
    <w:rPr>
      <w:sz w:val="24"/>
      <w:szCs w:val="24"/>
    </w:rPr>
  </w:style>
  <w:style w:type="character" w:styleId="950" w:customStyle="1">
    <w:name w:val="Текст сноски Знак"/>
    <w:basedOn w:val="757"/>
    <w:link w:val="927"/>
    <w:pPr>
      <w:pBdr/>
      <w:spacing/>
      <w:ind/>
    </w:pPr>
  </w:style>
  <w:style w:type="paragraph" w:styleId="951">
    <w:name w:val="Balloon Text"/>
    <w:basedOn w:val="747"/>
    <w:link w:val="952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952" w:customStyle="1">
    <w:name w:val="Текст выноски Знак"/>
    <w:link w:val="951"/>
    <w:pPr>
      <w:pBdr/>
      <w:spacing/>
      <w:ind/>
    </w:pPr>
    <w:rPr>
      <w:rFonts w:ascii="Tahoma" w:hAnsi="Tahoma" w:cs="Tahoma"/>
      <w:sz w:val="16"/>
      <w:szCs w:val="16"/>
    </w:rPr>
  </w:style>
  <w:style w:type="paragraph" w:styleId="953">
    <w:name w:val="Body Text 2"/>
    <w:basedOn w:val="747"/>
    <w:link w:val="954"/>
    <w:pPr>
      <w:pBdr/>
      <w:spacing w:after="120" w:line="480" w:lineRule="auto"/>
      <w:ind/>
    </w:pPr>
    <w:rPr>
      <w:lang w:val="en-US" w:eastAsia="en-US"/>
    </w:rPr>
  </w:style>
  <w:style w:type="character" w:styleId="954" w:customStyle="1">
    <w:name w:val="Основной текст 2 Знак"/>
    <w:link w:val="953"/>
    <w:pPr>
      <w:pBdr/>
      <w:spacing/>
      <w:ind/>
    </w:pPr>
    <w:rPr>
      <w:sz w:val="24"/>
      <w:szCs w:val="24"/>
    </w:rPr>
  </w:style>
  <w:style w:type="paragraph" w:styleId="955">
    <w:name w:val="Body Text"/>
    <w:basedOn w:val="747"/>
    <w:link w:val="956"/>
    <w:pPr>
      <w:pBdr/>
      <w:spacing w:after="120"/>
      <w:ind/>
    </w:pPr>
    <w:rPr>
      <w:lang w:val="en-US" w:eastAsia="en-US"/>
    </w:rPr>
  </w:style>
  <w:style w:type="character" w:styleId="956" w:customStyle="1">
    <w:name w:val="Основной текст Знак"/>
    <w:link w:val="955"/>
    <w:pPr>
      <w:pBdr/>
      <w:spacing/>
      <w:ind/>
    </w:pPr>
    <w:rPr>
      <w:sz w:val="24"/>
      <w:szCs w:val="24"/>
    </w:rPr>
  </w:style>
  <w:style w:type="character" w:styleId="957">
    <w:name w:val="annotation reference"/>
    <w:uiPriority w:val="99"/>
    <w:qFormat/>
    <w:pPr>
      <w:pBdr/>
      <w:spacing/>
      <w:ind/>
    </w:pPr>
    <w:rPr>
      <w:sz w:val="16"/>
      <w:szCs w:val="16"/>
    </w:rPr>
  </w:style>
  <w:style w:type="paragraph" w:styleId="958">
    <w:name w:val="annotation text"/>
    <w:basedOn w:val="747"/>
    <w:link w:val="959"/>
    <w:pPr>
      <w:pBdr/>
      <w:spacing/>
      <w:ind/>
    </w:pPr>
    <w:rPr>
      <w:sz w:val="20"/>
      <w:szCs w:val="20"/>
    </w:rPr>
  </w:style>
  <w:style w:type="character" w:styleId="959" w:customStyle="1">
    <w:name w:val="Текст примечания Знак"/>
    <w:basedOn w:val="757"/>
    <w:link w:val="958"/>
    <w:pPr>
      <w:pBdr/>
      <w:spacing/>
      <w:ind/>
    </w:pPr>
  </w:style>
  <w:style w:type="paragraph" w:styleId="960">
    <w:name w:val="annotation subject"/>
    <w:basedOn w:val="958"/>
    <w:next w:val="958"/>
    <w:link w:val="961"/>
    <w:pPr>
      <w:pBdr/>
      <w:spacing/>
      <w:ind/>
    </w:pPr>
    <w:rPr>
      <w:b/>
      <w:bCs/>
      <w:lang w:val="en-US" w:eastAsia="en-US"/>
    </w:rPr>
  </w:style>
  <w:style w:type="character" w:styleId="961" w:customStyle="1">
    <w:name w:val="Тема примечания Знак"/>
    <w:link w:val="960"/>
    <w:pPr>
      <w:pBdr/>
      <w:spacing/>
      <w:ind/>
    </w:pPr>
    <w:rPr>
      <w:b/>
      <w:bCs/>
    </w:rPr>
  </w:style>
  <w:style w:type="paragraph" w:styleId="962" w:customStyle="1">
    <w:name w:val="Знак"/>
    <w:basedOn w:val="747"/>
    <w:pPr>
      <w:pBdr/>
      <w:spacing w:after="160" w:line="240" w:lineRule="exact"/>
      <w:ind/>
    </w:pPr>
    <w:rPr>
      <w:rFonts w:ascii="Verdana" w:hAnsi="Verdana"/>
      <w:sz w:val="20"/>
      <w:szCs w:val="20"/>
    </w:rPr>
  </w:style>
  <w:style w:type="character" w:styleId="963" w:customStyle="1">
    <w:name w:val="Верхний колонтитул Знак"/>
    <w:link w:val="922"/>
    <w:uiPriority w:val="99"/>
    <w:pPr>
      <w:pBdr/>
      <w:spacing/>
      <w:ind/>
    </w:pPr>
    <w:rPr>
      <w:sz w:val="24"/>
      <w:szCs w:val="24"/>
    </w:rPr>
  </w:style>
  <w:style w:type="paragraph" w:styleId="964" w:customStyle="1">
    <w:name w:val="Normal1"/>
    <w:pPr>
      <w:pBdr/>
      <w:spacing w:after="100" w:before="100"/>
      <w:ind/>
    </w:pPr>
    <w:rPr>
      <w:sz w:val="24"/>
    </w:rPr>
  </w:style>
  <w:style w:type="character" w:styleId="965" w:customStyle="1">
    <w:name w:val="apple-converted-space"/>
    <w:pPr>
      <w:pBdr/>
      <w:spacing/>
      <w:ind/>
    </w:pPr>
  </w:style>
  <w:style w:type="character" w:styleId="966" w:customStyle="1">
    <w:name w:val="Заголовок Знак"/>
    <w:link w:val="905"/>
    <w:pPr>
      <w:pBdr/>
      <w:spacing/>
      <w:ind/>
    </w:pPr>
    <w:rPr>
      <w:b/>
      <w:sz w:val="24"/>
      <w:szCs w:val="24"/>
      <w:lang w:val="en-US" w:eastAsia="en-US"/>
    </w:rPr>
  </w:style>
  <w:style w:type="character" w:styleId="967" w:customStyle="1">
    <w:name w:val="apple-style-span"/>
    <w:pPr>
      <w:pBdr/>
      <w:spacing/>
      <w:ind/>
    </w:pPr>
  </w:style>
  <w:style w:type="paragraph" w:styleId="968" w:customStyle="1">
    <w:name w:val="ConsPlusNormal"/>
    <w:pPr>
      <w:widowControl w:val="false"/>
      <w:pBdr/>
      <w:spacing/>
      <w:ind/>
    </w:pPr>
    <w:rPr>
      <w:sz w:val="24"/>
      <w:szCs w:val="24"/>
    </w:rPr>
  </w:style>
  <w:style w:type="table" w:styleId="969" w:customStyle="1">
    <w:name w:val="Сетка таблицы1"/>
    <w:basedOn w:val="758"/>
    <w:next w:val="770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0" w:customStyle="1">
    <w:name w:val="Абзац списка;Этапы;Содержание. 2 уровень;List Paragraph"/>
    <w:basedOn w:val="747"/>
    <w:link w:val="973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 w:cs="Calibri"/>
      <w:sz w:val="22"/>
      <w:szCs w:val="22"/>
      <w:lang w:eastAsia="en-US"/>
    </w:rPr>
  </w:style>
  <w:style w:type="table" w:styleId="971" w:customStyle="1">
    <w:name w:val="122"/>
    <w:basedOn w:val="758"/>
    <w:pPr>
      <w:pBdr/>
      <w:spacing w:after="200" w:line="276" w:lineRule="auto"/>
      <w:ind/>
    </w:pPr>
    <w:rPr>
      <w:rFonts w:ascii="Cambria" w:hAnsi="Cambria" w:eastAsia="Cambria" w:cs="Cambria"/>
      <w:sz w:val="22"/>
      <w:szCs w:val="22"/>
    </w:r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2" w:customStyle="1">
    <w:name w:val="WW8Num2z1"/>
    <w:pPr>
      <w:pBdr/>
      <w:spacing/>
      <w:ind/>
    </w:pPr>
    <w:rPr>
      <w:rFonts w:ascii="Courier New" w:hAnsi="Courier New" w:cs="Courier New"/>
    </w:rPr>
  </w:style>
  <w:style w:type="character" w:styleId="973" w:customStyle="1">
    <w:name w:val="Абзац списка Знак;Этапы Знак;Содержание. 2 уровень Знак;List Paragraph Знак"/>
    <w:link w:val="970"/>
    <w:uiPriority w:val="34"/>
    <w:qFormat/>
    <w:pPr>
      <w:pBdr/>
      <w:spacing/>
      <w:ind/>
    </w:pPr>
    <w:rPr>
      <w:rFonts w:ascii="Calibri" w:hAnsi="Calibri" w:eastAsia="Calibri" w:cs="Calibri"/>
      <w:sz w:val="22"/>
      <w:szCs w:val="22"/>
      <w:lang w:eastAsia="en-US"/>
    </w:rPr>
  </w:style>
  <w:style w:type="paragraph" w:styleId="974" w:customStyle="1">
    <w:name w:val="western"/>
    <w:basedOn w:val="747"/>
    <w:pPr>
      <w:pBdr/>
      <w:spacing w:after="142" w:before="100" w:beforeAutospacing="1" w:line="276" w:lineRule="auto"/>
      <w:ind/>
    </w:pPr>
    <w:rPr>
      <w:sz w:val="20"/>
      <w:szCs w:val="20"/>
    </w:rPr>
  </w:style>
  <w:style w:type="paragraph" w:styleId="975" w:customStyle="1">
    <w:name w:val="Раздел 1"/>
    <w:basedOn w:val="748"/>
    <w:link w:val="976"/>
    <w:qFormat/>
    <w:pPr>
      <w:pBdr/>
      <w:spacing w:after="120"/>
      <w:ind w:firstLine="0"/>
      <w:jc w:val="center"/>
    </w:pPr>
    <w:rPr>
      <w:rFonts w:ascii="Times New Roman Полужирный" w:hAnsi="Times New Roman Полужирный" w:eastAsia="Segoe UI"/>
      <w:b/>
      <w:bCs/>
      <w:caps/>
    </w:rPr>
  </w:style>
  <w:style w:type="character" w:styleId="976" w:customStyle="1">
    <w:name w:val="Раздел 1 Знак"/>
    <w:link w:val="975"/>
    <w:pPr>
      <w:pBdr/>
      <w:spacing/>
      <w:ind/>
    </w:pPr>
    <w:rPr>
      <w:rFonts w:ascii="Times New Roman Полужирный" w:hAnsi="Times New Roman Полужирный" w:eastAsia="Segoe UI"/>
      <w:b/>
      <w:bCs/>
      <w:caps/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zot</dc:creator>
  <cp:lastModifiedBy>Альметова Лилия Илфатовна</cp:lastModifiedBy>
  <cp:revision>5</cp:revision>
  <dcterms:created xsi:type="dcterms:W3CDTF">2025-04-20T12:23:00Z</dcterms:created>
  <dcterms:modified xsi:type="dcterms:W3CDTF">2025-06-01T13:01:13Z</dcterms:modified>
  <cp:version>1048576</cp:version>
</cp:coreProperties>
</file>