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0" w:line="276" w:lineRule="auto"/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Приложение </w:t>
      </w:r>
      <w:r w:rsidDel="00000000" w:rsidR="00000000" w:rsidRPr="00000000">
        <w:rPr>
          <w:b w:val="1"/>
          <w:i w:val="1"/>
          <w:rtl w:val="0"/>
        </w:rPr>
        <w:t xml:space="preserve">II.1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к программе СПО  </w:t>
      </w:r>
      <w:r w:rsidDel="00000000" w:rsidR="00000000" w:rsidRPr="00000000">
        <w:rPr>
          <w:sz w:val="28"/>
          <w:szCs w:val="28"/>
          <w:rtl w:val="0"/>
        </w:rPr>
        <w:t xml:space="preserve">09.02.01 Компьютерные системы и комплексы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523"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523"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523"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РАБОЧАЯ ПРОГРАММА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before="0" w:lineRule="auto"/>
        <w:ind w:left="0" w:hanging="2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Иностранный язык в профессиональной деятельности</w:t>
      </w:r>
    </w:p>
    <w:p w:rsidR="00000000" w:rsidDel="00000000" w:rsidP="00000000" w:rsidRDefault="00000000" w:rsidRPr="00000000" w14:paraId="00000009">
      <w:pPr>
        <w:widowControl w:val="0"/>
        <w:spacing w:after="0" w:before="0" w:lineRule="auto"/>
        <w:ind w:left="1" w:hanging="3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20" w:line="240" w:lineRule="auto"/>
        <w:ind w:left="0" w:hanging="2"/>
        <w:rPr/>
      </w:pPr>
      <w:r w:rsidDel="00000000" w:rsidR="00000000" w:rsidRPr="00000000">
        <w:br w:type="page"/>
      </w:r>
      <w:r w:rsidDel="00000000" w:rsidR="00000000" w:rsidRPr="00000000">
        <w:rPr>
          <w:b w:val="1"/>
          <w:rtl w:val="0"/>
        </w:rPr>
        <w:t xml:space="preserve">Составитель: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20" w:line="240" w:lineRule="auto"/>
        <w:ind w:left="0" w:hanging="2"/>
        <w:rPr/>
      </w:pPr>
      <w:r w:rsidDel="00000000" w:rsidR="00000000" w:rsidRPr="00000000">
        <w:rPr>
          <w:b w:val="1"/>
          <w:rtl w:val="0"/>
        </w:rPr>
        <w:t xml:space="preserve">Хакимова Файруза Ахметзакиевна, преподаватель ГБПОУ УКРТБ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СОДЕРЖАНИЕ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0.0" w:type="dxa"/>
        <w:tblLayout w:type="fixed"/>
        <w:tblLook w:val="0000"/>
      </w:tblPr>
      <w:tblGrid>
        <w:gridCol w:w="9120"/>
        <w:gridCol w:w="735"/>
        <w:tblGridChange w:id="0">
          <w:tblGrid>
            <w:gridCol w:w="9120"/>
            <w:gridCol w:w="7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 Паспорт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 Структура и содержание учебной дисциплины</w:t>
            </w:r>
          </w:p>
        </w:tc>
        <w:tc>
          <w:tcPr/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Условия реализации учебной дисциплины</w:t>
            </w:r>
          </w:p>
        </w:tc>
        <w:tc>
          <w:tcPr/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 Контроль и оценка результатов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Приложение 1</w:t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Приложение 2</w:t>
            </w:r>
          </w:p>
        </w:tc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sz w:val="28"/>
          <w:szCs w:val="28"/>
          <w:rtl w:val="0"/>
        </w:rPr>
        <w:t xml:space="preserve">1. ПАСПОРТ ПРОГРАММЫ УЧЕБНОЙ ДИСЦИПЛИНЫ</w:t>
      </w:r>
      <w:r w:rsidDel="00000000" w:rsidR="00000000" w:rsidRPr="00000000">
        <w:rPr>
          <w:rtl w:val="0"/>
        </w:rPr>
      </w:r>
    </w:p>
    <w:tbl>
      <w:tblPr>
        <w:tblStyle w:val="Table2"/>
        <w:tblW w:w="10008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008"/>
        <w:tblGridChange w:id="0">
          <w:tblGrid>
            <w:gridCol w:w="100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widowControl w:val="0"/>
              <w:spacing w:before="0" w:lineRule="auto"/>
              <w:ind w:left="0" w:hanging="2"/>
              <w:jc w:val="center"/>
              <w:rPr>
                <w:sz w:val="30"/>
                <w:szCs w:val="30"/>
              </w:rPr>
            </w:pPr>
            <w:r w:rsidDel="00000000" w:rsidR="00000000" w:rsidRPr="00000000">
              <w:rPr>
                <w:b w:val="1"/>
                <w:i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Иностранный язык в профессиональной деятельности»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название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1.1. Область применения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>
          <w:b w:val="1"/>
        </w:rPr>
      </w:pPr>
      <w:r w:rsidDel="00000000" w:rsidR="00000000" w:rsidRPr="00000000">
        <w:rPr>
          <w:rtl w:val="0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Компьютерные системы и комплексы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Рабочая программа составляется для очной, заочной, заочной с элементами дистанционных образовательных технологий формам обучения.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1.2. Место дисциплины в структуре основной профессиональной образовательной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Дисциплина входит в состав дисциплин общего гуманитарного и социально-экономического цикла.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1.3. Цели и задачи дисциплины – требования к результатам освоения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03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29"/>
        <w:gridCol w:w="4395"/>
        <w:gridCol w:w="4507"/>
        <w:tblGridChange w:id="0">
          <w:tblGrid>
            <w:gridCol w:w="1129"/>
            <w:gridCol w:w="4395"/>
            <w:gridCol w:w="4507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Код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ОК 01-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ОК 02, ОК 03 ОК 04-ОК 05, ОК 06, ОК 07, ОК 08,</w:t>
            </w:r>
          </w:p>
          <w:p w:rsidR="00000000" w:rsidDel="00000000" w:rsidP="00000000" w:rsidRDefault="00000000" w:rsidRPr="00000000" w14:paraId="0000006E">
            <w:pPr>
              <w:widowControl w:val="0"/>
              <w:spacing w:before="0" w:lineRule="auto"/>
              <w:ind w:left="0" w:hanging="2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ОК 09</w:t>
            </w:r>
          </w:p>
        </w:tc>
        <w:tc>
          <w:tcPr/>
          <w:p w:rsidR="00000000" w:rsidDel="00000000" w:rsidP="00000000" w:rsidRDefault="00000000" w:rsidRPr="00000000" w14:paraId="0000006F">
            <w:pPr>
              <w:widowControl w:val="0"/>
              <w:spacing w:before="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понимать общий смысл воспроизведенных высказываний в пределах литературной нормы на бытовые и профессиональные темы;</w:t>
            </w:r>
          </w:p>
          <w:p w:rsidR="00000000" w:rsidDel="00000000" w:rsidP="00000000" w:rsidRDefault="00000000" w:rsidRPr="00000000" w14:paraId="00000070">
            <w:pPr>
              <w:widowControl w:val="0"/>
              <w:spacing w:before="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понимать содержание текста, как на базовые, так и на профессиональные темы;</w:t>
            </w:r>
          </w:p>
          <w:p w:rsidR="00000000" w:rsidDel="00000000" w:rsidP="00000000" w:rsidRDefault="00000000" w:rsidRPr="00000000" w14:paraId="00000071">
            <w:pPr>
              <w:widowControl w:val="0"/>
              <w:spacing w:before="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осуществлять высказывания (устно и письменно) на иностранном языке на профессиональные и повседневные темы;</w:t>
            </w:r>
          </w:p>
          <w:p w:rsidR="00000000" w:rsidDel="00000000" w:rsidP="00000000" w:rsidRDefault="00000000" w:rsidRPr="00000000" w14:paraId="00000072">
            <w:pPr>
              <w:widowControl w:val="0"/>
              <w:spacing w:before="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осуществлять переводы (со словарем и без словаря) иностранных текстов профессиональной направленности;</w:t>
            </w:r>
          </w:p>
          <w:p w:rsidR="00000000" w:rsidDel="00000000" w:rsidP="00000000" w:rsidRDefault="00000000" w:rsidRPr="00000000" w14:paraId="00000073">
            <w:pPr>
              <w:widowControl w:val="0"/>
              <w:spacing w:before="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строить простые высказывания о себе и своей профессий деятельности;</w:t>
            </w:r>
          </w:p>
          <w:p w:rsidR="00000000" w:rsidDel="00000000" w:rsidP="00000000" w:rsidRDefault="00000000" w:rsidRPr="00000000" w14:paraId="00000074">
            <w:pPr>
              <w:widowControl w:val="0"/>
              <w:spacing w:before="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производить краткое обоснование и объяснение своих текущих и планируемых действий;</w:t>
            </w:r>
          </w:p>
          <w:p w:rsidR="00000000" w:rsidDel="00000000" w:rsidP="00000000" w:rsidRDefault="00000000" w:rsidRPr="00000000" w14:paraId="00000075">
            <w:pPr>
              <w:widowControl w:val="0"/>
              <w:spacing w:before="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выполнять письменные простые связные сообщения на интересующие профессиональные темы;</w:t>
            </w:r>
          </w:p>
          <w:p w:rsidR="00000000" w:rsidDel="00000000" w:rsidP="00000000" w:rsidRDefault="00000000" w:rsidRPr="00000000" w14:paraId="00000076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разрабатывать планы к самостоятельным работам для подготовки проектов и устных сообщений.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tabs>
                <w:tab w:val="left" w:pos="0"/>
              </w:tabs>
              <w:spacing w:before="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особенности произношения интернациональных слов и правила чтения технической терминологии и лексики профессиональной направленности;</w:t>
            </w:r>
          </w:p>
          <w:p w:rsidR="00000000" w:rsidDel="00000000" w:rsidP="00000000" w:rsidRDefault="00000000" w:rsidRPr="00000000" w14:paraId="00000078">
            <w:pPr>
              <w:widowControl w:val="0"/>
              <w:tabs>
                <w:tab w:val="left" w:pos="0"/>
              </w:tabs>
              <w:spacing w:before="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основные общеупотребительные глаголы бытовой и профессиональной лексики;</w:t>
            </w:r>
          </w:p>
          <w:p w:rsidR="00000000" w:rsidDel="00000000" w:rsidP="00000000" w:rsidRDefault="00000000" w:rsidRPr="00000000" w14:paraId="00000079">
            <w:pPr>
              <w:widowControl w:val="0"/>
              <w:tabs>
                <w:tab w:val="left" w:pos="0"/>
              </w:tabs>
              <w:spacing w:before="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– лексический (1000 - 1200 лексических единиц) минимум, относящийся к описанию предметов, средств и процессов профессиональной деятельности;</w:t>
            </w:r>
          </w:p>
          <w:p w:rsidR="00000000" w:rsidDel="00000000" w:rsidP="00000000" w:rsidRDefault="00000000" w:rsidRPr="00000000" w14:paraId="0000007A">
            <w:pPr>
              <w:widowControl w:val="0"/>
              <w:tabs>
                <w:tab w:val="left" w:pos="0"/>
              </w:tabs>
              <w:spacing w:before="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основные грамматические правила, необходимые для построения простых и сложных предложений на профессиональные темы.</w:t>
            </w:r>
          </w:p>
          <w:p w:rsidR="00000000" w:rsidDel="00000000" w:rsidP="00000000" w:rsidRDefault="00000000" w:rsidRPr="00000000" w14:paraId="0000007B">
            <w:pPr>
              <w:widowControl w:val="0"/>
              <w:tabs>
                <w:tab w:val="left" w:pos="1076"/>
              </w:tabs>
              <w:spacing w:before="0" w:lineRule="auto"/>
              <w:ind w:left="0" w:hanging="2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1.4. Количество часов на освоение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rPr/>
      </w:pPr>
      <w:r w:rsidDel="00000000" w:rsidR="00000000" w:rsidRPr="00000000">
        <w:rPr>
          <w:rtl w:val="0"/>
        </w:rPr>
        <w:t xml:space="preserve">Максимальная учебная нагрузка обучающегося 252 часов, в том числе: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rPr/>
      </w:pPr>
      <w:r w:rsidDel="00000000" w:rsidR="00000000" w:rsidRPr="00000000">
        <w:rPr>
          <w:rtl w:val="0"/>
        </w:rPr>
        <w:t xml:space="preserve">- обязательная аудиторная учебная нагрузка обучающегося 168 часов;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rPr/>
      </w:pPr>
      <w:r w:rsidDel="00000000" w:rsidR="00000000" w:rsidRPr="00000000">
        <w:rPr>
          <w:rtl w:val="0"/>
        </w:rPr>
        <w:t xml:space="preserve">- самостоятельная работа обучающегося 84 часов.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sz w:val="28"/>
          <w:szCs w:val="28"/>
          <w:rtl w:val="0"/>
        </w:rPr>
        <w:t xml:space="preserve">2. СТРУКТУРА И СОДЕРЖАНИЕ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2.1. Объем учебной дисциплины и виды учебной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4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560"/>
        <w:gridCol w:w="2185"/>
        <w:tblGridChange w:id="0">
          <w:tblGrid>
            <w:gridCol w:w="7560"/>
            <w:gridCol w:w="21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Вид учебной 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Максимальная учебная нагрузка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Обязательная аудиторная учебная нагрузка (всего)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168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  в том числе: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  лабораторные работы</w:t>
            </w:r>
          </w:p>
        </w:tc>
        <w:tc>
          <w:tcPr/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не предусмотрено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  практические занятия</w:t>
            </w:r>
          </w:p>
        </w:tc>
        <w:tc>
          <w:tcPr/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76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  курсовая работа (проект)</w:t>
            </w:r>
          </w:p>
        </w:tc>
        <w:tc>
          <w:tcPr/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не предусмотрено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Самостоятельная работа обучающегося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- выполнение грамматических упражнений</w:t>
            </w:r>
          </w:p>
          <w:p w:rsidR="00000000" w:rsidDel="00000000" w:rsidP="00000000" w:rsidRDefault="00000000" w:rsidRPr="00000000" w14:paraId="0000009E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- анализ текста (аннотирование, рецензирование, реферирование,   </w:t>
            </w:r>
          </w:p>
          <w:p w:rsidR="00000000" w:rsidDel="00000000" w:rsidP="00000000" w:rsidRDefault="00000000" w:rsidRPr="00000000" w14:paraId="0000009F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  контент-анализ)</w:t>
            </w:r>
          </w:p>
          <w:p w:rsidR="00000000" w:rsidDel="00000000" w:rsidP="00000000" w:rsidRDefault="00000000" w:rsidRPr="00000000" w14:paraId="000000A0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- подготовка  презентаций</w:t>
            </w:r>
          </w:p>
          <w:p w:rsidR="00000000" w:rsidDel="00000000" w:rsidP="00000000" w:rsidRDefault="00000000" w:rsidRPr="00000000" w14:paraId="000000A1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- извлечение требуемого содержания фактической информации из </w:t>
            </w:r>
          </w:p>
          <w:p w:rsidR="00000000" w:rsidDel="00000000" w:rsidP="00000000" w:rsidRDefault="00000000" w:rsidRPr="00000000" w14:paraId="000000A2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  устной речи (монолог, дискуссия, диалог)</w:t>
            </w:r>
          </w:p>
          <w:p w:rsidR="00000000" w:rsidDel="00000000" w:rsidP="00000000" w:rsidRDefault="00000000" w:rsidRPr="00000000" w14:paraId="000000A3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- работа со словарями и справочниками</w:t>
            </w:r>
          </w:p>
          <w:p w:rsidR="00000000" w:rsidDel="00000000" w:rsidP="00000000" w:rsidRDefault="00000000" w:rsidRPr="00000000" w14:paraId="000000A4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- составление монологических высказываний на заданные темы</w:t>
            </w:r>
          </w:p>
          <w:p w:rsidR="00000000" w:rsidDel="00000000" w:rsidP="00000000" w:rsidRDefault="00000000" w:rsidRPr="00000000" w14:paraId="000000A5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- чтение и перевод текста</w:t>
            </w:r>
          </w:p>
          <w:p w:rsidR="00000000" w:rsidDel="00000000" w:rsidP="00000000" w:rsidRDefault="00000000" w:rsidRPr="00000000" w14:paraId="000000A6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- выполнение тестирования</w:t>
            </w:r>
          </w:p>
          <w:p w:rsidR="00000000" w:rsidDel="00000000" w:rsidP="00000000" w:rsidRDefault="00000000" w:rsidRPr="00000000" w14:paraId="000000A7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- извлечение информации из аудио- и видеоматериалов </w:t>
            </w:r>
          </w:p>
          <w:p w:rsidR="00000000" w:rsidDel="00000000" w:rsidP="00000000" w:rsidRDefault="00000000" w:rsidRPr="00000000" w14:paraId="000000A8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  (профессиональной направленности)</w:t>
            </w:r>
          </w:p>
          <w:p w:rsidR="00000000" w:rsidDel="00000000" w:rsidP="00000000" w:rsidRDefault="00000000" w:rsidRPr="00000000" w14:paraId="000000A9">
            <w:pPr>
              <w:spacing w:before="0" w:lineRule="auto"/>
              <w:ind w:left="0" w:hanging="2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 выполнение вариативных упражнений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Промежуточная аттестация в форме дифференцированного зачета </w:t>
            </w:r>
          </w:p>
        </w:tc>
        <w:tc>
          <w:tcPr/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               7</w:t>
            </w:r>
          </w:p>
        </w:tc>
      </w:tr>
    </w:tbl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rPr>
          <w:sz w:val="28"/>
          <w:szCs w:val="28"/>
        </w:rPr>
        <w:sectPr>
          <w:footerReference r:id="rId7" w:type="default"/>
          <w:footerReference r:id="rId8" w:type="even"/>
          <w:pgSz w:h="16838" w:w="11906" w:orient="portrait"/>
          <w:pgMar w:bottom="851" w:top="851" w:left="1134" w:right="851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1" w:hanging="3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688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08"/>
        <w:gridCol w:w="6480"/>
        <w:tblGridChange w:id="0">
          <w:tblGrid>
            <w:gridCol w:w="8208"/>
            <w:gridCol w:w="64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ind w:left="1" w:hanging="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2.2. Тематический план и содержание учебной дисциплины 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widowControl w:val="0"/>
              <w:shd w:fill="ffffff" w:val="clear"/>
              <w:spacing w:before="278" w:line="36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Иностранный язык в профессиональной деятельности</w:t>
            </w:r>
          </w:p>
        </w:tc>
      </w:tr>
    </w:tbl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                                                                                                                                                                название учебной дисциплины</w:t>
      </w:r>
      <w:r w:rsidDel="00000000" w:rsidR="00000000" w:rsidRPr="00000000">
        <w:rPr>
          <w:rtl w:val="0"/>
        </w:rPr>
      </w:r>
    </w:p>
    <w:tbl>
      <w:tblPr>
        <w:tblStyle w:val="Table6"/>
        <w:tblW w:w="1484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43"/>
        <w:tblGridChange w:id="0">
          <w:tblGrid>
            <w:gridCol w:w="1484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16744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2485"/>
              <w:gridCol w:w="372"/>
              <w:gridCol w:w="6"/>
              <w:gridCol w:w="7803"/>
              <w:gridCol w:w="1117"/>
              <w:gridCol w:w="1446"/>
              <w:gridCol w:w="1620"/>
              <w:gridCol w:w="1895"/>
              <w:tblGridChange w:id="0">
                <w:tblGrid>
                  <w:gridCol w:w="2485"/>
                  <w:gridCol w:w="372"/>
                  <w:gridCol w:w="6"/>
                  <w:gridCol w:w="7803"/>
                  <w:gridCol w:w="1117"/>
                  <w:gridCol w:w="1446"/>
                  <w:gridCol w:w="1620"/>
                  <w:gridCol w:w="1895"/>
                </w:tblGrid>
              </w:tblGridChange>
            </w:tblGrid>
            <w:tr>
              <w:trPr>
                <w:cantSplit w:val="1"/>
                <w:trHeight w:val="203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0B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Наименование разделов и тем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vMerge w:val="restart"/>
                </w:tcPr>
                <w:p w:rsidR="00000000" w:rsidDel="00000000" w:rsidP="00000000" w:rsidRDefault="00000000" w:rsidRPr="00000000" w14:paraId="000000B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Содержание учебного материала, лабораторные  работы и практические занятия, самостоятельная работа обучающихся, курсовая работа (проект)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restart"/>
                </w:tcPr>
                <w:p w:rsidR="00000000" w:rsidDel="00000000" w:rsidP="00000000" w:rsidRDefault="00000000" w:rsidRPr="00000000" w14:paraId="000000B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Объем часов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B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Уровень освоения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B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365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0B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vMerge w:val="continue"/>
                </w:tcPr>
                <w:p w:rsidR="00000000" w:rsidDel="00000000" w:rsidP="00000000" w:rsidRDefault="00000000" w:rsidRPr="00000000" w14:paraId="000000B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Merge w:val="continue"/>
                </w:tcPr>
                <w:p w:rsidR="00000000" w:rsidDel="00000000" w:rsidP="00000000" w:rsidRDefault="00000000" w:rsidRPr="00000000" w14:paraId="000000B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B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Базовая подготовка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C0">
                  <w:pPr>
                    <w:spacing w:line="240" w:lineRule="auto"/>
                    <w:ind w:left="0" w:firstLine="0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Коды компетенций, формированию которых способствует элемент программы</w:t>
                  </w:r>
                </w:p>
              </w:tc>
              <w:tc>
                <w:tcPr/>
                <w:p w:rsidR="00000000" w:rsidDel="00000000" w:rsidP="00000000" w:rsidRDefault="00000000" w:rsidRPr="00000000" w14:paraId="000000C1">
                  <w:pPr>
                    <w:spacing w:line="240" w:lineRule="auto"/>
                    <w:ind w:left="0" w:firstLine="0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Коды компетенций, формированию которых способствует элемент программы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02" w:hRule="atLeast"/>
                <w:tblHeader w:val="0"/>
              </w:trPr>
              <w:tc>
                <w:tcPr/>
                <w:p w:rsidR="00000000" w:rsidDel="00000000" w:rsidP="00000000" w:rsidRDefault="00000000" w:rsidRPr="00000000" w14:paraId="000000C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</w:tcPr>
                <w:p w:rsidR="00000000" w:rsidDel="00000000" w:rsidP="00000000" w:rsidRDefault="00000000" w:rsidRPr="00000000" w14:paraId="000000C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2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C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3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C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4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C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02" w:hRule="atLeast"/>
                <w:tblHeader w:val="0"/>
              </w:trPr>
              <w:tc>
                <w:tcPr>
                  <w:gridSpan w:val="6"/>
                </w:tcPr>
                <w:p w:rsidR="00000000" w:rsidDel="00000000" w:rsidP="00000000" w:rsidRDefault="00000000" w:rsidRPr="00000000" w14:paraId="000000C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 курс III семестр</w:t>
                  </w:r>
                </w:p>
              </w:tc>
              <w:tc>
                <w:tcPr/>
                <w:p w:rsidR="00000000" w:rsidDel="00000000" w:rsidP="00000000" w:rsidRDefault="00000000" w:rsidRPr="00000000" w14:paraId="000000C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95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0D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1 </w:t>
                  </w:r>
                </w:p>
                <w:p w:rsidR="00000000" w:rsidDel="00000000" w:rsidP="00000000" w:rsidRDefault="00000000" w:rsidRPr="00000000" w14:paraId="000000D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Интернет-телефония</w:t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0D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10</w:t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0D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D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0D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ОК 01-</w:t>
                  </w:r>
                </w:p>
                <w:p w:rsidR="00000000" w:rsidDel="00000000" w:rsidP="00000000" w:rsidRDefault="00000000" w:rsidRPr="00000000" w14:paraId="000000D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ОК 02, ОК 03 ОК 04-ОК 05, ОК 06, ОК 07, ОК 08,</w:t>
                  </w:r>
                </w:p>
                <w:p w:rsidR="00000000" w:rsidDel="00000000" w:rsidP="00000000" w:rsidRDefault="00000000" w:rsidRPr="00000000" w14:paraId="000000D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sz w:val="22"/>
                      <w:szCs w:val="22"/>
                      <w:rtl w:val="0"/>
                    </w:rPr>
                    <w:t xml:space="preserve">ОК 09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0D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0DD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Конференц-связь, обеспечение устойчивости сигнала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D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0E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0E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0E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E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0E4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Установка и обслуживание компьютерной и офисной техники, оргтехники, внутренней АТС внутренней АТС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E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0E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0E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0E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E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0EB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Техническая поддержка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E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0E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0E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0F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0F2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Установка и обслуживание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0F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0F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0F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1804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5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0F9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Устранение неполадок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F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0F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0F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59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0F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0F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5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1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0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highlight w:val="yellow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8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Составление лексического словаря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9">
                  <w:pPr>
                    <w:widowControl w:val="0"/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0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0B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0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0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0F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Конспект и выполнение упражнений [2]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1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1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12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1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1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упражнений  [1]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1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1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19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1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1D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письменного перевода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1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1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20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26" w:hRule="atLeast"/>
                <w:tblHeader w:val="0"/>
              </w:trPr>
              <w:tc>
                <w:tcPr>
                  <w:shd w:fill="auto" w:val="clear"/>
                </w:tcPr>
                <w:p w:rsidR="00000000" w:rsidDel="00000000" w:rsidP="00000000" w:rsidRDefault="00000000" w:rsidRPr="00000000" w14:paraId="00000121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2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5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24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Запоминание новых лексических единиц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25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2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27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21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12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2 </w:t>
                  </w:r>
                </w:p>
                <w:p w:rsidR="00000000" w:rsidDel="00000000" w:rsidP="00000000" w:rsidRDefault="00000000" w:rsidRPr="00000000" w14:paraId="0000012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Современное программное обеспечение</w:t>
                  </w:r>
                </w:p>
                <w:p w:rsidR="00000000" w:rsidDel="00000000" w:rsidP="00000000" w:rsidRDefault="00000000" w:rsidRPr="00000000" w14:paraId="0000012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12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highlight w:val="yellow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2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2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30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7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3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33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Графика и дизайн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3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3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3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7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3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3A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Интерфейс рабочего стола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3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3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3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7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4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41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Мультимедиа, веб-дизайн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4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4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4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78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14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4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14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4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88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4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4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4F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5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53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7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5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5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5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Анализ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5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5A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24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5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5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5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Тематический словарь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5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6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61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16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3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63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Будущее информационных технологий</w:t>
                  </w:r>
                </w:p>
              </w:tc>
              <w:tc>
                <w:tcPr>
                  <w:gridSpan w:val="3"/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6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16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10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6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69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6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6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6C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Искусственный интеллект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6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6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7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7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73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Онлайн магазины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7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7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7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7A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Беспроводные виды связи, их преимущества и недостатки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7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7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7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7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81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Страдательный залог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8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8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8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5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88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Цифровой век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8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8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8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8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18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19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9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9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9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7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Составление лексического словаря [3] стр. 93-95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9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9A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9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9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E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письменного перевода [1] стр. 84-85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9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A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A1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A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A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A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Конспект [3] стр. 98-99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A6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A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A8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gridSpan w:val="5"/>
                  <w:shd w:fill="auto" w:val="clear"/>
                </w:tcPr>
                <w:p w:rsidR="00000000" w:rsidDel="00000000" w:rsidP="00000000" w:rsidRDefault="00000000" w:rsidRPr="00000000" w14:paraId="000001A9">
                  <w:pPr>
                    <w:spacing w:before="0" w:lineRule="auto"/>
                    <w:ind w:left="0" w:hanging="2"/>
                    <w:jc w:val="center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2 курс IV семестр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A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AF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1" w:hanging="3"/>
                    <w:rPr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1B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1</w:t>
                  </w:r>
                </w:p>
                <w:p w:rsidR="00000000" w:rsidDel="00000000" w:rsidP="00000000" w:rsidRDefault="00000000" w:rsidRPr="00000000" w14:paraId="000001B1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Человек и природа</w:t>
                  </w:r>
                </w:p>
                <w:p w:rsidR="00000000" w:rsidDel="00000000" w:rsidP="00000000" w:rsidRDefault="00000000" w:rsidRPr="00000000" w14:paraId="000001B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</w:tcPr>
                <w:p w:rsidR="00000000" w:rsidDel="00000000" w:rsidP="00000000" w:rsidRDefault="00000000" w:rsidRPr="00000000" w14:paraId="000001B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/>
                <w:p w:rsidR="00000000" w:rsidDel="00000000" w:rsidP="00000000" w:rsidRDefault="00000000" w:rsidRPr="00000000" w14:paraId="000001B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8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B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B8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1B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B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1BB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Человек и природа, бережное отношение, общества по защите природы</w:t>
                  </w:r>
                </w:p>
              </w:tc>
              <w:tc>
                <w:tcPr/>
                <w:p w:rsidR="00000000" w:rsidDel="00000000" w:rsidP="00000000" w:rsidRDefault="00000000" w:rsidRPr="00000000" w14:paraId="000001B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1B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B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1C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C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1C2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Диалог «Животные в опасности»</w:t>
                  </w:r>
                </w:p>
              </w:tc>
              <w:tc>
                <w:tcPr/>
                <w:p w:rsidR="00000000" w:rsidDel="00000000" w:rsidP="00000000" w:rsidRDefault="00000000" w:rsidRPr="00000000" w14:paraId="000001C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1C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1C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1C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1C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6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1C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1C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C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D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письменного перевода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D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D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D4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1D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D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D7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Составление тематического словаря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D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D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DB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1D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D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D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упражнений [1]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E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E2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1E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2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1E4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Англоговорящие страны</w:t>
                  </w:r>
                </w:p>
                <w:p w:rsidR="00000000" w:rsidDel="00000000" w:rsidP="00000000" w:rsidRDefault="00000000" w:rsidRPr="00000000" w14:paraId="000001E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1E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>
                      <w:highlight w:val="yellow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1E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1EB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E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E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3780"/>
                    </w:tabs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EE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Англоговорящие страны, описание, общие признаки, содружество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F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F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F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3780"/>
                    </w:tabs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F5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Великобритания, столица, население, площадь, праздники, географическое положение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F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F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1F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3780"/>
                    </w:tabs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1FC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Австралия, столица, население, площадь, праздники, географическое положение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1F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1F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0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89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0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2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rPr>
                      <w:highlight w:val="yellow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6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206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07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72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0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0B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письменного перевода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0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0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0E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72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0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1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12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презентации по теме</w:t>
                  </w:r>
                </w:p>
                <w:p w:rsidR="00000000" w:rsidDel="00000000" w:rsidP="00000000" w:rsidRDefault="00000000" w:rsidRPr="00000000" w14:paraId="000002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1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1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16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7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1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1A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Составление кроссворда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1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1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1D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75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2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3</w:t>
                  </w:r>
                </w:p>
                <w:p w:rsidR="00000000" w:rsidDel="00000000" w:rsidP="00000000" w:rsidRDefault="00000000" w:rsidRPr="00000000" w14:paraId="0000021F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Будущая карьера</w:t>
                  </w:r>
                </w:p>
                <w:p w:rsidR="00000000" w:rsidDel="00000000" w:rsidP="00000000" w:rsidRDefault="00000000" w:rsidRPr="00000000" w14:paraId="0000022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2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2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22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16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2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28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2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ffffff" w:val="clear"/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2B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Путь к карьере, выбор, ярмарка вакансий, тестирование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2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2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2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3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ffffff" w:val="clear"/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32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Профессии. Лексический минимум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3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3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3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ffffff" w:val="clear"/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39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Качества человека, положительные и отрицательные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3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3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3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3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ffffff" w:val="clear"/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4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Времена группы Perfect и Perfect Continuous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4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4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24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24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4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4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4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4F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письменного перевода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52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5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5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Составление тематического словаря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5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59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5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5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D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Составление лексического словаря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5E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5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60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6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6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4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упражнений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65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6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67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321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26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4</w:t>
                  </w:r>
                </w:p>
                <w:p w:rsidR="00000000" w:rsidDel="00000000" w:rsidP="00000000" w:rsidRDefault="00000000" w:rsidRPr="00000000" w14:paraId="00000269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Оформление документов</w:t>
                  </w:r>
                </w:p>
                <w:p w:rsidR="00000000" w:rsidDel="00000000" w:rsidP="00000000" w:rsidRDefault="00000000" w:rsidRPr="00000000" w14:paraId="0000026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6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26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26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7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71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83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7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74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Составление официально-делового письма (запроса)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7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7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83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7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7B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Составление резюме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7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7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83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8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28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28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8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83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8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8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A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Составление сопроводительного письма [1] 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8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8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8D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83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8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8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1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Подготовка презентации по теме « Моя  будущая карьера»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9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94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83" w:hRule="atLeast"/>
                <w:tblHeader w:val="0"/>
              </w:trPr>
              <w:tc>
                <w:tcPr>
                  <w:gridSpan w:val="4"/>
                  <w:shd w:fill="auto" w:val="clear"/>
                </w:tcPr>
                <w:p w:rsidR="00000000" w:rsidDel="00000000" w:rsidP="00000000" w:rsidRDefault="00000000" w:rsidRPr="00000000" w14:paraId="00000295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9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righ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Промежуточная аттестация (дифференцированный зачет)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9A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9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9C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83" w:hRule="atLeast"/>
                <w:tblHeader w:val="0"/>
              </w:trPr>
              <w:tc>
                <w:tcPr>
                  <w:gridSpan w:val="5"/>
                  <w:shd w:fill="auto" w:val="clear"/>
                </w:tcPr>
                <w:p w:rsidR="00000000" w:rsidDel="00000000" w:rsidP="00000000" w:rsidRDefault="00000000" w:rsidRPr="00000000" w14:paraId="0000029D">
                  <w:pPr>
                    <w:widowControl w:val="0"/>
                    <w:spacing w:before="0" w:line="276" w:lineRule="auto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sz w:val="28"/>
                      <w:szCs w:val="28"/>
                      <w:rtl w:val="0"/>
                    </w:rPr>
                    <w:t xml:space="preserve">3 курс V семестр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A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A3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1" w:hanging="3"/>
                    <w:rPr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2A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1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A5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Технические профессии</w:t>
                  </w:r>
                </w:p>
              </w:tc>
              <w:tc>
                <w:tcPr>
                  <w:gridSpan w:val="3"/>
                </w:tcPr>
                <w:p w:rsidR="00000000" w:rsidDel="00000000" w:rsidP="00000000" w:rsidRDefault="00000000" w:rsidRPr="00000000" w14:paraId="000002A6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/>
                <w:p w:rsidR="00000000" w:rsidDel="00000000" w:rsidP="00000000" w:rsidRDefault="00000000" w:rsidRPr="00000000" w14:paraId="000002A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8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A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AB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2A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A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AE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Системный аналитик, специалист по программному обеспечению, технический специалист в службе поддержки, компьютерные технологии, названия специальностей, название специалистов, описание работы, внутренние операции компьютеров, рекламирование</w:t>
                  </w:r>
                </w:p>
              </w:tc>
              <w:tc>
                <w:tcPr/>
                <w:p w:rsidR="00000000" w:rsidDel="00000000" w:rsidP="00000000" w:rsidRDefault="00000000" w:rsidRPr="00000000" w14:paraId="000002B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2B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B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67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2B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B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2B5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Системный программист, специалист по аппаратному обеспечению, системный администратор, основные обязанности, соотношение описания работы с названиями специалистов, детальный анализ, размещение сети, установка, тестирование, безопасность</w:t>
                  </w:r>
                </w:p>
                <w:p w:rsidR="00000000" w:rsidDel="00000000" w:rsidP="00000000" w:rsidRDefault="00000000" w:rsidRPr="00000000" w14:paraId="000002B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B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2B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B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2B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2B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2C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C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2C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C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C4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Анализ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C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C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C8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2C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C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CB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Анализ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C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C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CF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2D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2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D1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Компьютерные технологии</w:t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2D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>
                      <w:highlight w:val="yellow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D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8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D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D7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D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D9">
                  <w:pPr>
                    <w:tabs>
                      <w:tab w:val="left" w:pos="3780"/>
                    </w:tabs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DA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Что такое компьютер, основные свойства компьютера, функции компьютера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D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D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D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D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0">
                  <w:pPr>
                    <w:tabs>
                      <w:tab w:val="left" w:pos="3780"/>
                    </w:tabs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E1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Аппаратное обеспечение, программное обеспечение, системное обеспечение, прикладное программное обеспечение, встроенное программное обеспечение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E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2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E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7">
                  <w:pPr>
                    <w:tabs>
                      <w:tab w:val="left" w:pos="3780"/>
                    </w:tabs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E8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Центральное процессорное устройство, арифметическое логическое устройство, оперативное запоминающее устройство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2E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2EB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EC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E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EE">
                  <w:pPr>
                    <w:tabs>
                      <w:tab w:val="left" w:pos="3780"/>
                    </w:tabs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EF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Клавиатура, мышь, принтер, монитор, сканер, дисковод, USB, модем</w:t>
                  </w:r>
                </w:p>
              </w:tc>
              <w:tc>
                <w:tcPr/>
                <w:p w:rsidR="00000000" w:rsidDel="00000000" w:rsidP="00000000" w:rsidRDefault="00000000" w:rsidRPr="00000000" w14:paraId="000002F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F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F3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F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2F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>
                      <w:highlight w:val="yellow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F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2F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2FA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2F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2F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F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Доклад на тему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2F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0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01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0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0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5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Анализ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0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08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0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0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C">
                  <w:pPr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Тематический словарь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0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0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0F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1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1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13">
                  <w:pPr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письменного перевода [1] стр. 16-19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14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1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16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31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3</w:t>
                  </w:r>
                </w:p>
                <w:p w:rsidR="00000000" w:rsidDel="00000000" w:rsidP="00000000" w:rsidRDefault="00000000" w:rsidRPr="00000000" w14:paraId="00000318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Типы компьютерных систем</w:t>
                  </w:r>
                </w:p>
                <w:p w:rsidR="00000000" w:rsidDel="00000000" w:rsidP="00000000" w:rsidRDefault="00000000" w:rsidRPr="00000000" w14:paraId="0000031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31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31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31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31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8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2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22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2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4">
                  <w:pPr>
                    <w:shd w:fill="ffffff" w:val="clear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25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Сервера и стационарные компьютеры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2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2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2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B">
                  <w:pPr>
                    <w:shd w:fill="ffffff" w:val="clear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2C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Ноутбук и планшетный компьютер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2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2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3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33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33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3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3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3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B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3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3E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4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42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упражнений [1] стр. 8-10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4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45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34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4</w:t>
                  </w:r>
                </w:p>
                <w:p w:rsidR="00000000" w:rsidDel="00000000" w:rsidP="00000000" w:rsidRDefault="00000000" w:rsidRPr="00000000" w14:paraId="00000347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Операционные системы </w:t>
                  </w:r>
                </w:p>
                <w:p w:rsidR="00000000" w:rsidDel="00000000" w:rsidP="00000000" w:rsidRDefault="00000000" w:rsidRPr="00000000" w14:paraId="0000034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34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34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34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6</w:t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4E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4F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5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1">
                  <w:pPr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52">
                  <w:pPr>
                    <w:widowControl w:val="0"/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Операционные системы </w:t>
                  </w:r>
                </w:p>
                <w:p w:rsidR="00000000" w:rsidDel="00000000" w:rsidP="00000000" w:rsidRDefault="00000000" w:rsidRPr="00000000" w14:paraId="0000035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5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5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9">
                  <w:pPr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5A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Типы программного обеспечения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5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5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5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0">
                  <w:pPr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61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Системное ПО, прикладное ПО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6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6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6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36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6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36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6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6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6E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7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73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7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75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7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7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7A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7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7C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7E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упражнений [1] стр. 72-73</w:t>
                  </w:r>
                </w:p>
                <w:p w:rsidR="00000000" w:rsidDel="00000000" w:rsidP="00000000" w:rsidRDefault="00000000" w:rsidRPr="00000000" w14:paraId="0000037F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38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8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8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83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gridSpan w:val="6"/>
                </w:tcPr>
                <w:p w:rsidR="00000000" w:rsidDel="00000000" w:rsidP="00000000" w:rsidRDefault="00000000" w:rsidRPr="00000000" w14:paraId="0000038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sz w:val="28"/>
                      <w:szCs w:val="28"/>
                      <w:rtl w:val="0"/>
                    </w:rPr>
                    <w:t xml:space="preserve">3 курс VI семестр</w:t>
                  </w:r>
                </w:p>
              </w:tc>
              <w:tc>
                <w:tcPr/>
                <w:p w:rsidR="00000000" w:rsidDel="00000000" w:rsidP="00000000" w:rsidRDefault="00000000" w:rsidRPr="00000000" w14:paraId="0000038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13" w:hRule="atLeast"/>
                <w:tblHeader w:val="0"/>
              </w:trPr>
              <w:tc>
                <w:tcPr>
                  <w:vMerge w:val="restart"/>
                </w:tcPr>
                <w:p w:rsidR="00000000" w:rsidDel="00000000" w:rsidP="00000000" w:rsidRDefault="00000000" w:rsidRPr="00000000" w14:paraId="0000038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1</w:t>
                  </w:r>
                </w:p>
                <w:p w:rsidR="00000000" w:rsidDel="00000000" w:rsidP="00000000" w:rsidRDefault="00000000" w:rsidRPr="00000000" w14:paraId="0000038C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Графика и дизайн</w:t>
                  </w:r>
                </w:p>
                <w:p w:rsidR="00000000" w:rsidDel="00000000" w:rsidP="00000000" w:rsidRDefault="00000000" w:rsidRPr="00000000" w14:paraId="0000038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</w:tcPr>
                <w:p w:rsidR="00000000" w:rsidDel="00000000" w:rsidP="00000000" w:rsidRDefault="00000000" w:rsidRPr="00000000" w14:paraId="0000038E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/>
                <w:p w:rsidR="00000000" w:rsidDel="00000000" w:rsidP="00000000" w:rsidRDefault="00000000" w:rsidRPr="00000000" w14:paraId="0000039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12</w:t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92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93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13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39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395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396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Компьютерная графика, трехмерное измерение, преимущества создания 3D изображения, различия между растровой и векторной графикой, компьютерная анимация</w:t>
                  </w:r>
                </w:p>
              </w:tc>
              <w:tc>
                <w:tcPr/>
                <w:p w:rsidR="00000000" w:rsidDel="00000000" w:rsidP="00000000" w:rsidRDefault="00000000" w:rsidRPr="00000000" w14:paraId="0000039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39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39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13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39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39C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  <w:bookmarkStart w:colFirst="0" w:colLast="0" w:name="bookmark=id.gjdgxs" w:id="0"/>
                  <w:bookmarkEnd w:id="0"/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39D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Программное обеспечение, фильтры, программа CAD, проволочный каркас, визуализация, текстура, цифровое изображение</w:t>
                  </w:r>
                </w:p>
              </w:tc>
              <w:tc>
                <w:tcPr/>
                <w:p w:rsidR="00000000" w:rsidDel="00000000" w:rsidP="00000000" w:rsidRDefault="00000000" w:rsidRPr="00000000" w14:paraId="0000039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3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3A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3A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3A3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3A4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Панель инструментов для Photoshop, увеличение, цветовая палитра, ластик, распрыскиватель, перемещение</w:t>
                  </w:r>
                </w:p>
              </w:tc>
              <w:tc>
                <w:tcPr/>
                <w:p w:rsidR="00000000" w:rsidDel="00000000" w:rsidP="00000000" w:rsidRDefault="00000000" w:rsidRPr="00000000" w14:paraId="000003A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3A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3A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3A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3AA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A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6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3A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A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13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3B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B1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B2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 [1] стр. 84-85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B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B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B6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13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3B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B8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B9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Реферативный перевод текста [1]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B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B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BD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13" w:hRule="atLeast"/>
                <w:tblHeader w:val="0"/>
              </w:trPr>
              <w:tc>
                <w:tcPr>
                  <w:vMerge w:val="continue"/>
                </w:tcPr>
                <w:p w:rsidR="00000000" w:rsidDel="00000000" w:rsidP="00000000" w:rsidRDefault="00000000" w:rsidRPr="00000000" w14:paraId="000003B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BF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C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Анализ текста [1]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C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C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C4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3C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2</w:t>
                  </w:r>
                </w:p>
                <w:p w:rsidR="00000000" w:rsidDel="00000000" w:rsidP="00000000" w:rsidRDefault="00000000" w:rsidRPr="00000000" w14:paraId="000003C6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Веб-дизайн</w:t>
                  </w:r>
                </w:p>
                <w:p w:rsidR="00000000" w:rsidDel="00000000" w:rsidP="00000000" w:rsidRDefault="00000000" w:rsidRPr="00000000" w14:paraId="000003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3C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3C9">
                  <w:pPr>
                    <w:spacing w:before="0" w:lineRule="auto"/>
                    <w:ind w:left="0" w:hanging="2"/>
                    <w:rPr>
                      <w:highlight w:val="yellow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C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6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C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CE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C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D0">
                  <w:pPr>
                    <w:tabs>
                      <w:tab w:val="left" w:pos="3780"/>
                    </w:tabs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D1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Вебсайты, отличие между вебсайтом и веб-страницей, домашняя страница, блог, персональный сайт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D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D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D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D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D7">
                  <w:pPr>
                    <w:tabs>
                      <w:tab w:val="left" w:pos="3780"/>
                    </w:tabs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D8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HTML, таблицы, колонки, столбцы, рамки, каскады, готовое изображение, графика, гипертекст, аудио, видео, анимация.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D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D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D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D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DE">
                  <w:pPr>
                    <w:tabs>
                      <w:tab w:val="left" w:pos="3780"/>
                    </w:tabs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DF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Описание своей домашней страницы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E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E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3E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63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E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3E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>
                      <w:highlight w:val="yellow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E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3E9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EA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7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E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EC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EE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 [1] стр. 66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E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F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F1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12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F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F3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F5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Анализ текста 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F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F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F8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75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3F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3FA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FC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Аннотационный перевод текста [1] стр. 68-69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3F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3F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3FF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40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3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401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Информационно-коммуникативные технологии</w:t>
                  </w:r>
                </w:p>
                <w:p w:rsidR="00000000" w:rsidDel="00000000" w:rsidP="00000000" w:rsidRDefault="00000000" w:rsidRPr="00000000" w14:paraId="0000040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40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40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405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0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6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40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40A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0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0C">
                  <w:pPr>
                    <w:shd w:fill="ffffff" w:val="clear"/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0D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Информационно-коммуникативные системы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0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41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41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1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13">
                  <w:pPr>
                    <w:shd w:fill="ffffff" w:val="clear"/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14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Классификация типов систем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1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41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41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1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1A">
                  <w:pPr>
                    <w:shd w:fill="ffffff" w:val="clear"/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1B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Компоненты устройств, обслуживание устройств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1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41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ffffff" w:val="clear"/>
                </w:tcPr>
                <w:p w:rsidR="00000000" w:rsidDel="00000000" w:rsidP="00000000" w:rsidRDefault="00000000" w:rsidRPr="00000000" w14:paraId="0000041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2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421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2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vMerge w:val="restart"/>
                  <w:shd w:fill="d9d9d9" w:val="clear"/>
                </w:tcPr>
                <w:p w:rsidR="00000000" w:rsidDel="00000000" w:rsidP="00000000" w:rsidRDefault="00000000" w:rsidRPr="00000000" w14:paraId="0000042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42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2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28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2A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 [1] стр. 48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2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42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42D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2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2F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31">
                  <w:pPr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Доклад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3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4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434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3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36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38">
                  <w:pPr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упражнений [1] стр. 50-52</w:t>
                  </w:r>
                </w:p>
                <w:p w:rsidR="00000000" w:rsidDel="00000000" w:rsidP="00000000" w:rsidRDefault="00000000" w:rsidRPr="00000000" w14:paraId="00000439">
                  <w:pPr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43A">
                  <w:pPr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3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43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43D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29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43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4</w:t>
                  </w:r>
                </w:p>
                <w:p w:rsidR="00000000" w:rsidDel="00000000" w:rsidP="00000000" w:rsidRDefault="00000000" w:rsidRPr="00000000" w14:paraId="0000043F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Программирование</w:t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44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4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8</w:t>
                  </w:r>
                </w:p>
              </w:tc>
              <w:tc>
                <w:tcPr>
                  <w:vMerge w:val="continue"/>
                  <w:shd w:fill="d9d9d9" w:val="clear"/>
                </w:tcPr>
                <w:p w:rsidR="00000000" w:rsidDel="00000000" w:rsidP="00000000" w:rsidRDefault="00000000" w:rsidRPr="00000000" w14:paraId="000004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d9d9d9" w:val="clear"/>
                </w:tcPr>
                <w:p w:rsidR="00000000" w:rsidDel="00000000" w:rsidP="00000000" w:rsidRDefault="00000000" w:rsidRPr="00000000" w14:paraId="00000445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29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44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449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Основные понятия в программировании, компьютерные языки, Java, пошаговое программирование, блок-схема, код, компилятор, машинный код</w:t>
                  </w:r>
                </w:p>
                <w:p w:rsidR="00000000" w:rsidDel="00000000" w:rsidP="00000000" w:rsidRDefault="00000000" w:rsidRPr="00000000" w14:paraId="0000044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44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44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44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29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44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/>
                <w:p w:rsidR="00000000" w:rsidDel="00000000" w:rsidP="00000000" w:rsidRDefault="00000000" w:rsidRPr="00000000" w14:paraId="00000451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Программный дизайн</w:t>
                  </w:r>
                </w:p>
              </w:tc>
              <w:tc>
                <w:tcPr/>
                <w:p w:rsidR="00000000" w:rsidDel="00000000" w:rsidP="00000000" w:rsidRDefault="00000000" w:rsidRPr="00000000" w14:paraId="0000045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45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45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29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5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45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5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vMerge w:val="restart"/>
                  <w:shd w:fill="c0c0c0" w:val="clear"/>
                </w:tcPr>
                <w:p w:rsidR="00000000" w:rsidDel="00000000" w:rsidP="00000000" w:rsidRDefault="00000000" w:rsidRPr="00000000" w14:paraId="0000045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5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01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5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5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5F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 [1] стр. 93-94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6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6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62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193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6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6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6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упражнений [1]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6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6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69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gridSpan w:val="4"/>
                  <w:shd w:fill="auto" w:val="clear"/>
                </w:tcPr>
                <w:p w:rsidR="00000000" w:rsidDel="00000000" w:rsidP="00000000" w:rsidRDefault="00000000" w:rsidRPr="00000000" w14:paraId="0000046A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right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Промежуточная аттестация (дифференцированный  зачет) </w:t>
                  </w:r>
                  <w:r w:rsidDel="00000000" w:rsidR="00000000" w:rsidRPr="00000000">
                    <w:rPr>
                      <w:rtl w:val="0"/>
                    </w:rPr>
                    <w:t xml:space="preserve">                    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6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/>
                <w:p w:rsidR="00000000" w:rsidDel="00000000" w:rsidP="00000000" w:rsidRDefault="00000000" w:rsidRPr="00000000" w14:paraId="0000046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47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gridSpan w:val="6"/>
                  <w:shd w:fill="auto" w:val="clear"/>
                </w:tcPr>
                <w:p w:rsidR="00000000" w:rsidDel="00000000" w:rsidP="00000000" w:rsidRDefault="00000000" w:rsidRPr="00000000" w14:paraId="00000471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sz w:val="28"/>
                      <w:szCs w:val="28"/>
                      <w:rtl w:val="0"/>
                    </w:rPr>
                    <w:t xml:space="preserve">4 курс VII семестр</w:t>
                  </w:r>
                </w:p>
              </w:tc>
              <w:tc>
                <w:tcPr/>
                <w:p w:rsidR="00000000" w:rsidDel="00000000" w:rsidP="00000000" w:rsidRDefault="00000000" w:rsidRPr="00000000" w14:paraId="00000477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1" w:hanging="3"/>
                    <w:jc w:val="center"/>
                    <w:rPr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478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1 </w:t>
                  </w:r>
                </w:p>
                <w:p w:rsidR="00000000" w:rsidDel="00000000" w:rsidP="00000000" w:rsidRDefault="00000000" w:rsidRPr="00000000" w14:paraId="00000479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Языки программирования</w:t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47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 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7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8</w:t>
                  </w:r>
                </w:p>
              </w:tc>
              <w:tc>
                <w:tcPr>
                  <w:vMerge w:val="restart"/>
                  <w:shd w:fill="c0c0c0" w:val="clear"/>
                </w:tcPr>
                <w:p w:rsidR="00000000" w:rsidDel="00000000" w:rsidP="00000000" w:rsidRDefault="00000000" w:rsidRPr="00000000" w14:paraId="0000047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7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418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8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8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83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Языки программирования, языки низкого и высокого уровня, аппаратное обеспечение, Fortran, Cobol, HTML, C, C++, Java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84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8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86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8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8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8A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VisualBasic и VoiceXML, значение разработка, основные характеристики, для чего необходимы</w:t>
                  </w:r>
                </w:p>
              </w:tc>
              <w:tc>
                <w:tcPr/>
                <w:p w:rsidR="00000000" w:rsidDel="00000000" w:rsidP="00000000" w:rsidRDefault="00000000" w:rsidRPr="00000000" w14:paraId="0000048B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8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8D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8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8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91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Сопоставление характеристик языков программирования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92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9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94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9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9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98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Грамматика: эквиваленты модальных глаголов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99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9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9B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81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9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</w:tcPr>
                <w:p w:rsidR="00000000" w:rsidDel="00000000" w:rsidP="00000000" w:rsidRDefault="00000000" w:rsidRPr="00000000" w14:paraId="0000049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/>
                <w:p w:rsidR="00000000" w:rsidDel="00000000" w:rsidP="00000000" w:rsidRDefault="00000000" w:rsidRPr="00000000" w14:paraId="000004A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A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A2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A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4A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4A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 [1] стр. 93-94</w:t>
                  </w:r>
                </w:p>
              </w:tc>
              <w:tc>
                <w:tcPr/>
                <w:p w:rsidR="00000000" w:rsidDel="00000000" w:rsidP="00000000" w:rsidRDefault="00000000" w:rsidRPr="00000000" w14:paraId="000004A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4A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4A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78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A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4A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/>
                <w:p w:rsidR="00000000" w:rsidDel="00000000" w:rsidP="00000000" w:rsidRDefault="00000000" w:rsidRPr="00000000" w14:paraId="000004A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Анализ текста</w:t>
                  </w:r>
                </w:p>
              </w:tc>
              <w:tc>
                <w:tcPr/>
                <w:p w:rsidR="00000000" w:rsidDel="00000000" w:rsidP="00000000" w:rsidRDefault="00000000" w:rsidRPr="00000000" w14:paraId="000004A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restart"/>
                  <w:shd w:fill="c0c0c0" w:val="clear"/>
                </w:tcPr>
                <w:p w:rsidR="00000000" w:rsidDel="00000000" w:rsidP="00000000" w:rsidRDefault="00000000" w:rsidRPr="00000000" w14:paraId="000004AF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B0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78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B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4B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/>
                <w:p w:rsidR="00000000" w:rsidDel="00000000" w:rsidP="00000000" w:rsidRDefault="00000000" w:rsidRPr="00000000" w14:paraId="000004B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упражнений</w:t>
                  </w:r>
                </w:p>
              </w:tc>
              <w:tc>
                <w:tcPr/>
                <w:p w:rsidR="00000000" w:rsidDel="00000000" w:rsidP="00000000" w:rsidRDefault="00000000" w:rsidRPr="00000000" w14:paraId="000004B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B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B7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78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B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4B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4B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Выполнение упражнений</w:t>
                  </w:r>
                </w:p>
              </w:tc>
              <w:tc>
                <w:tcPr/>
                <w:p w:rsidR="00000000" w:rsidDel="00000000" w:rsidP="00000000" w:rsidRDefault="00000000" w:rsidRPr="00000000" w14:paraId="000004B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B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BE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4B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2</w:t>
                  </w:r>
                </w:p>
                <w:p w:rsidR="00000000" w:rsidDel="00000000" w:rsidP="00000000" w:rsidRDefault="00000000" w:rsidRPr="00000000" w14:paraId="000004C0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Базовое программное обеспечение</w:t>
                  </w:r>
                </w:p>
                <w:p w:rsidR="00000000" w:rsidDel="00000000" w:rsidP="00000000" w:rsidRDefault="00000000" w:rsidRPr="00000000" w14:paraId="000004C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4C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C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6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C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C7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C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4C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4CB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Операционные системы, пользовательский интерфейс</w:t>
                  </w:r>
                </w:p>
              </w:tc>
              <w:tc>
                <w:tcPr/>
                <w:p w:rsidR="00000000" w:rsidDel="00000000" w:rsidP="00000000" w:rsidRDefault="00000000" w:rsidRPr="00000000" w14:paraId="000004C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/>
                <w:p w:rsidR="00000000" w:rsidDel="00000000" w:rsidP="00000000" w:rsidRDefault="00000000" w:rsidRPr="00000000" w14:paraId="000004C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/>
                <w:p w:rsidR="00000000" w:rsidDel="00000000" w:rsidP="00000000" w:rsidRDefault="00000000" w:rsidRPr="00000000" w14:paraId="000004C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C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D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D2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Обработка текста, стандартная линейка инструментов</w:t>
                  </w:r>
                </w:p>
              </w:tc>
              <w:tc>
                <w:tcPr/>
                <w:p w:rsidR="00000000" w:rsidDel="00000000" w:rsidP="00000000" w:rsidRDefault="00000000" w:rsidRPr="00000000" w14:paraId="000004D3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restart"/>
                  <w:shd w:fill="c0c0c0" w:val="clear"/>
                </w:tcPr>
                <w:p w:rsidR="00000000" w:rsidDel="00000000" w:rsidP="00000000" w:rsidRDefault="00000000" w:rsidRPr="00000000" w14:paraId="000004D4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D5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D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D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D9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Таблицы и базы данных, преимущества  и недостатки построения графиков</w:t>
                  </w:r>
                </w:p>
              </w:tc>
              <w:tc>
                <w:tcPr/>
                <w:p w:rsidR="00000000" w:rsidDel="00000000" w:rsidP="00000000" w:rsidRDefault="00000000" w:rsidRPr="00000000" w14:paraId="000004DA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D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DC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D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4D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E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E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E3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E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E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E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E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E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EA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E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E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E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Анализ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E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F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F1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4F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4F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F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Тематический словарь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4F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4F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4F8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4F9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3</w:t>
                  </w:r>
                </w:p>
                <w:p w:rsidR="00000000" w:rsidDel="00000000" w:rsidP="00000000" w:rsidRDefault="00000000" w:rsidRPr="00000000" w14:paraId="000004FA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Здоровье и безопасность на рабочем месте</w:t>
                  </w:r>
                </w:p>
              </w:tc>
              <w:tc>
                <w:tcPr>
                  <w:gridSpan w:val="3"/>
                </w:tcPr>
                <w:p w:rsidR="00000000" w:rsidDel="00000000" w:rsidP="00000000" w:rsidRDefault="00000000" w:rsidRPr="00000000" w14:paraId="000004FB">
                  <w:pPr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4F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6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4F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0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0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5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504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Безопасность на рабочем месте, оповещение об опасности и рисках, невнимательность, беззаботность и беспечность сотрудников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0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5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/>
                <w:p w:rsidR="00000000" w:rsidDel="00000000" w:rsidP="00000000" w:rsidRDefault="00000000" w:rsidRPr="00000000" w14:paraId="0000050B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Правительственные постановления, конституция РФ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0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0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0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0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51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/>
                <w:p w:rsidR="00000000" w:rsidDel="00000000" w:rsidP="00000000" w:rsidRDefault="00000000" w:rsidRPr="00000000" w14:paraId="00000512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Обеспечение безопасных условий труда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1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5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restart"/>
                  <w:shd w:fill="c0c0c0" w:val="clear"/>
                </w:tcPr>
                <w:p w:rsidR="00000000" w:rsidDel="00000000" w:rsidP="00000000" w:rsidRDefault="00000000" w:rsidRPr="00000000" w14:paraId="000005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1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5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2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2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52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23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2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52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27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Составление плана по технике безопасности</w:t>
                  </w:r>
                </w:p>
              </w:tc>
              <w:tc>
                <w:tcPr/>
                <w:p w:rsidR="00000000" w:rsidDel="00000000" w:rsidP="00000000" w:rsidRDefault="00000000" w:rsidRPr="00000000" w14:paraId="00000528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52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2A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52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4</w:t>
                  </w:r>
                </w:p>
                <w:p w:rsidR="00000000" w:rsidDel="00000000" w:rsidP="00000000" w:rsidRDefault="00000000" w:rsidRPr="00000000" w14:paraId="0000052C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Интернет безопасность</w:t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52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3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8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53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32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3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53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536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Безопасность на рабочем месте, оповещение об опасности и рисках, невнимательность, беззаботность и беспечность сотрудников</w:t>
                  </w:r>
                </w:p>
              </w:tc>
              <w:tc>
                <w:tcPr/>
                <w:p w:rsidR="00000000" w:rsidDel="00000000" w:rsidP="00000000" w:rsidRDefault="00000000" w:rsidRPr="00000000" w14:paraId="0000053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/>
                <w:p w:rsidR="00000000" w:rsidDel="00000000" w:rsidP="00000000" w:rsidRDefault="00000000" w:rsidRPr="00000000" w14:paraId="0000053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53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3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53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/>
                <w:p w:rsidR="00000000" w:rsidDel="00000000" w:rsidP="00000000" w:rsidRDefault="00000000" w:rsidRPr="00000000" w14:paraId="0000053D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Обеспечение безопасных условий труда</w:t>
                  </w:r>
                </w:p>
              </w:tc>
              <w:tc>
                <w:tcPr/>
                <w:p w:rsidR="00000000" w:rsidDel="00000000" w:rsidP="00000000" w:rsidRDefault="00000000" w:rsidRPr="00000000" w14:paraId="0000053E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vMerge w:val="restart"/>
                  <w:shd w:fill="c0c0c0" w:val="clear"/>
                </w:tcPr>
                <w:p w:rsidR="00000000" w:rsidDel="00000000" w:rsidP="00000000" w:rsidRDefault="00000000" w:rsidRPr="00000000" w14:paraId="0000053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40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4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54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54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5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47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4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54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54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 </w:t>
                  </w:r>
                </w:p>
              </w:tc>
              <w:tc>
                <w:tcPr/>
                <w:p w:rsidR="00000000" w:rsidDel="00000000" w:rsidP="00000000" w:rsidRDefault="00000000" w:rsidRPr="00000000" w14:paraId="0000054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4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54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4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55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52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Составление плана по технике безопасности</w:t>
                  </w:r>
                </w:p>
              </w:tc>
              <w:tc>
                <w:tcPr/>
                <w:p w:rsidR="00000000" w:rsidDel="00000000" w:rsidP="00000000" w:rsidRDefault="00000000" w:rsidRPr="00000000" w14:paraId="00000553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restart"/>
                  <w:shd w:fill="c0c0c0" w:val="clear"/>
                </w:tcPr>
                <w:p w:rsidR="00000000" w:rsidDel="00000000" w:rsidP="00000000" w:rsidRDefault="00000000" w:rsidRPr="00000000" w14:paraId="00000554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55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556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5</w:t>
                  </w:r>
                </w:p>
                <w:p w:rsidR="00000000" w:rsidDel="00000000" w:rsidP="00000000" w:rsidRDefault="00000000" w:rsidRPr="00000000" w14:paraId="00000557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Технические неисправности</w:t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55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5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55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5D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5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55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61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Виды технических ошибок, последствия ошибок, решение проблемы, алгоритм исправления недочетов, тестирование</w:t>
                  </w:r>
                </w:p>
                <w:p w:rsidR="00000000" w:rsidDel="00000000" w:rsidP="00000000" w:rsidRDefault="00000000" w:rsidRPr="00000000" w14:paraId="00000562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563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6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56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66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6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56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6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56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6D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6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56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7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4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Анализ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7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vMerge w:val="continue"/>
                  <w:shd w:fill="c0c0c0" w:val="clear"/>
                </w:tcPr>
                <w:p w:rsidR="00000000" w:rsidDel="00000000" w:rsidP="00000000" w:rsidRDefault="00000000" w:rsidRPr="00000000" w14:paraId="0000057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74">
                  <w:pPr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77" w:hRule="atLeast"/>
                <w:tblHeader w:val="0"/>
              </w:trPr>
              <w:tc>
                <w:tcPr>
                  <w:vMerge w:val="restart"/>
                  <w:shd w:fill="auto" w:val="clear"/>
                </w:tcPr>
                <w:p w:rsidR="00000000" w:rsidDel="00000000" w:rsidP="00000000" w:rsidRDefault="00000000" w:rsidRPr="00000000" w14:paraId="00000575">
                  <w:pPr>
                    <w:widowControl w:val="0"/>
                    <w:spacing w:before="0" w:lineRule="auto"/>
                    <w:ind w:left="0" w:hanging="2"/>
                    <w:jc w:val="center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Тема 6</w:t>
                  </w:r>
                </w:p>
                <w:p w:rsidR="00000000" w:rsidDel="00000000" w:rsidP="00000000" w:rsidRDefault="00000000" w:rsidRPr="00000000" w14:paraId="00000576">
                  <w:pPr>
                    <w:widowControl w:val="0"/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Условные предложения</w:t>
                  </w:r>
                </w:p>
              </w:tc>
              <w:tc>
                <w:tcPr>
                  <w:gridSpan w:val="3"/>
                  <w:shd w:fill="auto" w:val="clear"/>
                </w:tcPr>
                <w:p w:rsidR="00000000" w:rsidDel="00000000" w:rsidP="00000000" w:rsidRDefault="00000000" w:rsidRPr="00000000" w14:paraId="00000577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Содержание учебного материала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7A">
                  <w:pPr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4</w:t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7B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7C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77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7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57E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80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Виды условных предложений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81">
                  <w:pPr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82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83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77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8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585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87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Использование условных предложений в разговорной речи </w:t>
                  </w:r>
                </w:p>
                <w:p w:rsidR="00000000" w:rsidDel="00000000" w:rsidP="00000000" w:rsidRDefault="00000000" w:rsidRPr="00000000" w14:paraId="00000588">
                  <w:pPr>
                    <w:widowControl w:val="0"/>
                    <w:tabs>
                      <w:tab w:val="left" w:pos="1804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89">
                  <w:pPr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8A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8B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8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3"/>
                  <w:tcBorders>
                    <w:bottom w:color="000000" w:space="0" w:sz="4" w:val="single"/>
                  </w:tcBorders>
                  <w:shd w:fill="auto" w:val="clear"/>
                </w:tcPr>
                <w:p w:rsidR="00000000" w:rsidDel="00000000" w:rsidP="00000000" w:rsidRDefault="00000000" w:rsidRPr="00000000" w14:paraId="0000058D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Самостоятельная работа обучающихся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90">
                  <w:pPr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91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92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9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</w:tcPr>
                <w:p w:rsidR="00000000" w:rsidDel="00000000" w:rsidP="00000000" w:rsidRDefault="00000000" w:rsidRPr="00000000" w14:paraId="00000594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/>
                <w:p w:rsidR="00000000" w:rsidDel="00000000" w:rsidP="00000000" w:rsidRDefault="00000000" w:rsidRPr="00000000" w14:paraId="00000596">
                  <w:pPr>
                    <w:spacing w:before="0" w:lineRule="auto"/>
                    <w:ind w:left="0" w:hanging="2"/>
                    <w:jc w:val="both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Письменный перевод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9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98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99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vMerge w:val="continue"/>
                  <w:shd w:fill="auto" w:val="clear"/>
                </w:tcPr>
                <w:p w:rsidR="00000000" w:rsidDel="00000000" w:rsidP="00000000" w:rsidRDefault="00000000" w:rsidRPr="00000000" w14:paraId="0000059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59B">
                  <w:pPr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9D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Анализ текста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9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1</w:t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9F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A0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gridSpan w:val="4"/>
                  <w:shd w:fill="auto" w:val="clear"/>
                </w:tcPr>
                <w:p w:rsidR="00000000" w:rsidDel="00000000" w:rsidP="00000000" w:rsidRDefault="00000000" w:rsidRPr="00000000" w14:paraId="000005A1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right"/>
                    <w:rPr/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Промежуточная аттестация (дифференцированный зачет)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A5">
                  <w:pPr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3</w:t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A6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A7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rHeight w:val="240" w:hRule="atLeast"/>
                <w:tblHeader w:val="0"/>
              </w:trPr>
              <w:tc>
                <w:tcPr>
                  <w:gridSpan w:val="4"/>
                  <w:shd w:fill="auto" w:val="clear"/>
                </w:tcPr>
                <w:p w:rsidR="00000000" w:rsidDel="00000000" w:rsidP="00000000" w:rsidRDefault="00000000" w:rsidRPr="00000000" w14:paraId="000005A8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0" w:lineRule="auto"/>
                    <w:ind w:left="0" w:hanging="2"/>
                    <w:jc w:val="righ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0"/>
                    </w:rPr>
                    <w:t xml:space="preserve">Всего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5AC">
                  <w:pPr>
                    <w:spacing w:before="0" w:lineRule="auto"/>
                    <w:ind w:left="0" w:hanging="2"/>
                    <w:jc w:val="center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252</w:t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AD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c0c0c0" w:val="clear"/>
                </w:tcPr>
                <w:p w:rsidR="00000000" w:rsidDel="00000000" w:rsidP="00000000" w:rsidRDefault="00000000" w:rsidRPr="00000000" w14:paraId="000005AE">
                  <w:pPr>
                    <w:widowControl w:val="0"/>
                    <w:spacing w:before="0" w:line="276" w:lineRule="auto"/>
                    <w:ind w:left="0" w:hanging="2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5AF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rPr/>
        <w:sectPr>
          <w:type w:val="nextPage"/>
          <w:pgSz w:h="11906" w:w="16838" w:orient="landscape"/>
          <w:pgMar w:bottom="1418" w:top="851" w:left="1134" w:right="851" w:header="709" w:footer="709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3. УСЛОВИЯ РЕАЛИЗАЦИИ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rPr/>
      </w:pPr>
      <w:r w:rsidDel="00000000" w:rsidR="00000000" w:rsidRPr="00000000">
        <w:rPr>
          <w:b w:val="1"/>
          <w:rtl w:val="0"/>
        </w:rPr>
        <w:t xml:space="preserve">3.1. Требования к минимальному материально-техническому обеспечению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  <w:t xml:space="preserve">Реализация программы дисциплины требует наличия учебного кабинета: </w:t>
      </w:r>
    </w:p>
    <w:p w:rsidR="00000000" w:rsidDel="00000000" w:rsidP="00000000" w:rsidRDefault="00000000" w:rsidRPr="00000000" w14:paraId="000005B6">
      <w:pPr>
        <w:widowControl w:val="0"/>
        <w:shd w:fill="ffffff" w:val="clear"/>
        <w:tabs>
          <w:tab w:val="left" w:pos="7502"/>
        </w:tabs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  <w:t xml:space="preserve">Стол учительский -1 шт.</w:t>
      </w:r>
    </w:p>
    <w:p w:rsidR="00000000" w:rsidDel="00000000" w:rsidP="00000000" w:rsidRDefault="00000000" w:rsidRPr="00000000" w14:paraId="000005B7">
      <w:pPr>
        <w:widowControl w:val="0"/>
        <w:shd w:fill="ffffff" w:val="clear"/>
        <w:tabs>
          <w:tab w:val="left" w:pos="7502"/>
        </w:tabs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  <w:t xml:space="preserve">Стул учительский -1 шт.</w:t>
      </w:r>
    </w:p>
    <w:p w:rsidR="00000000" w:rsidDel="00000000" w:rsidP="00000000" w:rsidRDefault="00000000" w:rsidRPr="00000000" w14:paraId="000005B8">
      <w:pPr>
        <w:widowControl w:val="0"/>
        <w:shd w:fill="ffffff" w:val="clear"/>
        <w:tabs>
          <w:tab w:val="left" w:pos="7502"/>
        </w:tabs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  <w:t xml:space="preserve">Парта-11 шт.</w:t>
      </w:r>
    </w:p>
    <w:p w:rsidR="00000000" w:rsidDel="00000000" w:rsidP="00000000" w:rsidRDefault="00000000" w:rsidRPr="00000000" w14:paraId="000005B9">
      <w:pPr>
        <w:widowControl w:val="0"/>
        <w:shd w:fill="ffffff" w:val="clear"/>
        <w:tabs>
          <w:tab w:val="left" w:pos="7502"/>
        </w:tabs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  <w:t xml:space="preserve">Доска – 1 шт.</w:t>
      </w:r>
    </w:p>
    <w:p w:rsidR="00000000" w:rsidDel="00000000" w:rsidP="00000000" w:rsidRDefault="00000000" w:rsidRPr="00000000" w14:paraId="000005BA">
      <w:pPr>
        <w:widowControl w:val="0"/>
        <w:shd w:fill="ffffff" w:val="clear"/>
        <w:tabs>
          <w:tab w:val="left" w:pos="7502"/>
        </w:tabs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  <w:t xml:space="preserve">Интерактивная доска-1 шт.</w:t>
      </w:r>
    </w:p>
    <w:p w:rsidR="00000000" w:rsidDel="00000000" w:rsidP="00000000" w:rsidRDefault="00000000" w:rsidRPr="00000000" w14:paraId="000005BB">
      <w:pPr>
        <w:widowControl w:val="0"/>
        <w:shd w:fill="ffffff" w:val="clear"/>
        <w:tabs>
          <w:tab w:val="left" w:pos="7502"/>
        </w:tabs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  <w:t xml:space="preserve">Стенд – 3 шт.</w:t>
      </w:r>
    </w:p>
    <w:p w:rsidR="00000000" w:rsidDel="00000000" w:rsidP="00000000" w:rsidRDefault="00000000" w:rsidRPr="00000000" w14:paraId="000005BC">
      <w:pPr>
        <w:widowControl w:val="0"/>
        <w:shd w:fill="ffffff" w:val="clear"/>
        <w:tabs>
          <w:tab w:val="left" w:pos="7502"/>
        </w:tabs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  <w:t xml:space="preserve">Плакаты -5 шт.</w:t>
      </w:r>
    </w:p>
    <w:p w:rsidR="00000000" w:rsidDel="00000000" w:rsidP="00000000" w:rsidRDefault="00000000" w:rsidRPr="00000000" w14:paraId="000005BD">
      <w:pPr>
        <w:widowControl w:val="0"/>
        <w:shd w:fill="ffffff" w:val="clear"/>
        <w:tabs>
          <w:tab w:val="left" w:pos="7502"/>
        </w:tabs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  <w:t xml:space="preserve">Шкаф- 2 шт.</w:t>
      </w:r>
    </w:p>
    <w:p w:rsidR="00000000" w:rsidDel="00000000" w:rsidP="00000000" w:rsidRDefault="00000000" w:rsidRPr="00000000" w14:paraId="000005BE">
      <w:pPr>
        <w:widowControl w:val="0"/>
        <w:shd w:fill="ffffff" w:val="clear"/>
        <w:tabs>
          <w:tab w:val="left" w:pos="7502"/>
        </w:tabs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  <w:t xml:space="preserve">Комплект презентационных материалов по тематике дисциплины- 8 шт.</w:t>
      </w:r>
    </w:p>
    <w:p w:rsidR="00000000" w:rsidDel="00000000" w:rsidP="00000000" w:rsidRDefault="00000000" w:rsidRPr="00000000" w14:paraId="000005BF">
      <w:pPr>
        <w:widowControl w:val="0"/>
        <w:shd w:fill="ffffff" w:val="clear"/>
        <w:tabs>
          <w:tab w:val="left" w:pos="7502"/>
        </w:tabs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Раздаточный материал: тестовые задания, индивидуальные карточки, дидактический материал по разделам и темам программы.</w:t>
      </w:r>
    </w:p>
    <w:p w:rsidR="00000000" w:rsidDel="00000000" w:rsidP="00000000" w:rsidRDefault="00000000" w:rsidRPr="00000000" w14:paraId="000005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3.2. Информационное обеспечение обучения (перечень рекомендуемых учебных изданий, Интернет-ресурсов, дополнительной литературы)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3">
      <w:pPr>
        <w:spacing w:after="0" w:before="0" w:lineRule="auto"/>
        <w:ind w:left="0" w:hanging="2"/>
        <w:jc w:val="both"/>
        <w:rPr/>
      </w:pPr>
      <w:bookmarkStart w:colFirst="0" w:colLast="0" w:name="_heading=h.3znysh7" w:id="2"/>
      <w:bookmarkEnd w:id="2"/>
      <w:r w:rsidDel="00000000" w:rsidR="00000000" w:rsidRPr="00000000">
        <w:rPr>
          <w:rtl w:val="0"/>
        </w:rPr>
        <w:t xml:space="preserve">            Основные источники: </w:t>
      </w:r>
    </w:p>
    <w:p w:rsidR="00000000" w:rsidDel="00000000" w:rsidP="00000000" w:rsidRDefault="00000000" w:rsidRPr="00000000" w14:paraId="000005C4">
      <w:pPr>
        <w:numPr>
          <w:ilvl w:val="0"/>
          <w:numId w:val="1"/>
        </w:numPr>
        <w:spacing w:after="0" w:before="0" w:lineRule="auto"/>
        <w:ind w:left="0" w:hanging="2"/>
        <w:jc w:val="both"/>
        <w:rPr/>
      </w:pPr>
      <w:bookmarkStart w:colFirst="0" w:colLast="0" w:name="_heading=h.ru49ws1tiq3c" w:id="3"/>
      <w:bookmarkEnd w:id="3"/>
      <w:r w:rsidDel="00000000" w:rsidR="00000000" w:rsidRPr="00000000">
        <w:rPr>
          <w:rtl w:val="0"/>
        </w:rPr>
        <w:t xml:space="preserve">   Фишман Л.М. Professional English, учебное пособие . - М.: ИНФРА-М, 2020</w:t>
      </w:r>
    </w:p>
    <w:p w:rsidR="00000000" w:rsidDel="00000000" w:rsidP="00000000" w:rsidRDefault="00000000" w:rsidRPr="00000000" w14:paraId="000005C5">
      <w:pPr>
        <w:numPr>
          <w:ilvl w:val="0"/>
          <w:numId w:val="1"/>
        </w:numPr>
        <w:spacing w:after="0" w:before="0" w:lineRule="auto"/>
        <w:ind w:left="0" w:hanging="2"/>
        <w:jc w:val="both"/>
        <w:rPr/>
      </w:pPr>
      <w:bookmarkStart w:colFirst="0" w:colLast="0" w:name="_heading=h.scaqk0ln1lnz" w:id="4"/>
      <w:bookmarkEnd w:id="4"/>
      <w:r w:rsidDel="00000000" w:rsidR="00000000" w:rsidRPr="00000000">
        <w:rPr>
          <w:rtl w:val="0"/>
        </w:rPr>
        <w:t xml:space="preserve"> Маньковская З. В. Английский язык. Профессиональная подготовка по профессиям рабочих и по должностям служащих: учебное пособие. </w:t>
      </w:r>
    </w:p>
    <w:p w:rsidR="00000000" w:rsidDel="00000000" w:rsidP="00000000" w:rsidRDefault="00000000" w:rsidRPr="00000000" w14:paraId="000005C6">
      <w:pPr>
        <w:spacing w:after="0" w:before="0" w:lineRule="auto"/>
        <w:ind w:left="0" w:hanging="2"/>
        <w:jc w:val="both"/>
        <w:rPr/>
      </w:pPr>
      <w:bookmarkStart w:colFirst="0" w:colLast="0" w:name="_heading=h.m16t07il7ovg" w:id="5"/>
      <w:bookmarkEnd w:id="5"/>
      <w:r w:rsidDel="00000000" w:rsidR="00000000" w:rsidRPr="00000000">
        <w:rPr>
          <w:rtl w:val="0"/>
        </w:rPr>
        <w:t xml:space="preserve">                       - НИЦ ИНФРА-М, 2020  </w:t>
      </w:r>
    </w:p>
    <w:p w:rsidR="00000000" w:rsidDel="00000000" w:rsidP="00000000" w:rsidRDefault="00000000" w:rsidRPr="00000000" w14:paraId="000005C7">
      <w:pPr>
        <w:shd w:fill="ffffff" w:val="clear"/>
        <w:tabs>
          <w:tab w:val="left" w:pos="7502"/>
        </w:tabs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8">
      <w:pPr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9">
      <w:pPr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Дополнительные источники: </w:t>
      </w:r>
    </w:p>
    <w:p w:rsidR="00000000" w:rsidDel="00000000" w:rsidP="00000000" w:rsidRDefault="00000000" w:rsidRPr="00000000" w14:paraId="000005CA">
      <w:pPr>
        <w:widowControl w:val="0"/>
        <w:numPr>
          <w:ilvl w:val="0"/>
          <w:numId w:val="3"/>
        </w:numPr>
        <w:spacing w:after="0" w:before="0" w:lineRule="auto"/>
        <w:ind w:left="0" w:hanging="2"/>
        <w:rPr/>
      </w:pPr>
      <w:bookmarkStart w:colFirst="0" w:colLast="0" w:name="_heading=h.gjdgxs" w:id="6"/>
      <w:bookmarkEnd w:id="6"/>
      <w:hyperlink r:id="rId9">
        <w:r w:rsidDel="00000000" w:rsidR="00000000" w:rsidRPr="00000000">
          <w:rPr>
            <w:rtl w:val="0"/>
          </w:rPr>
          <w:t xml:space="preserve">Баваева О</w:t>
        </w:r>
      </w:hyperlink>
      <w:r w:rsidDel="00000000" w:rsidR="00000000" w:rsidRPr="00000000">
        <w:rPr>
          <w:rtl w:val="0"/>
        </w:rPr>
        <w:t xml:space="preserve">.К. Метафорические параллели нейтральной номинации «человек» в современном английском языке: монография - НИЦ ИНФРА-М, 2022</w:t>
      </w:r>
    </w:p>
    <w:p w:rsidR="00000000" w:rsidDel="00000000" w:rsidP="00000000" w:rsidRDefault="00000000" w:rsidRPr="00000000" w14:paraId="000005CB">
      <w:pPr>
        <w:widowControl w:val="0"/>
        <w:numPr>
          <w:ilvl w:val="0"/>
          <w:numId w:val="3"/>
        </w:numPr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  <w:t xml:space="preserve">Миньяр-Белоручева А.П. Английский язык: учебное пособие - Форум, 2022- 192с </w:t>
      </w:r>
    </w:p>
    <w:p w:rsidR="00000000" w:rsidDel="00000000" w:rsidP="00000000" w:rsidRDefault="00000000" w:rsidRPr="00000000" w14:paraId="000005CC">
      <w:pPr>
        <w:widowControl w:val="0"/>
        <w:numPr>
          <w:ilvl w:val="0"/>
          <w:numId w:val="3"/>
        </w:numPr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  <w:t xml:space="preserve">Нурова Л.Р., Нелюбина Е.А. Listening BBC: учебное пособие по аудированию для студентов неязыковых факультетов - Российский государственный университет правосудия, 2021 - 132с</w:t>
      </w:r>
    </w:p>
    <w:p w:rsidR="00000000" w:rsidDel="00000000" w:rsidP="00000000" w:rsidRDefault="00000000" w:rsidRPr="00000000" w14:paraId="000005CD">
      <w:pPr>
        <w:widowControl w:val="0"/>
        <w:spacing w:after="0" w:before="0" w:lineRule="auto"/>
        <w:ind w:left="0" w:hanging="2"/>
        <w:rPr/>
      </w:pPr>
      <w:bookmarkStart w:colFirst="0" w:colLast="0" w:name="_heading=h.zn27e8p9e2a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E">
      <w:pPr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F">
      <w:pPr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                 </w:t>
      </w:r>
    </w:p>
    <w:p w:rsidR="00000000" w:rsidDel="00000000" w:rsidP="00000000" w:rsidRDefault="00000000" w:rsidRPr="00000000" w14:paraId="000005D0">
      <w:pPr>
        <w:shd w:fill="ffffff" w:val="clear"/>
        <w:tabs>
          <w:tab w:val="left" w:pos="7502"/>
        </w:tabs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1">
      <w:pPr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Интернет ресурсы:</w:t>
      </w:r>
    </w:p>
    <w:p w:rsidR="00000000" w:rsidDel="00000000" w:rsidP="00000000" w:rsidRDefault="00000000" w:rsidRPr="00000000" w14:paraId="000005D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0">
        <w:r w:rsidDel="00000000" w:rsidR="00000000" w:rsidRPr="00000000">
          <w:rPr>
            <w:u w:val="single"/>
            <w:rtl w:val="0"/>
          </w:rPr>
          <w:t xml:space="preserve">http://www.ict.edu.ru</w:t>
        </w:r>
      </w:hyperlink>
      <w:r w:rsidDel="00000000" w:rsidR="00000000" w:rsidRPr="00000000">
        <w:rPr>
          <w:rtl w:val="0"/>
        </w:rPr>
        <w:t xml:space="preserve"> (2020-2025)</w:t>
      </w:r>
    </w:p>
    <w:p w:rsidR="00000000" w:rsidDel="00000000" w:rsidP="00000000" w:rsidRDefault="00000000" w:rsidRPr="00000000" w14:paraId="000005D3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Электронно-библиотечная система. [Электронный ресурс] – режим доступа:</w:t>
      </w:r>
    </w:p>
    <w:p w:rsidR="00000000" w:rsidDel="00000000" w:rsidP="00000000" w:rsidRDefault="00000000" w:rsidRPr="00000000" w14:paraId="000005D4">
      <w:pPr>
        <w:widowControl w:val="0"/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http://znanium.com/ (2002-2023)</w:t>
      </w:r>
    </w:p>
    <w:p w:rsidR="00000000" w:rsidDel="00000000" w:rsidP="00000000" w:rsidRDefault="00000000" w:rsidRPr="00000000" w14:paraId="000005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bookmarkStart w:colFirst="0" w:colLast="0" w:name="_heading=h.55n830gv0rfe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bookmarkStart w:colFirst="0" w:colLast="0" w:name="_heading=h.2et92p0" w:id="9"/>
      <w:bookmarkEnd w:id="9"/>
      <w:r w:rsidDel="00000000" w:rsidR="00000000" w:rsidRPr="00000000">
        <w:br w:type="page"/>
      </w:r>
      <w:r w:rsidDel="00000000" w:rsidR="00000000" w:rsidRPr="00000000">
        <w:rPr>
          <w:b w:val="1"/>
          <w:rtl w:val="0"/>
        </w:rPr>
        <w:t xml:space="preserve">4. КОНТРОЛЬ И ОЦЕНКА РЕЗУЛЬТАТОВ ОСВОЕНИЯ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00000" w:rsidDel="00000000" w:rsidP="00000000" w:rsidRDefault="00000000" w:rsidRPr="00000000" w14:paraId="000005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B">
      <w:pPr>
        <w:widowControl w:val="0"/>
        <w:shd w:fill="ffffff" w:val="clear"/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9420.0" w:type="dxa"/>
        <w:jc w:val="left"/>
        <w:tblInd w:w="3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10"/>
        <w:gridCol w:w="6210"/>
        <w:tblGridChange w:id="0">
          <w:tblGrid>
            <w:gridCol w:w="3210"/>
            <w:gridCol w:w="62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DC">
            <w:pPr>
              <w:widowControl w:val="0"/>
              <w:spacing w:before="0" w:lineRule="auto"/>
              <w:ind w:left="0" w:hanging="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Результаты обучения (освоенные умения, усвоенные знания)</w:t>
            </w:r>
          </w:p>
        </w:tc>
        <w:tc>
          <w:tcPr/>
          <w:p w:rsidR="00000000" w:rsidDel="00000000" w:rsidP="00000000" w:rsidRDefault="00000000" w:rsidRPr="00000000" w14:paraId="000005DD">
            <w:pPr>
              <w:widowControl w:val="0"/>
              <w:spacing w:before="0" w:lineRule="auto"/>
              <w:ind w:left="0" w:hanging="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Формы и методы контроля и оценки результатов обучения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5DE">
            <w:pPr>
              <w:widowControl w:val="0"/>
              <w:spacing w:before="0" w:lineRule="auto"/>
              <w:ind w:left="0" w:hanging="2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Умения:</w:t>
            </w:r>
          </w:p>
        </w:tc>
      </w:tr>
      <w:tr>
        <w:trPr>
          <w:cantSplit w:val="0"/>
          <w:trHeight w:val="1507" w:hRule="atLeast"/>
          <w:tblHeader w:val="0"/>
        </w:trPr>
        <w:tc>
          <w:tcPr/>
          <w:p w:rsidR="00000000" w:rsidDel="00000000" w:rsidP="00000000" w:rsidRDefault="00000000" w:rsidRPr="00000000" w14:paraId="000005E0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понимать общий смысл воспроизведенных высказываний в пределах литературной нормы на бытовые и профессиональные темы;</w:t>
            </w:r>
          </w:p>
        </w:tc>
        <w:tc>
          <w:tcPr/>
          <w:p w:rsidR="00000000" w:rsidDel="00000000" w:rsidP="00000000" w:rsidRDefault="00000000" w:rsidRPr="00000000" w14:paraId="000005E1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Наблюдение за выполнением практических заданий по темам </w:t>
            </w:r>
          </w:p>
          <w:p w:rsidR="00000000" w:rsidDel="00000000" w:rsidP="00000000" w:rsidRDefault="00000000" w:rsidRPr="00000000" w14:paraId="000005E2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Оценка выполнения практических заданий по темам </w:t>
            </w:r>
          </w:p>
          <w:p w:rsidR="00000000" w:rsidDel="00000000" w:rsidP="00000000" w:rsidRDefault="00000000" w:rsidRPr="00000000" w14:paraId="000005E3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E4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понимать содержание текста, как на базовые, так и на профессиональные темы;</w:t>
            </w:r>
          </w:p>
        </w:tc>
        <w:tc>
          <w:tcPr/>
          <w:p w:rsidR="00000000" w:rsidDel="00000000" w:rsidP="00000000" w:rsidRDefault="00000000" w:rsidRPr="00000000" w14:paraId="000005E5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Наблюдение за выполнением практических заданий по темам </w:t>
            </w:r>
          </w:p>
          <w:p w:rsidR="00000000" w:rsidDel="00000000" w:rsidP="00000000" w:rsidRDefault="00000000" w:rsidRPr="00000000" w14:paraId="000005E6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Оценка выполнения практических заданий по темам </w:t>
            </w:r>
          </w:p>
        </w:tc>
      </w:tr>
      <w:tr>
        <w:trPr>
          <w:cantSplit w:val="0"/>
          <w:trHeight w:val="1270" w:hRule="atLeast"/>
          <w:tblHeader w:val="0"/>
        </w:trPr>
        <w:tc>
          <w:tcPr/>
          <w:p w:rsidR="00000000" w:rsidDel="00000000" w:rsidP="00000000" w:rsidRDefault="00000000" w:rsidRPr="00000000" w14:paraId="000005E7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осуществлять </w:t>
            </w:r>
          </w:p>
          <w:p w:rsidR="00000000" w:rsidDel="00000000" w:rsidP="00000000" w:rsidRDefault="00000000" w:rsidRPr="00000000" w14:paraId="000005E8">
            <w:pPr>
              <w:widowControl w:val="0"/>
              <w:spacing w:before="0" w:lineRule="auto"/>
              <w:ind w:left="0"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высказывания (устно и письменно) на иностранном языке на профессиональные и повседневные темы;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9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Наблюдение за выполнением практических заданий по темам</w:t>
            </w:r>
          </w:p>
          <w:p w:rsidR="00000000" w:rsidDel="00000000" w:rsidP="00000000" w:rsidRDefault="00000000" w:rsidRPr="00000000" w14:paraId="000005EA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Оценка выполнения практических заданий по темам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EB">
            <w:pPr>
              <w:widowControl w:val="0"/>
              <w:spacing w:before="0" w:lineRule="auto"/>
              <w:ind w:left="0" w:right="-543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осуществлять переводы (со словарем и без словаря) иностранных текстов </w:t>
            </w:r>
          </w:p>
          <w:p w:rsidR="00000000" w:rsidDel="00000000" w:rsidP="00000000" w:rsidRDefault="00000000" w:rsidRPr="00000000" w14:paraId="000005EC">
            <w:pPr>
              <w:widowControl w:val="0"/>
              <w:spacing w:before="0" w:lineRule="auto"/>
              <w:ind w:left="0" w:right="-543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профессиональной </w:t>
            </w:r>
          </w:p>
          <w:p w:rsidR="00000000" w:rsidDel="00000000" w:rsidP="00000000" w:rsidRDefault="00000000" w:rsidRPr="00000000" w14:paraId="000005ED">
            <w:pPr>
              <w:widowControl w:val="0"/>
              <w:spacing w:before="0" w:lineRule="auto"/>
              <w:ind w:left="0" w:right="-543"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направленности;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E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Наблюдение за выполнением практических заданий по темам</w:t>
            </w:r>
          </w:p>
          <w:p w:rsidR="00000000" w:rsidDel="00000000" w:rsidP="00000000" w:rsidRDefault="00000000" w:rsidRPr="00000000" w14:paraId="000005EF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Оценка выполнения практических заданий по темам</w:t>
            </w:r>
          </w:p>
          <w:p w:rsidR="00000000" w:rsidDel="00000000" w:rsidP="00000000" w:rsidRDefault="00000000" w:rsidRPr="00000000" w14:paraId="000005F0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5" w:hRule="atLeast"/>
          <w:tblHeader w:val="0"/>
        </w:trPr>
        <w:tc>
          <w:tcPr/>
          <w:p w:rsidR="00000000" w:rsidDel="00000000" w:rsidP="00000000" w:rsidRDefault="00000000" w:rsidRPr="00000000" w14:paraId="000005F1">
            <w:pPr>
              <w:widowControl w:val="0"/>
              <w:spacing w:before="0" w:lineRule="auto"/>
              <w:ind w:left="0"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- строить простые высказывания о себе и своей профессий деятельности;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2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Наблюдение за выполнением практических заданий по темам</w:t>
            </w:r>
          </w:p>
          <w:p w:rsidR="00000000" w:rsidDel="00000000" w:rsidP="00000000" w:rsidRDefault="00000000" w:rsidRPr="00000000" w14:paraId="000005F3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Оценка выполнения практических заданий по темам</w:t>
            </w:r>
          </w:p>
        </w:tc>
      </w:tr>
      <w:tr>
        <w:trPr>
          <w:cantSplit w:val="0"/>
          <w:trHeight w:val="1035" w:hRule="atLeast"/>
          <w:tblHeader w:val="0"/>
        </w:trPr>
        <w:tc>
          <w:tcPr/>
          <w:p w:rsidR="00000000" w:rsidDel="00000000" w:rsidP="00000000" w:rsidRDefault="00000000" w:rsidRPr="00000000" w14:paraId="000005F4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производить краткое обоснование и объяснение своих текущих и планируемых действий;</w:t>
            </w:r>
          </w:p>
        </w:tc>
        <w:tc>
          <w:tcPr/>
          <w:p w:rsidR="00000000" w:rsidDel="00000000" w:rsidP="00000000" w:rsidRDefault="00000000" w:rsidRPr="00000000" w14:paraId="000005F5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Наблюдение за выполнением практических заданий по темам </w:t>
            </w:r>
          </w:p>
          <w:p w:rsidR="00000000" w:rsidDel="00000000" w:rsidP="00000000" w:rsidRDefault="00000000" w:rsidRPr="00000000" w14:paraId="000005F6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Оценка выполнения практических заданий по темам 1-26</w:t>
            </w:r>
          </w:p>
        </w:tc>
      </w:tr>
      <w:tr>
        <w:trPr>
          <w:cantSplit w:val="0"/>
          <w:trHeight w:val="1050" w:hRule="atLeast"/>
          <w:tblHeader w:val="0"/>
        </w:trPr>
        <w:tc>
          <w:tcPr/>
          <w:p w:rsidR="00000000" w:rsidDel="00000000" w:rsidP="00000000" w:rsidRDefault="00000000" w:rsidRPr="00000000" w14:paraId="000005F7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выполнять письменные простые связные сообщения на интересующие профессиональные темы;</w:t>
            </w:r>
          </w:p>
        </w:tc>
        <w:tc>
          <w:tcPr/>
          <w:p w:rsidR="00000000" w:rsidDel="00000000" w:rsidP="00000000" w:rsidRDefault="00000000" w:rsidRPr="00000000" w14:paraId="000005F8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Наблюдение за выполнением практических заданий по темам</w:t>
            </w:r>
          </w:p>
          <w:p w:rsidR="00000000" w:rsidDel="00000000" w:rsidP="00000000" w:rsidRDefault="00000000" w:rsidRPr="00000000" w14:paraId="000005F9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Оценка выполнения практических заданий по темам</w:t>
            </w:r>
          </w:p>
        </w:tc>
      </w:tr>
      <w:tr>
        <w:trPr>
          <w:cantSplit w:val="0"/>
          <w:trHeight w:val="1050" w:hRule="atLeast"/>
          <w:tblHeader w:val="0"/>
        </w:trPr>
        <w:tc>
          <w:tcPr/>
          <w:p w:rsidR="00000000" w:rsidDel="00000000" w:rsidP="00000000" w:rsidRDefault="00000000" w:rsidRPr="00000000" w14:paraId="000005FA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разрабатывать планы к самостоятельным работам для подготовки проектов и устных сообщений.</w:t>
            </w:r>
          </w:p>
          <w:p w:rsidR="00000000" w:rsidDel="00000000" w:rsidP="00000000" w:rsidRDefault="00000000" w:rsidRPr="00000000" w14:paraId="000005FB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C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D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E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F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0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Наблюдение за выполнением практических заданий </w:t>
            </w:r>
          </w:p>
          <w:p w:rsidR="00000000" w:rsidDel="00000000" w:rsidP="00000000" w:rsidRDefault="00000000" w:rsidRPr="00000000" w14:paraId="00000601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 темам</w:t>
            </w:r>
          </w:p>
          <w:p w:rsidR="00000000" w:rsidDel="00000000" w:rsidP="00000000" w:rsidRDefault="00000000" w:rsidRPr="00000000" w14:paraId="00000602">
            <w:pPr>
              <w:widowControl w:val="0"/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Оценка выполнения практических заданий по темам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03">
            <w:pPr>
              <w:widowControl w:val="0"/>
              <w:spacing w:before="0" w:lineRule="auto"/>
              <w:ind w:left="0" w:hanging="2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Знания:</w:t>
            </w:r>
          </w:p>
        </w:tc>
        <w:tc>
          <w:tcPr/>
          <w:p w:rsidR="00000000" w:rsidDel="00000000" w:rsidP="00000000" w:rsidRDefault="00000000" w:rsidRPr="00000000" w14:paraId="00000604">
            <w:pPr>
              <w:widowControl w:val="0"/>
              <w:spacing w:before="0" w:lineRule="auto"/>
              <w:ind w:left="0"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60" w:hRule="atLeast"/>
          <w:tblHeader w:val="0"/>
        </w:trPr>
        <w:tc>
          <w:tcPr/>
          <w:p w:rsidR="00000000" w:rsidDel="00000000" w:rsidP="00000000" w:rsidRDefault="00000000" w:rsidRPr="00000000" w14:paraId="00000605">
            <w:pPr>
              <w:tabs>
                <w:tab w:val="left" w:pos="0"/>
              </w:tabs>
              <w:spacing w:before="0" w:lineRule="auto"/>
              <w:ind w:left="0"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- особенности произношения интернациональных слов и правила чтения технической терминологии и лексики профессиональной направленности;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6">
            <w:pPr>
              <w:widowControl w:val="0"/>
              <w:spacing w:before="0" w:lineRule="auto"/>
              <w:ind w:left="0"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Фронтальный опрос по темам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07">
            <w:pPr>
              <w:widowControl w:val="0"/>
              <w:tabs>
                <w:tab w:val="left" w:pos="0"/>
              </w:tabs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-основные общеупотребительные глаголы бытовой и профессиональной лексики;</w:t>
            </w:r>
          </w:p>
          <w:p w:rsidR="00000000" w:rsidDel="00000000" w:rsidP="00000000" w:rsidRDefault="00000000" w:rsidRPr="00000000" w14:paraId="00000608">
            <w:pPr>
              <w:widowControl w:val="0"/>
              <w:tabs>
                <w:tab w:val="left" w:pos="0"/>
              </w:tabs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9">
            <w:pPr>
              <w:widowControl w:val="0"/>
              <w:spacing w:before="0" w:lineRule="auto"/>
              <w:ind w:left="0"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Фронтальный опрос по темам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3" w:hRule="atLeast"/>
          <w:tblHeader w:val="0"/>
        </w:trPr>
        <w:tc>
          <w:tcPr/>
          <w:p w:rsidR="00000000" w:rsidDel="00000000" w:rsidP="00000000" w:rsidRDefault="00000000" w:rsidRPr="00000000" w14:paraId="0000060A">
            <w:pPr>
              <w:widowControl w:val="0"/>
              <w:tabs>
                <w:tab w:val="left" w:pos="0"/>
              </w:tabs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– лексический (1000 - 1200 лексических единиц) минимум, относящийся к описанию предметов, средств и процессов профессиональной деятельности;</w:t>
            </w:r>
          </w:p>
        </w:tc>
        <w:tc>
          <w:tcPr/>
          <w:p w:rsidR="00000000" w:rsidDel="00000000" w:rsidP="00000000" w:rsidRDefault="00000000" w:rsidRPr="00000000" w14:paraId="0000060B">
            <w:pPr>
              <w:widowControl w:val="0"/>
              <w:spacing w:before="0" w:lineRule="auto"/>
              <w:ind w:left="0"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Фронтальный опрос по темам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0C">
            <w:pPr>
              <w:widowControl w:val="0"/>
              <w:tabs>
                <w:tab w:val="left" w:pos="0"/>
              </w:tabs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основные грамматические правила, необходимые для построения простых и сложных предложений на профессиональные темы.</w:t>
            </w:r>
          </w:p>
        </w:tc>
        <w:tc>
          <w:tcPr/>
          <w:p w:rsidR="00000000" w:rsidDel="00000000" w:rsidP="00000000" w:rsidRDefault="00000000" w:rsidRPr="00000000" w14:paraId="0000060D">
            <w:pPr>
              <w:widowControl w:val="0"/>
              <w:spacing w:before="0" w:lineRule="auto"/>
              <w:ind w:left="0"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Фронтальный опрос по темам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0E">
      <w:pPr>
        <w:widowControl w:val="0"/>
        <w:shd w:fill="ffffff" w:val="clear"/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  <w:sectPr>
          <w:type w:val="nextPage"/>
          <w:pgSz w:h="16838" w:w="11906" w:orient="portrait"/>
          <w:pgMar w:bottom="851" w:top="1134" w:left="1418" w:right="851" w:header="709" w:footer="709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Приложение 1</w:t>
      </w:r>
    </w:p>
    <w:p w:rsidR="00000000" w:rsidDel="00000000" w:rsidP="00000000" w:rsidRDefault="00000000" w:rsidRPr="00000000" w14:paraId="000006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Обязательное</w:t>
      </w:r>
    </w:p>
    <w:p w:rsidR="00000000" w:rsidDel="00000000" w:rsidP="00000000" w:rsidRDefault="00000000" w:rsidRPr="00000000" w14:paraId="000006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КОНКРЕТИЗАЦИЯ РЕЗУЛЬТАТОВ ОСВОЕНИЯ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6">
      <w:pPr>
        <w:spacing w:after="0" w:before="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8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40"/>
        <w:gridCol w:w="6300"/>
        <w:tblGridChange w:id="0">
          <w:tblGrid>
            <w:gridCol w:w="3540"/>
            <w:gridCol w:w="63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17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Уметь:</w:t>
            </w:r>
          </w:p>
          <w:p w:rsidR="00000000" w:rsidDel="00000000" w:rsidP="00000000" w:rsidRDefault="00000000" w:rsidRPr="00000000" w14:paraId="00000618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  - общаться (устно и письменно) по иностранному языку на профессиональные и повседневные темы;</w:t>
            </w:r>
          </w:p>
          <w:p w:rsidR="00000000" w:rsidDel="00000000" w:rsidP="00000000" w:rsidRDefault="00000000" w:rsidRPr="00000000" w14:paraId="00000619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A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Перечень разговорных тем:</w:t>
            </w:r>
          </w:p>
          <w:p w:rsidR="00000000" w:rsidDel="00000000" w:rsidP="00000000" w:rsidRDefault="00000000" w:rsidRPr="00000000" w14:paraId="0000061B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Будущая карьера</w:t>
            </w:r>
          </w:p>
          <w:p w:rsidR="00000000" w:rsidDel="00000000" w:rsidP="00000000" w:rsidRDefault="00000000" w:rsidRPr="00000000" w14:paraId="0000061C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Искусство, культура</w:t>
            </w:r>
          </w:p>
          <w:p w:rsidR="00000000" w:rsidDel="00000000" w:rsidP="00000000" w:rsidRDefault="00000000" w:rsidRPr="00000000" w14:paraId="0000061D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Англоговорящие страны</w:t>
            </w:r>
          </w:p>
          <w:p w:rsidR="00000000" w:rsidDel="00000000" w:rsidP="00000000" w:rsidRDefault="00000000" w:rsidRPr="00000000" w14:paraId="0000061E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Человек и природа</w:t>
            </w:r>
          </w:p>
          <w:p w:rsidR="00000000" w:rsidDel="00000000" w:rsidP="00000000" w:rsidRDefault="00000000" w:rsidRPr="00000000" w14:paraId="0000061F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Компьютерные технологии</w:t>
            </w:r>
          </w:p>
          <w:p w:rsidR="00000000" w:rsidDel="00000000" w:rsidP="00000000" w:rsidRDefault="00000000" w:rsidRPr="00000000" w14:paraId="00000620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Оформление документов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21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Знать:</w:t>
            </w:r>
          </w:p>
          <w:p w:rsidR="00000000" w:rsidDel="00000000" w:rsidP="00000000" w:rsidRDefault="00000000" w:rsidRPr="00000000" w14:paraId="00000622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  - лексический (1200-1400 лексических единиц) и грамматический минимум;</w:t>
            </w:r>
          </w:p>
          <w:p w:rsidR="00000000" w:rsidDel="00000000" w:rsidP="00000000" w:rsidRDefault="00000000" w:rsidRPr="00000000" w14:paraId="00000623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4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Перечень грамматических тем:</w:t>
            </w:r>
          </w:p>
          <w:p w:rsidR="00000000" w:rsidDel="00000000" w:rsidP="00000000" w:rsidRDefault="00000000" w:rsidRPr="00000000" w14:paraId="000006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Времена группы Perfect и Perfect Continuous</w:t>
            </w:r>
          </w:p>
          <w:p w:rsidR="00000000" w:rsidDel="00000000" w:rsidP="00000000" w:rsidRDefault="00000000" w:rsidRPr="00000000" w14:paraId="000006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Модальные глаголы. Эквиваленты модальных глаголов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27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Самостоятельная работа студента</w:t>
            </w:r>
          </w:p>
        </w:tc>
        <w:tc>
          <w:tcPr/>
          <w:p w:rsidR="00000000" w:rsidDel="00000000" w:rsidP="00000000" w:rsidRDefault="00000000" w:rsidRPr="00000000" w14:paraId="00000628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Тематика самостоятельной работы</w:t>
            </w:r>
          </w:p>
          <w:p w:rsidR="00000000" w:rsidDel="00000000" w:rsidP="00000000" w:rsidRDefault="00000000" w:rsidRPr="00000000" w14:paraId="00000629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Решение грамматических упражнений</w:t>
            </w:r>
          </w:p>
          <w:p w:rsidR="00000000" w:rsidDel="00000000" w:rsidP="00000000" w:rsidRDefault="00000000" w:rsidRPr="00000000" w14:paraId="0000062A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Анализ текста (аннотирование, рецензирование, реферирование, контент-анализ и др.)</w:t>
            </w:r>
          </w:p>
          <w:p w:rsidR="00000000" w:rsidDel="00000000" w:rsidP="00000000" w:rsidRDefault="00000000" w:rsidRPr="00000000" w14:paraId="0000062B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Подготовка презентаций</w:t>
            </w:r>
          </w:p>
          <w:p w:rsidR="00000000" w:rsidDel="00000000" w:rsidP="00000000" w:rsidRDefault="00000000" w:rsidRPr="00000000" w14:paraId="0000062C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Извлечение требуемого содержания фактической информации из устной речи (монолог, диалог, дискуссия)</w:t>
            </w:r>
          </w:p>
          <w:p w:rsidR="00000000" w:rsidDel="00000000" w:rsidP="00000000" w:rsidRDefault="00000000" w:rsidRPr="00000000" w14:paraId="0000062D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Составление монологических высказываний на заданные темы.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62E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30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Уметь:</w:t>
            </w:r>
          </w:p>
          <w:p w:rsidR="00000000" w:rsidDel="00000000" w:rsidP="00000000" w:rsidRDefault="00000000" w:rsidRPr="00000000" w14:paraId="00000631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  -переводить (по словарям) иностранные тексты профессиональной направленности;</w:t>
            </w:r>
          </w:p>
          <w:p w:rsidR="00000000" w:rsidDel="00000000" w:rsidP="00000000" w:rsidRDefault="00000000" w:rsidRPr="00000000" w14:paraId="00000632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3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Перечень тем:</w:t>
            </w:r>
          </w:p>
          <w:p w:rsidR="00000000" w:rsidDel="00000000" w:rsidP="00000000" w:rsidRDefault="00000000" w:rsidRPr="00000000" w14:paraId="00000634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Интернет-телефония</w:t>
            </w:r>
          </w:p>
          <w:p w:rsidR="00000000" w:rsidDel="00000000" w:rsidP="00000000" w:rsidRDefault="00000000" w:rsidRPr="00000000" w14:paraId="00000635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Современное программное обеспечение</w:t>
            </w:r>
          </w:p>
          <w:p w:rsidR="00000000" w:rsidDel="00000000" w:rsidP="00000000" w:rsidRDefault="00000000" w:rsidRPr="00000000" w14:paraId="00000636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Будущее информационных технологий</w:t>
            </w:r>
          </w:p>
          <w:p w:rsidR="00000000" w:rsidDel="00000000" w:rsidP="00000000" w:rsidRDefault="00000000" w:rsidRPr="00000000" w14:paraId="00000637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Интернет-безопасность</w:t>
            </w:r>
          </w:p>
          <w:p w:rsidR="00000000" w:rsidDel="00000000" w:rsidP="00000000" w:rsidRDefault="00000000" w:rsidRPr="00000000" w14:paraId="00000638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Веб-дизайн</w:t>
            </w:r>
          </w:p>
          <w:p w:rsidR="00000000" w:rsidDel="00000000" w:rsidP="00000000" w:rsidRDefault="00000000" w:rsidRPr="00000000" w14:paraId="00000639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3A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Знать:  </w:t>
            </w:r>
          </w:p>
          <w:p w:rsidR="00000000" w:rsidDel="00000000" w:rsidP="00000000" w:rsidRDefault="00000000" w:rsidRPr="00000000" w14:paraId="0000063B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- лексический (1200-1400 лексических единиц) и грамматический минимум;</w:t>
            </w:r>
          </w:p>
        </w:tc>
        <w:tc>
          <w:tcPr/>
          <w:p w:rsidR="00000000" w:rsidDel="00000000" w:rsidP="00000000" w:rsidRDefault="00000000" w:rsidRPr="00000000" w14:paraId="0000063C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Перечень грамматических тем:</w:t>
            </w:r>
          </w:p>
          <w:p w:rsidR="00000000" w:rsidDel="00000000" w:rsidP="00000000" w:rsidRDefault="00000000" w:rsidRPr="00000000" w14:paraId="0000063D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Условные предложения</w:t>
            </w:r>
          </w:p>
          <w:p w:rsidR="00000000" w:rsidDel="00000000" w:rsidP="00000000" w:rsidRDefault="00000000" w:rsidRPr="00000000" w14:paraId="0000063E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Инфинитивные обороты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3F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Самостоятельная работа студента</w:t>
            </w:r>
          </w:p>
        </w:tc>
        <w:tc>
          <w:tcPr/>
          <w:p w:rsidR="00000000" w:rsidDel="00000000" w:rsidP="00000000" w:rsidRDefault="00000000" w:rsidRPr="00000000" w14:paraId="00000640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Тематика самостоятельной работы:</w:t>
            </w:r>
          </w:p>
          <w:p w:rsidR="00000000" w:rsidDel="00000000" w:rsidP="00000000" w:rsidRDefault="00000000" w:rsidRPr="00000000" w14:paraId="00000641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Работа со словарями и справочниками</w:t>
            </w:r>
          </w:p>
          <w:p w:rsidR="00000000" w:rsidDel="00000000" w:rsidP="00000000" w:rsidRDefault="00000000" w:rsidRPr="00000000" w14:paraId="00000642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Чтение и перевод текста</w:t>
            </w:r>
          </w:p>
          <w:p w:rsidR="00000000" w:rsidDel="00000000" w:rsidP="00000000" w:rsidRDefault="00000000" w:rsidRPr="00000000" w14:paraId="00000643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Анализ текста (аннотирование, рецензирование, реферирование, контент-анализ и др.)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44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Уметь:</w:t>
            </w:r>
          </w:p>
          <w:p w:rsidR="00000000" w:rsidDel="00000000" w:rsidP="00000000" w:rsidRDefault="00000000" w:rsidRPr="00000000" w14:paraId="000006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- самостоятельно совершенствовать устную и письменную речь, пополнять словарный запас;</w:t>
            </w:r>
          </w:p>
          <w:p w:rsidR="00000000" w:rsidDel="00000000" w:rsidP="00000000" w:rsidRDefault="00000000" w:rsidRPr="00000000" w14:paraId="00000646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7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648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Перечень тем:</w:t>
            </w:r>
          </w:p>
          <w:p w:rsidR="00000000" w:rsidDel="00000000" w:rsidP="00000000" w:rsidRDefault="00000000" w:rsidRPr="00000000" w14:paraId="00000649">
            <w:pPr>
              <w:widowControl w:val="0"/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Технические средства и методы охраны окружающей среды</w:t>
            </w:r>
          </w:p>
          <w:p w:rsidR="00000000" w:rsidDel="00000000" w:rsidP="00000000" w:rsidRDefault="00000000" w:rsidRPr="00000000" w14:paraId="0000064A">
            <w:pPr>
              <w:widowControl w:val="0"/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Проблемы экологии</w:t>
            </w:r>
          </w:p>
          <w:p w:rsidR="00000000" w:rsidDel="00000000" w:rsidP="00000000" w:rsidRDefault="00000000" w:rsidRPr="00000000" w14:paraId="0000064B">
            <w:pPr>
              <w:widowControl w:val="0"/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4C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Знать: </w:t>
            </w:r>
          </w:p>
          <w:p w:rsidR="00000000" w:rsidDel="00000000" w:rsidP="00000000" w:rsidRDefault="00000000" w:rsidRPr="00000000" w14:paraId="0000064D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 - лексический (1200-1400 лексических единиц) и грамматический минимум;</w:t>
            </w:r>
          </w:p>
        </w:tc>
        <w:tc>
          <w:tcPr/>
          <w:p w:rsidR="00000000" w:rsidDel="00000000" w:rsidP="00000000" w:rsidRDefault="00000000" w:rsidRPr="00000000" w14:paraId="0000064E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Перечень грамматических тем:</w:t>
            </w:r>
          </w:p>
          <w:p w:rsidR="00000000" w:rsidDel="00000000" w:rsidP="00000000" w:rsidRDefault="00000000" w:rsidRPr="00000000" w14:paraId="0000064F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Сложные дополнения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50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Самостоятельная работа студента</w:t>
            </w:r>
          </w:p>
        </w:tc>
        <w:tc>
          <w:tcPr/>
          <w:p w:rsidR="00000000" w:rsidDel="00000000" w:rsidP="00000000" w:rsidRDefault="00000000" w:rsidRPr="00000000" w14:paraId="00000651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Тематика самостоятельной работы:</w:t>
            </w:r>
          </w:p>
          <w:p w:rsidR="00000000" w:rsidDel="00000000" w:rsidP="00000000" w:rsidRDefault="00000000" w:rsidRPr="00000000" w14:paraId="00000652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Решение вариативных упражнений</w:t>
            </w:r>
          </w:p>
          <w:p w:rsidR="00000000" w:rsidDel="00000000" w:rsidP="00000000" w:rsidRDefault="00000000" w:rsidRPr="00000000" w14:paraId="00000653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Работа со словарями и справочниками</w:t>
            </w:r>
          </w:p>
          <w:p w:rsidR="00000000" w:rsidDel="00000000" w:rsidP="00000000" w:rsidRDefault="00000000" w:rsidRPr="00000000" w14:paraId="00000654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Выполнение тестирования</w:t>
            </w:r>
          </w:p>
          <w:p w:rsidR="00000000" w:rsidDel="00000000" w:rsidP="00000000" w:rsidRDefault="00000000" w:rsidRPr="00000000" w14:paraId="00000655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Извлечение информации из аудио-видеоматериалов профессиональной направленности</w:t>
            </w:r>
          </w:p>
        </w:tc>
      </w:tr>
    </w:tbl>
    <w:p w:rsidR="00000000" w:rsidDel="00000000" w:rsidP="00000000" w:rsidRDefault="00000000" w:rsidRPr="00000000" w14:paraId="00000656">
      <w:pPr>
        <w:spacing w:after="0" w:before="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Приложение 2</w:t>
      </w:r>
    </w:p>
    <w:p w:rsidR="00000000" w:rsidDel="00000000" w:rsidP="00000000" w:rsidRDefault="00000000" w:rsidRPr="00000000" w14:paraId="000006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Обязательное</w:t>
      </w:r>
    </w:p>
    <w:p w:rsidR="00000000" w:rsidDel="00000000" w:rsidP="00000000" w:rsidRDefault="00000000" w:rsidRPr="00000000" w14:paraId="000006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ТЕХНОЛОГИИ ФОРМИРОВАНИЯ ОК</w:t>
      </w:r>
    </w:p>
    <w:p w:rsidR="00000000" w:rsidDel="00000000" w:rsidP="00000000" w:rsidRDefault="00000000" w:rsidRPr="00000000" w14:paraId="0000065B">
      <w:pPr>
        <w:spacing w:after="120" w:before="0" w:lineRule="auto"/>
        <w:ind w:left="0" w:hanging="2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985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26"/>
        <w:gridCol w:w="4927"/>
        <w:tblGridChange w:id="0">
          <w:tblGrid>
            <w:gridCol w:w="4926"/>
            <w:gridCol w:w="492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5C">
            <w:pPr>
              <w:spacing w:before="0" w:lineRule="auto"/>
              <w:ind w:left="0" w:hanging="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Название ОК</w:t>
            </w:r>
          </w:p>
        </w:tc>
        <w:tc>
          <w:tcPr/>
          <w:p w:rsidR="00000000" w:rsidDel="00000000" w:rsidP="00000000" w:rsidRDefault="00000000" w:rsidRPr="00000000" w14:paraId="0000065D">
            <w:pPr>
              <w:spacing w:before="0" w:lineRule="auto"/>
              <w:ind w:left="0" w:hanging="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Технология формирования ОК</w:t>
            </w:r>
          </w:p>
          <w:p w:rsidR="00000000" w:rsidDel="00000000" w:rsidP="00000000" w:rsidRDefault="00000000" w:rsidRPr="00000000" w14:paraId="0000065E">
            <w:pPr>
              <w:spacing w:before="0" w:lineRule="auto"/>
              <w:ind w:left="0" w:hanging="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(на учебных занятиях)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5F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/>
          <w:p w:rsidR="00000000" w:rsidDel="00000000" w:rsidP="00000000" w:rsidRDefault="00000000" w:rsidRPr="00000000" w14:paraId="00000660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выполняет выпускную квалификационную работу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61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/>
          <w:p w:rsidR="00000000" w:rsidDel="00000000" w:rsidP="00000000" w:rsidRDefault="00000000" w:rsidRPr="00000000" w14:paraId="00000662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называет ресурсы для решения поставленной задачи в соответствии с заданным способом деятельности</w:t>
            </w:r>
          </w:p>
          <w:p w:rsidR="00000000" w:rsidDel="00000000" w:rsidP="00000000" w:rsidRDefault="00000000" w:rsidRPr="00000000" w14:paraId="00000663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выбирает оптимальные способы и методы выполнения профессиональных задач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64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ОК 3. Принимать решения в стандартных и нестандартных ситуациях и нести за них ответственность.</w:t>
            </w:r>
          </w:p>
        </w:tc>
        <w:tc>
          <w:tcPr/>
          <w:p w:rsidR="00000000" w:rsidDel="00000000" w:rsidP="00000000" w:rsidRDefault="00000000" w:rsidRPr="00000000" w14:paraId="00000665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решает проблемы на основе анализа ситуации</w:t>
            </w:r>
          </w:p>
          <w:p w:rsidR="00000000" w:rsidDel="00000000" w:rsidP="00000000" w:rsidRDefault="00000000" w:rsidRPr="00000000" w14:paraId="00000666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адаптирует принятое решение на основе прогноза результата профессиональной деятельности</w:t>
            </w:r>
          </w:p>
          <w:p w:rsidR="00000000" w:rsidDel="00000000" w:rsidP="00000000" w:rsidRDefault="00000000" w:rsidRPr="00000000" w14:paraId="00000667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принимает решения на основе анализа и оценки условий осуществления профессиональной деятельности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68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/>
          <w:p w:rsidR="00000000" w:rsidDel="00000000" w:rsidP="00000000" w:rsidRDefault="00000000" w:rsidRPr="00000000" w14:paraId="00000669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 самостоятельно находит источник информации по заданному вопросу, пользуясь электронным или бумажным каталогом, справочно-библиографическими пособиями, поисковыми системами Интернета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A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  <w:t xml:space="preserve"> предлагает простую структуру для систематизации информации в соответствии с задачей информационного поиска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B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делает вывод об объектах, процессах, явлениях на основе сравнительного анализа информации о них по заданным критериям или на основе заданных посылок и \ или приводит аргументы в поддержку вывода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C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извлекает информацию по двум и более основаниям из одного или нескольких источников и систематизирует ее в самостоятельно определенной в соответствии с задачей информационного поиска структуре </w:t>
            </w:r>
          </w:p>
          <w:p w:rsidR="00000000" w:rsidDel="00000000" w:rsidP="00000000" w:rsidRDefault="00000000" w:rsidRPr="00000000" w14:paraId="0000066D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 оценивает и использует источник информации определенного типа/конкретный источник для получения недостаточной информации и обосновывает свое предложение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6E">
            <w:pPr>
              <w:spacing w:before="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ОК 5. Использовать информационно-коммуникационные технологии в профессиональной деятельности.</w:t>
            </w:r>
          </w:p>
        </w:tc>
        <w:tc>
          <w:tcPr/>
          <w:p w:rsidR="00000000" w:rsidDel="00000000" w:rsidP="00000000" w:rsidRDefault="00000000" w:rsidRPr="00000000" w14:paraId="0000066F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совершенствует профессиональную деятельность, применяя ИКТ</w:t>
            </w:r>
          </w:p>
          <w:p w:rsidR="00000000" w:rsidDel="00000000" w:rsidP="00000000" w:rsidRDefault="00000000" w:rsidRPr="00000000" w14:paraId="00000670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 применяет ИКТ при выполнении творческих заданий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71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применяет ИКТ при выполнении профессиональных задач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72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ОК 6. Работать в коллективе и команде, эффективно общаться с коллегами, руководством, потребителями.</w:t>
            </w:r>
          </w:p>
        </w:tc>
        <w:tc>
          <w:tcPr/>
          <w:p w:rsidR="00000000" w:rsidDel="00000000" w:rsidP="00000000" w:rsidRDefault="00000000" w:rsidRPr="00000000" w14:paraId="00000673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участвует в групповом обсуждении, высказываясь в соответствии с заданной процедурой и по заданному вопросу </w:t>
            </w:r>
          </w:p>
          <w:p w:rsidR="00000000" w:rsidDel="00000000" w:rsidP="00000000" w:rsidRDefault="00000000" w:rsidRPr="00000000" w14:paraId="00000674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при групповом обсуждении: аргументированно отвергает или принимает идеи</w:t>
            </w:r>
          </w:p>
          <w:p w:rsidR="00000000" w:rsidDel="00000000" w:rsidP="00000000" w:rsidRDefault="00000000" w:rsidRPr="00000000" w14:paraId="00000675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фиксирует особые мнения;</w:t>
            </w:r>
          </w:p>
          <w:p w:rsidR="00000000" w:rsidDel="00000000" w:rsidP="00000000" w:rsidRDefault="00000000" w:rsidRPr="00000000" w14:paraId="00000676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использует приемы выхода из ситуации, когда дискуссия зашла в тупик, или резюмирует причины, по которым группа не смогла добиться результатов обсуждения </w:t>
            </w:r>
          </w:p>
          <w:p w:rsidR="00000000" w:rsidDel="00000000" w:rsidP="00000000" w:rsidRDefault="00000000" w:rsidRPr="00000000" w14:paraId="00000677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дает сравнительную оценку идей, высказанных участниками группы, относительно цели групповой работы </w:t>
            </w:r>
          </w:p>
          <w:p w:rsidR="00000000" w:rsidDel="00000000" w:rsidP="00000000" w:rsidRDefault="00000000" w:rsidRPr="00000000" w14:paraId="00000678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самостоятельно готовит средства наглядности;</w:t>
            </w:r>
          </w:p>
          <w:p w:rsidR="00000000" w:rsidDel="00000000" w:rsidP="00000000" w:rsidRDefault="00000000" w:rsidRPr="00000000" w14:paraId="00000679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самостоятельно выбирает жанр монологического высказывания в зависимости от его цели и целевой аудитории, профессионально осуществляет публичные выступления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7A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работает с вопросами в развитие темы и \ или на дискредитацию позиции </w:t>
            </w:r>
          </w:p>
          <w:p w:rsidR="00000000" w:rsidDel="00000000" w:rsidP="00000000" w:rsidRDefault="00000000" w:rsidRPr="00000000" w14:paraId="0000067B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выделяет и соотносит точки зрения, представленные в диалоге или дискуссии </w:t>
            </w:r>
          </w:p>
          <w:p w:rsidR="00000000" w:rsidDel="00000000" w:rsidP="00000000" w:rsidRDefault="00000000" w:rsidRPr="00000000" w14:paraId="0000067C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создает стандартный продукт письменной коммуникации простой структуры</w:t>
            </w:r>
          </w:p>
          <w:p w:rsidR="00000000" w:rsidDel="00000000" w:rsidP="00000000" w:rsidRDefault="00000000" w:rsidRPr="00000000" w14:paraId="0000067D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самостоятельно определяет жанр продукта письменной коммуникации в зависимости от цели, содержания и адресата, оформляет пояснительную записку в рамках выполнения выпускной квалификационной работы </w:t>
            </w:r>
          </w:p>
          <w:p w:rsidR="00000000" w:rsidDel="00000000" w:rsidP="00000000" w:rsidRDefault="00000000" w:rsidRPr="00000000" w14:paraId="0000067E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обеспечивает сплочение коллектива (команды)</w:t>
            </w:r>
          </w:p>
          <w:p w:rsidR="00000000" w:rsidDel="00000000" w:rsidP="00000000" w:rsidRDefault="00000000" w:rsidRPr="00000000" w14:paraId="0000067F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профессионально осуществляет публичное выступление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80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/>
          <w:p w:rsidR="00000000" w:rsidDel="00000000" w:rsidP="00000000" w:rsidRDefault="00000000" w:rsidRPr="00000000" w14:paraId="00000681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  <w:t xml:space="preserve"> выполняет поставленные задачи, являясь членом группы</w:t>
            </w:r>
          </w:p>
          <w:p w:rsidR="00000000" w:rsidDel="00000000" w:rsidP="00000000" w:rsidRDefault="00000000" w:rsidRPr="00000000" w14:paraId="00000682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анализирует работу членов группы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3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 оценивает работу и контролирует работу группы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4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умеет представить результаты выполненной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5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контролирует и отвечает за работу членов команды </w:t>
            </w:r>
          </w:p>
          <w:p w:rsidR="00000000" w:rsidDel="00000000" w:rsidP="00000000" w:rsidRDefault="00000000" w:rsidRPr="00000000" w14:paraId="00000686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принимает участие в  выполнении задания</w:t>
            </w:r>
          </w:p>
          <w:p w:rsidR="00000000" w:rsidDel="00000000" w:rsidP="00000000" w:rsidRDefault="00000000" w:rsidRPr="00000000" w14:paraId="00000687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отвечает за результат выполнения заданий</w:t>
            </w:r>
          </w:p>
          <w:p w:rsidR="00000000" w:rsidDel="00000000" w:rsidP="00000000" w:rsidRDefault="00000000" w:rsidRPr="00000000" w14:paraId="00000688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мотивирует членов команды с целью организации эффективной работы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89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/>
          <w:p w:rsidR="00000000" w:rsidDel="00000000" w:rsidP="00000000" w:rsidRDefault="00000000" w:rsidRPr="00000000" w14:paraId="0000068A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указывает «точки успеха» и «точки роста»</w:t>
            </w:r>
          </w:p>
          <w:p w:rsidR="00000000" w:rsidDel="00000000" w:rsidP="00000000" w:rsidRDefault="00000000" w:rsidRPr="00000000" w14:paraId="0000068B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указывает причины успехов и неудач в деятельности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C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 анализирует \ 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D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анализирует собственные мотивы и внешнюю ситуацию при принятии решений, касающихся своего продвижения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8E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ОК 9. Ориентироваться в условиях частой смены технологий в профессиональной деятельности.</w:t>
            </w:r>
          </w:p>
        </w:tc>
        <w:tc>
          <w:tcPr/>
          <w:p w:rsidR="00000000" w:rsidDel="00000000" w:rsidP="00000000" w:rsidRDefault="00000000" w:rsidRPr="00000000" w14:paraId="0000068F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 сравнивает технологии, применяемые  в профессиональной деятельности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0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  <w:t xml:space="preserve"> выбирает технологии, применяемые  в профессиональной деятельности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1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применяет современные технологии в профессиональной деятельности </w:t>
            </w:r>
          </w:p>
          <w:p w:rsidR="00000000" w:rsidDel="00000000" w:rsidP="00000000" w:rsidRDefault="00000000" w:rsidRPr="00000000" w14:paraId="00000692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проявляет готовность к смене технологий, обеспечивающих профессиональную деятельность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93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ОК 10.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/>
          <w:p w:rsidR="00000000" w:rsidDel="00000000" w:rsidP="00000000" w:rsidRDefault="00000000" w:rsidRPr="00000000" w14:paraId="00000694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называет основы военной службы и обороны государства</w:t>
            </w:r>
          </w:p>
          <w:p w:rsidR="00000000" w:rsidDel="00000000" w:rsidP="00000000" w:rsidRDefault="00000000" w:rsidRPr="00000000" w14:paraId="00000695">
            <w:pPr>
              <w:spacing w:before="0" w:lineRule="auto"/>
              <w:ind w:left="0" w:hanging="2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- овладевает первичными профессиональными навыками и умениями, применяемыми при исполнении воинской обязанности с применением полученных профессиональных знаний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96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овладевает профессиональными знаниями и умениями, применяемыми при исполнении обязанностей военной службы</w:t>
            </w:r>
          </w:p>
          <w:p w:rsidR="00000000" w:rsidDel="00000000" w:rsidP="00000000" w:rsidRDefault="00000000" w:rsidRPr="00000000" w14:paraId="00000697">
            <w:pPr>
              <w:spacing w:before="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применяет профессиональные  знания и умения при исполнении обязанностей военной службы</w:t>
            </w:r>
          </w:p>
        </w:tc>
      </w:tr>
    </w:tbl>
    <w:p w:rsidR="00000000" w:rsidDel="00000000" w:rsidP="00000000" w:rsidRDefault="00000000" w:rsidRPr="00000000" w14:paraId="00000698">
      <w:pPr>
        <w:spacing w:after="0" w:before="0" w:lineRule="auto"/>
        <w:ind w:left="1" w:hanging="3"/>
        <w:jc w:val="center"/>
        <w:rPr>
          <w:b w:val="1"/>
          <w:sz w:val="28"/>
          <w:szCs w:val="28"/>
        </w:rPr>
      </w:pPr>
      <w:bookmarkStart w:colFirst="0" w:colLast="0" w:name="_heading=h.tyjcwt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-1.9999999999999998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851" w:top="1134" w:left="1418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after="0" w:before="0"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6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after="0" w:before="0"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after="0" w:before="0"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6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after="0" w:before="0"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>
        <w:spacing w:after="100" w:before="100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firstLine="284"/>
    </w:pPr>
    <w:rPr/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0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0"/>
    <w:next w:val="a0"/>
    <w:uiPriority w:val="9"/>
    <w:qFormat w:val="1"/>
    <w:pPr>
      <w:keepNext w:val="1"/>
      <w:autoSpaceDE w:val="0"/>
      <w:autoSpaceDN w:val="0"/>
      <w:ind w:firstLine="284"/>
    </w:pPr>
  </w:style>
  <w:style w:type="paragraph" w:styleId="2">
    <w:name w:val="heading 2"/>
    <w:basedOn w:val="a0"/>
    <w:next w:val="a0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rFonts w:ascii="Arial" w:hAnsi="Arial"/>
      <w:b w:val="1"/>
      <w:bCs w:val="1"/>
      <w:i w:val="1"/>
      <w:iCs w:val="1"/>
      <w:sz w:val="28"/>
      <w:szCs w:val="28"/>
    </w:rPr>
  </w:style>
  <w:style w:type="paragraph" w:styleId="3">
    <w:name w:val="heading 3"/>
    <w:basedOn w:val="a0"/>
    <w:next w:val="a0"/>
    <w:uiPriority w:val="9"/>
    <w:semiHidden w:val="1"/>
    <w:unhideWhenUsed w:val="1"/>
    <w:qFormat w:val="1"/>
    <w:pPr>
      <w:keepNext w:val="1"/>
      <w:spacing w:after="60" w:before="240"/>
      <w:outlineLvl w:val="2"/>
    </w:pPr>
    <w:rPr>
      <w:rFonts w:ascii="Arial" w:hAnsi="Arial"/>
      <w:b w:val="1"/>
      <w:bCs w:val="1"/>
      <w:sz w:val="26"/>
      <w:szCs w:val="26"/>
    </w:rPr>
  </w:style>
  <w:style w:type="paragraph" w:styleId="4">
    <w:name w:val="heading 4"/>
    <w:basedOn w:val="a0"/>
    <w:next w:val="a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0"/>
    <w:next w:val="a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0"/>
    <w:next w:val="a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0"/>
    <w:next w:val="a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10" w:customStyle="1">
    <w:name w:val="Заголовок 1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20" w:customStyle="1">
    <w:name w:val="Заголовок 2 Знак"/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30" w:customStyle="1">
    <w:name w:val="Заголовок 3 Знак"/>
    <w:rPr>
      <w:rFonts w:ascii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5">
    <w:name w:val="Table Grid"/>
    <w:basedOn w:val="a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6">
    <w:name w:val="footer"/>
    <w:basedOn w:val="a0"/>
    <w:pPr>
      <w:tabs>
        <w:tab w:val="center" w:pos="4677"/>
        <w:tab w:val="right" w:pos="9355"/>
      </w:tabs>
    </w:pPr>
  </w:style>
  <w:style w:type="character" w:styleId="a7" w:customStyle="1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8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paragraph" w:styleId="a" w:customStyle="1">
    <w:name w:val="список с точками"/>
    <w:basedOn w:val="a0"/>
    <w:pPr>
      <w:numPr>
        <w:numId w:val="3"/>
      </w:numPr>
      <w:spacing w:line="312" w:lineRule="auto"/>
      <w:ind w:left="-1" w:hanging="1"/>
      <w:jc w:val="both"/>
    </w:pPr>
  </w:style>
  <w:style w:type="paragraph" w:styleId="21" w:customStyle="1">
    <w:name w:val="Знак2"/>
    <w:basedOn w:val="a0"/>
    <w:pPr>
      <w:tabs>
        <w:tab w:val="left" w:pos="708"/>
      </w:tabs>
      <w:spacing w:after="160" w:line="240" w:lineRule="atLeast"/>
    </w:pPr>
    <w:rPr>
      <w:rFonts w:ascii="Verdana" w:cs="Verdana" w:hAnsi="Verdana"/>
      <w:sz w:val="20"/>
      <w:szCs w:val="20"/>
      <w:lang w:eastAsia="en-US" w:val="en-US"/>
    </w:rPr>
  </w:style>
  <w:style w:type="paragraph" w:styleId="a9" w:customStyle="1">
    <w:name w:val="Обычный (веб)"/>
    <w:basedOn w:val="a0"/>
    <w:rPr>
      <w:lang w:eastAsia="en-US" w:val="en-US"/>
    </w:rPr>
  </w:style>
  <w:style w:type="paragraph" w:styleId="211" w:customStyle="1">
    <w:name w:val="Основной текст 211"/>
    <w:basedOn w:val="a0"/>
    <w:pPr>
      <w:suppressAutoHyphens w:val="0"/>
      <w:spacing w:after="120" w:line="480" w:lineRule="auto"/>
    </w:pPr>
    <w:rPr>
      <w:rFonts w:ascii="Arial" w:cs="Courier New" w:hAnsi="Arial"/>
      <w:szCs w:val="28"/>
      <w:lang w:eastAsia="ar-SA"/>
    </w:rPr>
  </w:style>
  <w:style w:type="paragraph" w:styleId="aa">
    <w:name w:val="List"/>
    <w:basedOn w:val="a0"/>
    <w:pPr>
      <w:ind w:left="283" w:hanging="283"/>
    </w:pPr>
    <w:rPr>
      <w:rFonts w:ascii="Arial" w:cs="Wingdings" w:hAnsi="Arial"/>
      <w:szCs w:val="28"/>
      <w:lang w:eastAsia="ar-SA"/>
    </w:rPr>
  </w:style>
  <w:style w:type="character" w:styleId="ab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22">
    <w:name w:val="List 2"/>
    <w:basedOn w:val="a0"/>
    <w:pPr>
      <w:ind w:left="566" w:hanging="283"/>
    </w:p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styleId="24" w:customStyle="1">
    <w:name w:val="Основной текст с отступом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c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ad">
    <w:name w:val="footnote text"/>
    <w:basedOn w:val="a0"/>
    <w:rPr>
      <w:sz w:val="20"/>
      <w:szCs w:val="20"/>
    </w:rPr>
  </w:style>
  <w:style w:type="character" w:styleId="ae" w:customStyle="1">
    <w:name w:val="Текст сноски Знак"/>
    <w:basedOn w:val="a1"/>
    <w:rPr>
      <w:w w:val="100"/>
      <w:position w:val="-1"/>
      <w:effect w:val="none"/>
      <w:vertAlign w:val="baseline"/>
      <w:cs w:val="0"/>
      <w:em w:val="none"/>
    </w:rPr>
  </w:style>
  <w:style w:type="character" w:styleId="af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af0">
    <w:name w:val="Balloon Text"/>
    <w:basedOn w:val="a0"/>
    <w:rPr>
      <w:rFonts w:ascii="Tahoma" w:hAnsi="Tahoma"/>
      <w:sz w:val="16"/>
      <w:szCs w:val="16"/>
    </w:rPr>
  </w:style>
  <w:style w:type="character" w:styleId="af1" w:customStyle="1">
    <w:name w:val="Текст выноски Знак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25">
    <w:name w:val="Body Text 2"/>
    <w:basedOn w:val="a0"/>
    <w:pPr>
      <w:spacing w:after="120" w:line="480" w:lineRule="auto"/>
    </w:pPr>
  </w:style>
  <w:style w:type="character" w:styleId="26" w:customStyle="1">
    <w:name w:val="Основной текст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2">
    <w:name w:val="Body Text"/>
    <w:basedOn w:val="a0"/>
    <w:pPr>
      <w:spacing w:after="120"/>
    </w:pPr>
  </w:style>
  <w:style w:type="character" w:styleId="af3" w:customStyle="1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f4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5">
    <w:name w:val="annotation text"/>
    <w:basedOn w:val="a0"/>
    <w:rPr>
      <w:sz w:val="20"/>
      <w:szCs w:val="20"/>
    </w:rPr>
  </w:style>
  <w:style w:type="character" w:styleId="af6" w:customStyle="1">
    <w:name w:val="Текст примечания Знак"/>
    <w:basedOn w:val="a1"/>
    <w:rPr>
      <w:w w:val="100"/>
      <w:position w:val="-1"/>
      <w:effect w:val="none"/>
      <w:vertAlign w:val="baseline"/>
      <w:cs w:val="0"/>
      <w:em w:val="none"/>
    </w:rPr>
  </w:style>
  <w:style w:type="paragraph" w:styleId="af7">
    <w:name w:val="annotation subject"/>
    <w:basedOn w:val="af5"/>
    <w:next w:val="af5"/>
    <w:rPr>
      <w:b w:val="1"/>
      <w:bCs w:val="1"/>
    </w:rPr>
  </w:style>
  <w:style w:type="character" w:styleId="af8" w:customStyle="1">
    <w:name w:val="Тема примечания Знак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af9" w:customStyle="1">
    <w:name w:val="Знак"/>
    <w:basedOn w:val="a0"/>
    <w:pPr>
      <w:spacing w:after="160" w:line="240" w:lineRule="atLeast"/>
    </w:pPr>
    <w:rPr>
      <w:rFonts w:ascii="Verdana" w:hAnsi="Verdana"/>
      <w:sz w:val="20"/>
      <w:szCs w:val="20"/>
    </w:rPr>
  </w:style>
  <w:style w:type="paragraph" w:styleId="afa">
    <w:name w:val="header"/>
    <w:basedOn w:val="a0"/>
    <w:pPr>
      <w:tabs>
        <w:tab w:val="center" w:pos="4677"/>
        <w:tab w:val="right" w:pos="9355"/>
      </w:tabs>
    </w:pPr>
  </w:style>
  <w:style w:type="character" w:styleId="afb" w:customStyle="1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afc" w:customStyle="1">
    <w:name w:val="Название"/>
    <w:basedOn w:val="a0"/>
    <w:pPr>
      <w:ind w:firstLine="708"/>
      <w:jc w:val="center"/>
    </w:pPr>
    <w:rPr>
      <w:b w:val="1"/>
    </w:rPr>
  </w:style>
  <w:style w:type="character" w:styleId="afd" w:customStyle="1">
    <w:name w:val="Название Знак"/>
    <w:rPr>
      <w:b w:val="1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pple-style-span" w:customStyle="1">
    <w:name w:val="apple-style-span"/>
    <w:rPr>
      <w:w w:val="100"/>
      <w:position w:val="-1"/>
      <w:effect w:val="none"/>
      <w:vertAlign w:val="baseline"/>
      <w:cs w:val="0"/>
      <w:em w:val="none"/>
    </w:rPr>
  </w:style>
  <w:style w:type="paragraph" w:styleId="afe">
    <w:name w:val="Subtitle"/>
    <w:basedOn w:val="a0"/>
    <w:next w:val="a0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f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0"/>
    <w:pPr>
      <w:spacing w:after="0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8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0"/>
    <w:pPr>
      <w:spacing w:after="0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www.ict.edu.ru" TargetMode="External"/><Relationship Id="rId9" Type="http://schemas.openxmlformats.org/officeDocument/2006/relationships/hyperlink" Target="https://znanium.com/catalog/authors/books?ref=7cd49a3f-5803-11ec-8f14-90b11c31de4c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zocDtiiK894swShr7K9+Op33AA==">AMUW2mXpqsJmxawv+qwdZB05lHv4oTn4w5TGgqKF57fV+ZV+R1031kenvr38gUQf+AQ1hgA1eMHnUdy4Gsyf+xNSRr6Al+cJtKRD2zgK37QZLmGZhEviRF3JVJ/mOROBZdXj/XIeJREqwl9+kDxji6ZGubjipKeW0JBVXNBPI4DwMBzjHyhFqfsOrxJ/r6miDKMZe33UH4PHn87h1aukWxgG3494F25MnIdQcKkcRb0cEybZho7KC+voLS83lbnviyQCwBaVgTQ/8+cS9L/jsJa+Lfio+8ziQLouKBPLR/eo5erlYO50p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2022-06-14T20:37:00Z</dcterms:created>
  <dc:creator>zot</dc:creator>
</cp:coreProperties>
</file>