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4AE40" w14:textId="77777777" w:rsidR="00342755" w:rsidRDefault="00D03156">
      <w:pPr>
        <w:jc w:val="right"/>
        <w:rPr>
          <w:rFonts w:ascii="Times New Roman" w:hAnsi="Times New Roman"/>
          <w:b/>
          <w:bCs/>
          <w:i/>
          <w:iCs/>
        </w:rPr>
      </w:pPr>
      <w:bookmarkStart w:id="0" w:name="_Hlk75278658"/>
      <w:r>
        <w:rPr>
          <w:rFonts w:ascii="Times New Roman" w:hAnsi="Times New Roman"/>
          <w:b/>
          <w:bCs/>
          <w:i/>
          <w:iCs/>
        </w:rPr>
        <w:t xml:space="preserve">Приложение </w:t>
      </w:r>
      <w:r w:rsidRPr="00D03156">
        <w:rPr>
          <w:rFonts w:ascii="Times New Roman" w:hAnsi="Times New Roman"/>
          <w:b/>
          <w:bCs/>
          <w:i/>
          <w:iCs/>
        </w:rPr>
        <w:t xml:space="preserve"> </w:t>
      </w:r>
      <w:r>
        <w:rPr>
          <w:rFonts w:ascii="Times New Roman" w:hAnsi="Times New Roman"/>
          <w:b/>
          <w:bCs/>
          <w:i/>
          <w:iCs/>
          <w:lang w:val="en-US"/>
        </w:rPr>
        <w:t>VI</w:t>
      </w:r>
      <w:r>
        <w:rPr>
          <w:rFonts w:ascii="Times New Roman" w:hAnsi="Times New Roman"/>
          <w:b/>
          <w:bCs/>
          <w:i/>
          <w:iCs/>
        </w:rPr>
        <w:t>.1</w:t>
      </w:r>
    </w:p>
    <w:p w14:paraId="151DC271" w14:textId="57D87CC9" w:rsidR="00342755" w:rsidRDefault="00D03156">
      <w:pPr>
        <w:spacing w:after="0"/>
        <w:jc w:val="right"/>
        <w:rPr>
          <w:rFonts w:ascii="Times New Roman" w:hAnsi="Times New Roman"/>
          <w:b/>
          <w:i/>
          <w:iCs/>
          <w:sz w:val="24"/>
          <w:szCs w:val="24"/>
        </w:rPr>
      </w:pPr>
      <w:r>
        <w:rPr>
          <w:rFonts w:ascii="Times New Roman" w:hAnsi="Times New Roman"/>
          <w:b/>
          <w:bCs/>
          <w:i/>
          <w:iCs/>
        </w:rPr>
        <w:t xml:space="preserve">к </w:t>
      </w:r>
      <w:r w:rsidR="00E804B7">
        <w:rPr>
          <w:rFonts w:ascii="Times New Roman" w:hAnsi="Times New Roman"/>
          <w:b/>
          <w:bCs/>
          <w:i/>
          <w:iCs/>
        </w:rPr>
        <w:t>ПООП</w:t>
      </w:r>
      <w:r>
        <w:rPr>
          <w:rFonts w:ascii="Times New Roman" w:hAnsi="Times New Roman"/>
          <w:b/>
          <w:bCs/>
          <w:i/>
          <w:iCs/>
        </w:rPr>
        <w:t xml:space="preserve"> </w:t>
      </w:r>
      <w:r>
        <w:rPr>
          <w:rFonts w:ascii="Times New Roman" w:hAnsi="Times New Roman"/>
          <w:b/>
          <w:bCs/>
          <w:i/>
          <w:iCs/>
          <w:color w:val="000000"/>
          <w:sz w:val="24"/>
          <w:szCs w:val="24"/>
          <w:shd w:val="clear" w:color="auto" w:fill="FFFFFF"/>
        </w:rPr>
        <w:t>09.02.06  Сетевое и системное администрирование</w:t>
      </w:r>
    </w:p>
    <w:p w14:paraId="31B91FD3" w14:textId="77777777" w:rsidR="00342755" w:rsidRDefault="00342755">
      <w:pPr>
        <w:pStyle w:val="title-spec"/>
        <w:spacing w:after="150" w:line="343" w:lineRule="atLeast"/>
        <w:jc w:val="center"/>
        <w:rPr>
          <w:b/>
          <w:bCs/>
          <w:i/>
          <w:iCs/>
          <w:color w:val="333333"/>
          <w:shd w:val="clear" w:color="auto" w:fill="FFFFFF"/>
        </w:rPr>
      </w:pPr>
    </w:p>
    <w:p w14:paraId="2606B307" w14:textId="77777777" w:rsidR="00342755" w:rsidRDefault="00342755"/>
    <w:p w14:paraId="6A0ED10F" w14:textId="77777777" w:rsidR="00342755" w:rsidRDefault="00342755"/>
    <w:p w14:paraId="55770B28" w14:textId="77777777" w:rsidR="00342755" w:rsidRDefault="00342755"/>
    <w:p w14:paraId="52F3EE26" w14:textId="77777777" w:rsidR="00342755" w:rsidRDefault="00342755">
      <w:pPr>
        <w:spacing w:after="0" w:line="240" w:lineRule="auto"/>
        <w:jc w:val="center"/>
        <w:rPr>
          <w:rFonts w:ascii="Times New Roman" w:hAnsi="Times New Roman"/>
          <w:b/>
          <w:sz w:val="24"/>
          <w:szCs w:val="24"/>
        </w:rPr>
      </w:pPr>
    </w:p>
    <w:p w14:paraId="730401DE" w14:textId="77777777" w:rsidR="00342755" w:rsidRDefault="00342755">
      <w:pPr>
        <w:spacing w:after="0" w:line="240" w:lineRule="auto"/>
        <w:jc w:val="center"/>
        <w:rPr>
          <w:rFonts w:ascii="Times New Roman" w:hAnsi="Times New Roman"/>
          <w:b/>
          <w:sz w:val="24"/>
          <w:szCs w:val="24"/>
        </w:rPr>
      </w:pPr>
    </w:p>
    <w:p w14:paraId="7BC88839" w14:textId="77777777" w:rsidR="00342755" w:rsidRDefault="00342755">
      <w:pPr>
        <w:spacing w:after="0" w:line="240" w:lineRule="auto"/>
        <w:jc w:val="center"/>
        <w:rPr>
          <w:rFonts w:ascii="Times New Roman" w:hAnsi="Times New Roman"/>
          <w:b/>
          <w:sz w:val="24"/>
          <w:szCs w:val="24"/>
        </w:rPr>
      </w:pPr>
    </w:p>
    <w:p w14:paraId="571EE62C" w14:textId="77777777" w:rsidR="00342755" w:rsidRDefault="00342755">
      <w:pPr>
        <w:spacing w:after="0" w:line="240" w:lineRule="auto"/>
        <w:jc w:val="center"/>
        <w:rPr>
          <w:rFonts w:ascii="Times New Roman" w:hAnsi="Times New Roman"/>
          <w:b/>
          <w:sz w:val="24"/>
          <w:szCs w:val="24"/>
        </w:rPr>
      </w:pPr>
    </w:p>
    <w:p w14:paraId="5770FC60" w14:textId="77777777" w:rsidR="00342755" w:rsidRDefault="00342755">
      <w:pPr>
        <w:spacing w:after="0" w:line="240" w:lineRule="auto"/>
        <w:jc w:val="center"/>
        <w:rPr>
          <w:rFonts w:ascii="Times New Roman" w:hAnsi="Times New Roman"/>
          <w:b/>
          <w:sz w:val="24"/>
          <w:szCs w:val="24"/>
        </w:rPr>
      </w:pPr>
    </w:p>
    <w:p w14:paraId="248ED946" w14:textId="77777777" w:rsidR="00342755" w:rsidRDefault="00342755">
      <w:pPr>
        <w:spacing w:after="0" w:line="240" w:lineRule="auto"/>
        <w:jc w:val="center"/>
        <w:rPr>
          <w:rFonts w:ascii="Times New Roman" w:hAnsi="Times New Roman"/>
          <w:b/>
          <w:sz w:val="24"/>
          <w:szCs w:val="24"/>
        </w:rPr>
      </w:pPr>
    </w:p>
    <w:p w14:paraId="17322993" w14:textId="77777777" w:rsidR="00342755" w:rsidRDefault="00342755">
      <w:pPr>
        <w:spacing w:after="0" w:line="240" w:lineRule="auto"/>
        <w:jc w:val="center"/>
        <w:rPr>
          <w:rFonts w:ascii="Times New Roman" w:hAnsi="Times New Roman"/>
          <w:b/>
          <w:sz w:val="24"/>
          <w:szCs w:val="24"/>
        </w:rPr>
      </w:pPr>
    </w:p>
    <w:p w14:paraId="7A71A964" w14:textId="77777777" w:rsidR="00342755" w:rsidRDefault="00342755">
      <w:pPr>
        <w:spacing w:after="0" w:line="240" w:lineRule="auto"/>
        <w:jc w:val="center"/>
        <w:rPr>
          <w:rFonts w:ascii="Times New Roman" w:hAnsi="Times New Roman"/>
          <w:b/>
          <w:sz w:val="24"/>
          <w:szCs w:val="24"/>
        </w:rPr>
      </w:pPr>
    </w:p>
    <w:p w14:paraId="757C5BFC" w14:textId="77777777" w:rsidR="00342755" w:rsidRDefault="00342755">
      <w:pPr>
        <w:spacing w:after="0" w:line="240" w:lineRule="auto"/>
        <w:jc w:val="center"/>
        <w:rPr>
          <w:rFonts w:ascii="Times New Roman" w:hAnsi="Times New Roman"/>
          <w:b/>
          <w:sz w:val="24"/>
          <w:szCs w:val="24"/>
        </w:rPr>
      </w:pPr>
    </w:p>
    <w:p w14:paraId="3EE1B9B9" w14:textId="77777777" w:rsidR="00342755" w:rsidRDefault="00342755">
      <w:pPr>
        <w:spacing w:after="0" w:line="240" w:lineRule="auto"/>
        <w:jc w:val="center"/>
        <w:rPr>
          <w:rFonts w:ascii="Times New Roman" w:hAnsi="Times New Roman"/>
          <w:b/>
          <w:sz w:val="24"/>
          <w:szCs w:val="24"/>
        </w:rPr>
      </w:pPr>
    </w:p>
    <w:p w14:paraId="749ECCB0" w14:textId="77777777" w:rsidR="00342755" w:rsidRDefault="00342755">
      <w:pPr>
        <w:spacing w:after="0" w:line="240" w:lineRule="auto"/>
        <w:jc w:val="center"/>
        <w:rPr>
          <w:rFonts w:ascii="Times New Roman" w:hAnsi="Times New Roman"/>
          <w:b/>
          <w:sz w:val="24"/>
          <w:szCs w:val="24"/>
        </w:rPr>
      </w:pPr>
    </w:p>
    <w:p w14:paraId="0B1F7E04" w14:textId="77777777" w:rsidR="00342755" w:rsidRDefault="00D03156">
      <w:pPr>
        <w:spacing w:after="0" w:line="240" w:lineRule="auto"/>
        <w:jc w:val="center"/>
        <w:rPr>
          <w:rFonts w:ascii="Times New Roman" w:hAnsi="Times New Roman"/>
          <w:sz w:val="24"/>
          <w:szCs w:val="24"/>
        </w:rPr>
      </w:pPr>
      <w:r>
        <w:rPr>
          <w:rFonts w:ascii="Times New Roman" w:hAnsi="Times New Roman"/>
          <w:b/>
          <w:sz w:val="24"/>
          <w:szCs w:val="24"/>
        </w:rPr>
        <w:t>РАБОЧАЯ ПРОГРАММА ВОСПИТАНИЯ</w:t>
      </w:r>
    </w:p>
    <w:p w14:paraId="52321F84" w14:textId="77777777" w:rsidR="00342755" w:rsidRDefault="00342755">
      <w:pPr>
        <w:spacing w:after="0"/>
        <w:jc w:val="center"/>
        <w:rPr>
          <w:rFonts w:ascii="Times New Roman" w:hAnsi="Times New Roman"/>
          <w:b/>
          <w:i/>
        </w:rPr>
      </w:pPr>
    </w:p>
    <w:p w14:paraId="67EFF067" w14:textId="77777777" w:rsidR="00342755" w:rsidRDefault="00342755">
      <w:pPr>
        <w:jc w:val="center"/>
        <w:rPr>
          <w:rFonts w:ascii="Times New Roman" w:hAnsi="Times New Roman"/>
          <w:b/>
          <w:sz w:val="24"/>
          <w:szCs w:val="24"/>
        </w:rPr>
      </w:pPr>
    </w:p>
    <w:p w14:paraId="7AE69D5F" w14:textId="77777777" w:rsidR="00342755" w:rsidRDefault="00342755">
      <w:pPr>
        <w:jc w:val="center"/>
        <w:rPr>
          <w:rFonts w:ascii="Times New Roman" w:hAnsi="Times New Roman"/>
          <w:b/>
          <w:i/>
          <w:sz w:val="24"/>
          <w:szCs w:val="24"/>
        </w:rPr>
      </w:pPr>
    </w:p>
    <w:p w14:paraId="7C302C4F" w14:textId="77777777" w:rsidR="00342755" w:rsidRDefault="00342755">
      <w:pPr>
        <w:jc w:val="center"/>
        <w:rPr>
          <w:rFonts w:ascii="Times New Roman" w:hAnsi="Times New Roman"/>
          <w:b/>
          <w:i/>
          <w:sz w:val="24"/>
          <w:szCs w:val="24"/>
        </w:rPr>
      </w:pPr>
    </w:p>
    <w:p w14:paraId="5F20DAFE" w14:textId="77777777" w:rsidR="00342755" w:rsidRDefault="00342755">
      <w:pPr>
        <w:jc w:val="center"/>
        <w:rPr>
          <w:rFonts w:ascii="Times New Roman" w:hAnsi="Times New Roman"/>
          <w:b/>
          <w:i/>
          <w:sz w:val="24"/>
          <w:szCs w:val="24"/>
        </w:rPr>
      </w:pPr>
    </w:p>
    <w:p w14:paraId="0A7E2BB3" w14:textId="77777777" w:rsidR="00342755" w:rsidRDefault="00342755">
      <w:pPr>
        <w:jc w:val="center"/>
        <w:rPr>
          <w:rFonts w:ascii="Times New Roman" w:hAnsi="Times New Roman"/>
          <w:b/>
          <w:i/>
          <w:sz w:val="24"/>
          <w:szCs w:val="24"/>
        </w:rPr>
      </w:pPr>
    </w:p>
    <w:p w14:paraId="255F3B4F" w14:textId="77777777" w:rsidR="00342755" w:rsidRDefault="00342755">
      <w:pPr>
        <w:jc w:val="center"/>
        <w:rPr>
          <w:rFonts w:ascii="Times New Roman" w:hAnsi="Times New Roman"/>
          <w:b/>
          <w:i/>
          <w:sz w:val="24"/>
          <w:szCs w:val="24"/>
        </w:rPr>
      </w:pPr>
    </w:p>
    <w:p w14:paraId="517311E7" w14:textId="77777777" w:rsidR="00342755" w:rsidRDefault="00342755">
      <w:pPr>
        <w:jc w:val="center"/>
        <w:rPr>
          <w:rFonts w:ascii="Times New Roman" w:hAnsi="Times New Roman"/>
          <w:b/>
          <w:i/>
          <w:sz w:val="24"/>
          <w:szCs w:val="24"/>
        </w:rPr>
      </w:pPr>
    </w:p>
    <w:p w14:paraId="46829A58" w14:textId="77777777" w:rsidR="00342755" w:rsidRDefault="00342755">
      <w:pPr>
        <w:jc w:val="center"/>
        <w:rPr>
          <w:rFonts w:ascii="Times New Roman" w:hAnsi="Times New Roman"/>
          <w:b/>
          <w:i/>
          <w:sz w:val="24"/>
          <w:szCs w:val="24"/>
        </w:rPr>
      </w:pPr>
    </w:p>
    <w:p w14:paraId="1B67EA21" w14:textId="77777777" w:rsidR="00342755" w:rsidRDefault="00342755">
      <w:pPr>
        <w:jc w:val="center"/>
        <w:rPr>
          <w:rFonts w:ascii="Times New Roman" w:hAnsi="Times New Roman"/>
          <w:b/>
          <w:i/>
          <w:sz w:val="24"/>
          <w:szCs w:val="24"/>
        </w:rPr>
      </w:pPr>
    </w:p>
    <w:p w14:paraId="7C8DA463" w14:textId="77777777" w:rsidR="00342755" w:rsidRDefault="00342755">
      <w:pPr>
        <w:jc w:val="center"/>
        <w:rPr>
          <w:rFonts w:ascii="Times New Roman" w:hAnsi="Times New Roman"/>
          <w:b/>
          <w:i/>
          <w:sz w:val="24"/>
          <w:szCs w:val="24"/>
        </w:rPr>
      </w:pPr>
    </w:p>
    <w:p w14:paraId="60E87734" w14:textId="77777777" w:rsidR="00342755" w:rsidRDefault="00342755">
      <w:pPr>
        <w:jc w:val="center"/>
        <w:rPr>
          <w:rFonts w:ascii="Times New Roman" w:hAnsi="Times New Roman"/>
          <w:b/>
          <w:i/>
          <w:sz w:val="24"/>
          <w:szCs w:val="24"/>
        </w:rPr>
      </w:pPr>
    </w:p>
    <w:p w14:paraId="5131EEDD" w14:textId="77777777" w:rsidR="00342755" w:rsidRDefault="00342755">
      <w:pPr>
        <w:jc w:val="center"/>
        <w:rPr>
          <w:rFonts w:ascii="Times New Roman" w:hAnsi="Times New Roman"/>
          <w:b/>
          <w:i/>
          <w:sz w:val="24"/>
          <w:szCs w:val="24"/>
        </w:rPr>
      </w:pPr>
    </w:p>
    <w:p w14:paraId="03A5807C" w14:textId="77777777" w:rsidR="00342755" w:rsidRDefault="00342755">
      <w:pPr>
        <w:jc w:val="center"/>
        <w:rPr>
          <w:rFonts w:ascii="Times New Roman" w:hAnsi="Times New Roman"/>
          <w:b/>
          <w:i/>
          <w:sz w:val="24"/>
          <w:szCs w:val="24"/>
        </w:rPr>
      </w:pPr>
    </w:p>
    <w:p w14:paraId="7F3ED39C" w14:textId="77777777" w:rsidR="00342755" w:rsidRDefault="00342755">
      <w:pPr>
        <w:jc w:val="center"/>
        <w:rPr>
          <w:rFonts w:ascii="Times New Roman" w:hAnsi="Times New Roman"/>
          <w:b/>
          <w:i/>
          <w:sz w:val="24"/>
          <w:szCs w:val="24"/>
        </w:rPr>
      </w:pPr>
    </w:p>
    <w:p w14:paraId="2848FB37" w14:textId="66988517" w:rsidR="00342755" w:rsidRDefault="00D03156">
      <w:pPr>
        <w:jc w:val="center"/>
        <w:rPr>
          <w:rFonts w:ascii="Times New Roman" w:hAnsi="Times New Roman"/>
          <w:b/>
          <w:iCs/>
          <w:sz w:val="24"/>
          <w:szCs w:val="24"/>
        </w:rPr>
      </w:pPr>
      <w:r>
        <w:rPr>
          <w:rFonts w:ascii="Times New Roman" w:hAnsi="Times New Roman"/>
          <w:b/>
          <w:iCs/>
          <w:sz w:val="24"/>
          <w:szCs w:val="24"/>
        </w:rPr>
        <w:t>Уфа 202</w:t>
      </w:r>
      <w:r w:rsidR="00C74A7A">
        <w:rPr>
          <w:rFonts w:ascii="Times New Roman" w:hAnsi="Times New Roman"/>
          <w:b/>
          <w:iCs/>
          <w:sz w:val="24"/>
          <w:szCs w:val="24"/>
        </w:rPr>
        <w:t>2</w:t>
      </w:r>
      <w:r>
        <w:rPr>
          <w:rFonts w:ascii="Times New Roman" w:hAnsi="Times New Roman"/>
          <w:b/>
          <w:iCs/>
          <w:sz w:val="24"/>
          <w:szCs w:val="24"/>
        </w:rPr>
        <w:t xml:space="preserve"> г.</w:t>
      </w:r>
    </w:p>
    <w:p w14:paraId="12DA240E" w14:textId="77777777" w:rsidR="00342755" w:rsidRDefault="00D03156">
      <w:pPr>
        <w:spacing w:before="120" w:after="120"/>
        <w:jc w:val="center"/>
        <w:rPr>
          <w:rFonts w:ascii="Times New Roman" w:hAnsi="Times New Roman"/>
          <w:b/>
          <w:sz w:val="28"/>
          <w:szCs w:val="28"/>
        </w:rPr>
      </w:pPr>
      <w:r>
        <w:rPr>
          <w:rFonts w:ascii="Times New Roman" w:hAnsi="Times New Roman"/>
          <w:b/>
          <w:sz w:val="28"/>
          <w:szCs w:val="28"/>
        </w:rPr>
        <w:br w:type="page"/>
      </w:r>
      <w:r>
        <w:rPr>
          <w:rFonts w:ascii="Times New Roman" w:hAnsi="Times New Roman"/>
          <w:b/>
          <w:sz w:val="28"/>
          <w:szCs w:val="28"/>
        </w:rPr>
        <w:lastRenderedPageBreak/>
        <w:t>СОДЕРЖАНИЕ</w:t>
      </w:r>
    </w:p>
    <w:p w14:paraId="55A5F3F8" w14:textId="77777777" w:rsidR="00342755" w:rsidRDefault="00342755">
      <w:pPr>
        <w:spacing w:before="120" w:after="120"/>
        <w:jc w:val="center"/>
        <w:rPr>
          <w:rFonts w:ascii="Times New Roman" w:hAnsi="Times New Roman"/>
          <w:b/>
          <w:sz w:val="28"/>
          <w:szCs w:val="28"/>
        </w:rPr>
      </w:pPr>
    </w:p>
    <w:p w14:paraId="5A8D447D" w14:textId="77777777" w:rsidR="00342755" w:rsidRDefault="00D03156">
      <w:pPr>
        <w:keepNext/>
        <w:tabs>
          <w:tab w:val="right" w:leader="dot" w:pos="9356"/>
        </w:tabs>
        <w:spacing w:before="120" w:after="120" w:line="360" w:lineRule="auto"/>
        <w:outlineLvl w:val="0"/>
        <w:rPr>
          <w:rFonts w:ascii="Times New Roman" w:hAnsi="Times New Roman"/>
          <w:b/>
          <w:kern w:val="32"/>
          <w:sz w:val="24"/>
          <w:szCs w:val="24"/>
        </w:rPr>
      </w:pPr>
      <w:bookmarkStart w:id="1" w:name="_Hlk73028408"/>
      <w:r>
        <w:rPr>
          <w:rFonts w:ascii="Times New Roman" w:hAnsi="Times New Roman"/>
          <w:b/>
          <w:kern w:val="32"/>
          <w:sz w:val="24"/>
          <w:szCs w:val="24"/>
        </w:rPr>
        <w:t>РАЗДЕЛ 1. ПАСПОРТ  РАБОЧЕЙ ПРОГРАММЫ ВОСПИТАНИЯ</w:t>
      </w:r>
    </w:p>
    <w:p w14:paraId="78894F9D" w14:textId="77777777" w:rsidR="00342755" w:rsidRDefault="00D03156">
      <w:pPr>
        <w:keepNext/>
        <w:tabs>
          <w:tab w:val="right" w:leader="dot" w:pos="9356"/>
        </w:tabs>
        <w:spacing w:before="120" w:after="120" w:line="360" w:lineRule="auto"/>
        <w:outlineLvl w:val="0"/>
        <w:rPr>
          <w:rFonts w:ascii="Times New Roman" w:hAnsi="Times New Roman"/>
          <w:b/>
          <w:kern w:val="32"/>
          <w:sz w:val="24"/>
          <w:szCs w:val="24"/>
        </w:rPr>
      </w:pPr>
      <w:r>
        <w:rPr>
          <w:rFonts w:ascii="Times New Roman" w:hAnsi="Times New Roman"/>
          <w:b/>
          <w:kern w:val="32"/>
          <w:sz w:val="24"/>
          <w:szCs w:val="24"/>
        </w:rPr>
        <w:t xml:space="preserve">РАЗДЕЛ 2. </w:t>
      </w:r>
      <w:r>
        <w:rPr>
          <w:rFonts w:ascii="Times New Roman" w:hAnsi="Times New Roman"/>
          <w:b/>
          <w:bCs/>
          <w:iCs/>
          <w:kern w:val="32"/>
          <w:sz w:val="24"/>
          <w:szCs w:val="24"/>
        </w:rPr>
        <w:t xml:space="preserve">ОЦЕНКА ОСВОЕНИЯ ОБУЧАЮЩИМИСЯ ОСНОВНОЙ </w:t>
      </w:r>
      <w:r>
        <w:rPr>
          <w:rFonts w:ascii="Times New Roman" w:hAnsi="Times New Roman"/>
          <w:b/>
          <w:bCs/>
          <w:iCs/>
          <w:kern w:val="32"/>
          <w:sz w:val="24"/>
          <w:szCs w:val="24"/>
        </w:rPr>
        <w:br/>
        <w:t xml:space="preserve">ОБРАЗОВАТЕЛЬНОЙ ПРОГРАММЫ В ЧАСТИ ДОСТИЖЕНИЯ </w:t>
      </w:r>
      <w:r>
        <w:rPr>
          <w:rFonts w:ascii="Times New Roman" w:hAnsi="Times New Roman"/>
          <w:b/>
          <w:bCs/>
          <w:iCs/>
          <w:kern w:val="32"/>
          <w:sz w:val="24"/>
          <w:szCs w:val="24"/>
        </w:rPr>
        <w:br/>
        <w:t>ЛИЧНОСТНЫХ РЕЗУЛЬТАТОВ</w:t>
      </w:r>
    </w:p>
    <w:p w14:paraId="46C042EE" w14:textId="77777777" w:rsidR="00342755" w:rsidRDefault="00D03156">
      <w:pPr>
        <w:keepNext/>
        <w:tabs>
          <w:tab w:val="right" w:leader="dot" w:pos="9356"/>
        </w:tabs>
        <w:spacing w:before="120" w:after="120" w:line="360" w:lineRule="auto"/>
        <w:outlineLvl w:val="0"/>
        <w:rPr>
          <w:rFonts w:ascii="Times New Roman" w:hAnsi="Times New Roman"/>
          <w:b/>
          <w:kern w:val="32"/>
          <w:sz w:val="24"/>
          <w:szCs w:val="24"/>
        </w:rPr>
      </w:pPr>
      <w:r>
        <w:rPr>
          <w:rFonts w:ascii="Times New Roman" w:hAnsi="Times New Roman"/>
          <w:b/>
          <w:kern w:val="32"/>
          <w:sz w:val="24"/>
          <w:szCs w:val="24"/>
        </w:rPr>
        <w:t xml:space="preserve">РАЗДЕЛ 3. </w:t>
      </w:r>
      <w:r>
        <w:rPr>
          <w:rFonts w:ascii="Times New Roman" w:hAnsi="Times New Roman"/>
          <w:b/>
          <w:bCs/>
          <w:iCs/>
          <w:kern w:val="32"/>
          <w:sz w:val="24"/>
          <w:szCs w:val="24"/>
        </w:rPr>
        <w:t>ТРЕБОВАНИЯ К РЕСУРСНОМУ ОБЕСПЕЧЕНИЮ ВОСПИТАТЕЛЬНОЙ РАБОТЫ</w:t>
      </w:r>
    </w:p>
    <w:p w14:paraId="58D478E7" w14:textId="77777777" w:rsidR="00342755" w:rsidRDefault="00D03156">
      <w:pPr>
        <w:keepNext/>
        <w:tabs>
          <w:tab w:val="left" w:pos="709"/>
          <w:tab w:val="right" w:leader="dot" w:pos="9356"/>
        </w:tabs>
        <w:spacing w:before="120" w:after="120" w:line="360" w:lineRule="auto"/>
        <w:outlineLvl w:val="0"/>
        <w:rPr>
          <w:rFonts w:ascii="Times New Roman" w:hAnsi="Times New Roman"/>
          <w:b/>
          <w:iCs/>
          <w:kern w:val="32"/>
          <w:sz w:val="24"/>
          <w:szCs w:val="24"/>
        </w:rPr>
      </w:pPr>
      <w:r>
        <w:rPr>
          <w:rFonts w:ascii="Times New Roman" w:hAnsi="Times New Roman"/>
          <w:b/>
          <w:iCs/>
          <w:kern w:val="32"/>
          <w:sz w:val="24"/>
          <w:szCs w:val="24"/>
        </w:rPr>
        <w:t xml:space="preserve">РАЗДЕЛ 4.  КАЛЕНДАРНЫЙ ПЛАН ВОСПИТАТЕЛЬНОЙ РАБОТЫ </w:t>
      </w:r>
      <w:r>
        <w:rPr>
          <w:rFonts w:ascii="Times New Roman" w:hAnsi="Times New Roman"/>
          <w:b/>
          <w:iCs/>
          <w:kern w:val="32"/>
          <w:sz w:val="24"/>
          <w:szCs w:val="24"/>
        </w:rPr>
        <w:br/>
      </w:r>
      <w:bookmarkEnd w:id="1"/>
    </w:p>
    <w:p w14:paraId="6A2F2AF4" w14:textId="77777777" w:rsidR="00342755" w:rsidRDefault="00342755">
      <w:pPr>
        <w:keepNext/>
        <w:tabs>
          <w:tab w:val="left" w:pos="709"/>
          <w:tab w:val="right" w:leader="dot" w:pos="9356"/>
        </w:tabs>
        <w:spacing w:before="120" w:after="120" w:line="360" w:lineRule="auto"/>
        <w:outlineLvl w:val="0"/>
        <w:rPr>
          <w:rFonts w:ascii="Times New Roman" w:hAnsi="Times New Roman"/>
          <w:b/>
          <w:sz w:val="10"/>
          <w:szCs w:val="28"/>
        </w:rPr>
      </w:pPr>
    </w:p>
    <w:p w14:paraId="2E8FC834" w14:textId="77777777" w:rsidR="00342755" w:rsidRDefault="00D03156">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 xml:space="preserve">РАЗДЕЛ 1. </w:t>
      </w:r>
      <w:bookmarkStart w:id="2" w:name="_Hlk73030772"/>
      <w:r>
        <w:rPr>
          <w:rFonts w:ascii="Times New Roman" w:hAnsi="Times New Roman"/>
          <w:b/>
          <w:sz w:val="24"/>
          <w:szCs w:val="24"/>
        </w:rPr>
        <w:t>ПАСПОРТ РАБОЧЕЙ ПРОГРАММЫ ВОСПИТАНИЯ</w:t>
      </w:r>
      <w:bookmarkEnd w:id="2"/>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7087"/>
      </w:tblGrid>
      <w:tr w:rsidR="00342755" w14:paraId="2F689D07" w14:textId="77777777">
        <w:tc>
          <w:tcPr>
            <w:tcW w:w="1985" w:type="dxa"/>
          </w:tcPr>
          <w:p w14:paraId="5D004C81" w14:textId="77777777" w:rsidR="00342755" w:rsidRDefault="00D03156">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t xml:space="preserve">Название </w:t>
            </w:r>
          </w:p>
        </w:tc>
        <w:tc>
          <w:tcPr>
            <w:tcW w:w="7087" w:type="dxa"/>
          </w:tcPr>
          <w:p w14:paraId="6F83D3FE" w14:textId="77777777" w:rsidR="00342755" w:rsidRDefault="00D03156">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b/>
                <w:sz w:val="24"/>
                <w:szCs w:val="24"/>
              </w:rPr>
              <w:t>Содержание</w:t>
            </w:r>
          </w:p>
        </w:tc>
      </w:tr>
      <w:tr w:rsidR="00342755" w14:paraId="54705D30" w14:textId="77777777">
        <w:trPr>
          <w:trHeight w:val="626"/>
        </w:trPr>
        <w:tc>
          <w:tcPr>
            <w:tcW w:w="1985" w:type="dxa"/>
          </w:tcPr>
          <w:p w14:paraId="5B5CE2CB" w14:textId="77777777" w:rsidR="00342755" w:rsidRDefault="00D03156">
            <w:pPr>
              <w:widowControl w:val="0"/>
              <w:autoSpaceDE w:val="0"/>
              <w:autoSpaceDN w:val="0"/>
              <w:spacing w:after="0" w:line="240" w:lineRule="auto"/>
              <w:jc w:val="center"/>
              <w:rPr>
                <w:rFonts w:ascii="Times New Roman" w:hAnsi="Times New Roman"/>
                <w:b/>
                <w:sz w:val="24"/>
                <w:szCs w:val="24"/>
              </w:rPr>
            </w:pPr>
            <w:r>
              <w:rPr>
                <w:rFonts w:ascii="Times New Roman" w:hAnsi="Times New Roman"/>
                <w:sz w:val="24"/>
                <w:szCs w:val="24"/>
              </w:rPr>
              <w:t>Наименование программы</w:t>
            </w:r>
          </w:p>
        </w:tc>
        <w:tc>
          <w:tcPr>
            <w:tcW w:w="7087" w:type="dxa"/>
          </w:tcPr>
          <w:p w14:paraId="15756A01" w14:textId="77777777" w:rsidR="00342755" w:rsidRDefault="00D03156">
            <w:pPr>
              <w:spacing w:after="0"/>
              <w:rPr>
                <w:rFonts w:ascii="Times New Roman" w:hAnsi="Times New Roman"/>
                <w:b/>
                <w:i/>
                <w:iCs/>
                <w:sz w:val="24"/>
                <w:szCs w:val="24"/>
              </w:rPr>
            </w:pPr>
            <w:r>
              <w:rPr>
                <w:rFonts w:ascii="Times New Roman" w:hAnsi="Times New Roman"/>
                <w:sz w:val="28"/>
                <w:szCs w:val="28"/>
              </w:rPr>
              <w:t xml:space="preserve">Рабочая программа </w:t>
            </w:r>
            <w:r>
              <w:t xml:space="preserve">воспитания </w:t>
            </w:r>
            <w:r>
              <w:rPr>
                <w:rFonts w:ascii="Times New Roman" w:hAnsi="Times New Roman"/>
                <w:i/>
                <w:iCs/>
                <w:sz w:val="24"/>
                <w:szCs w:val="24"/>
              </w:rPr>
              <w:t xml:space="preserve">по специальности </w:t>
            </w:r>
            <w:r>
              <w:rPr>
                <w:rFonts w:ascii="Times New Roman" w:hAnsi="Times New Roman"/>
                <w:bCs/>
                <w:i/>
                <w:iCs/>
                <w:color w:val="000000"/>
                <w:sz w:val="24"/>
                <w:szCs w:val="24"/>
                <w:shd w:val="clear" w:color="auto" w:fill="FFFFFF"/>
              </w:rPr>
              <w:t xml:space="preserve">09.02.06 Сетевое и системное администрирование </w:t>
            </w:r>
          </w:p>
        </w:tc>
      </w:tr>
      <w:tr w:rsidR="00342755" w14:paraId="28D38D55" w14:textId="77777777">
        <w:tc>
          <w:tcPr>
            <w:tcW w:w="1985" w:type="dxa"/>
          </w:tcPr>
          <w:p w14:paraId="75B3D672" w14:textId="77777777" w:rsidR="00342755" w:rsidRDefault="00D03156">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sz w:val="24"/>
                <w:szCs w:val="24"/>
              </w:rPr>
              <w:t>Основания для разработки программы</w:t>
            </w:r>
          </w:p>
        </w:tc>
        <w:tc>
          <w:tcPr>
            <w:tcW w:w="7087" w:type="dxa"/>
          </w:tcPr>
          <w:p w14:paraId="0F36D5B8" w14:textId="77777777" w:rsidR="00342755" w:rsidRDefault="00D03156">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Настоящая программа разработана на основе следующих нормативных правовых документов:</w:t>
            </w:r>
          </w:p>
          <w:p w14:paraId="45B1A286" w14:textId="684306CA" w:rsidR="00342755" w:rsidRDefault="00D03156">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Конституция Российской Федерации;</w:t>
            </w:r>
          </w:p>
          <w:p w14:paraId="36B443D9" w14:textId="77777777" w:rsidR="00E804B7" w:rsidRPr="00E804B7" w:rsidRDefault="00E804B7" w:rsidP="00E804B7">
            <w:pPr>
              <w:widowControl w:val="0"/>
              <w:autoSpaceDE w:val="0"/>
              <w:autoSpaceDN w:val="0"/>
              <w:spacing w:after="0" w:line="240" w:lineRule="auto"/>
              <w:jc w:val="both"/>
              <w:rPr>
                <w:rFonts w:ascii="Times New Roman" w:hAnsi="Times New Roman"/>
                <w:sz w:val="24"/>
                <w:szCs w:val="24"/>
                <w:lang w:eastAsia="x-none"/>
              </w:rPr>
            </w:pPr>
            <w:r w:rsidRPr="00E804B7">
              <w:rPr>
                <w:rFonts w:ascii="Times New Roman" w:hAnsi="Times New Roman"/>
                <w:sz w:val="24"/>
                <w:szCs w:val="24"/>
                <w:lang w:eastAsia="x-none"/>
              </w:rPr>
              <w:t>Указ Президента Российской Федерации от 02.07.2021 № 400                «О Стратегии национальной безопасности Российской                     Федерации»;</w:t>
            </w:r>
          </w:p>
          <w:p w14:paraId="3C9BAFD4" w14:textId="77777777" w:rsidR="00E804B7" w:rsidRPr="00E804B7" w:rsidRDefault="00E804B7" w:rsidP="00E804B7">
            <w:pPr>
              <w:widowControl w:val="0"/>
              <w:autoSpaceDE w:val="0"/>
              <w:autoSpaceDN w:val="0"/>
              <w:spacing w:after="0" w:line="240" w:lineRule="auto"/>
              <w:jc w:val="both"/>
              <w:rPr>
                <w:rFonts w:ascii="Times New Roman" w:hAnsi="Times New Roman"/>
                <w:sz w:val="24"/>
                <w:szCs w:val="24"/>
                <w:lang w:eastAsia="x-none"/>
              </w:rPr>
            </w:pPr>
            <w:r w:rsidRPr="00E804B7">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3BB5233F" w14:textId="77777777" w:rsidR="00E804B7" w:rsidRPr="00E804B7" w:rsidRDefault="00E804B7" w:rsidP="00E804B7">
            <w:pPr>
              <w:widowControl w:val="0"/>
              <w:autoSpaceDE w:val="0"/>
              <w:autoSpaceDN w:val="0"/>
              <w:spacing w:after="0" w:line="240" w:lineRule="auto"/>
              <w:jc w:val="both"/>
              <w:rPr>
                <w:rFonts w:ascii="Times New Roman" w:hAnsi="Times New Roman"/>
                <w:sz w:val="24"/>
                <w:szCs w:val="24"/>
                <w:lang w:eastAsia="x-none"/>
              </w:rPr>
            </w:pPr>
            <w:r w:rsidRPr="00E804B7">
              <w:rPr>
                <w:rFonts w:ascii="Times New Roman" w:hAnsi="Times New Roman"/>
                <w:sz w:val="24"/>
                <w:szCs w:val="24"/>
                <w:lang w:eastAsia="x-none"/>
              </w:rPr>
              <w:t>Федеральный закон от 29.12.2012 №273-ФЗ «Об образовании в Российской Федерации»;</w:t>
            </w:r>
          </w:p>
          <w:p w14:paraId="2F15E973" w14:textId="77777777" w:rsidR="00E804B7" w:rsidRPr="00E804B7" w:rsidRDefault="00E804B7" w:rsidP="00E804B7">
            <w:pPr>
              <w:widowControl w:val="0"/>
              <w:autoSpaceDE w:val="0"/>
              <w:autoSpaceDN w:val="0"/>
              <w:spacing w:after="0" w:line="240" w:lineRule="auto"/>
              <w:jc w:val="both"/>
              <w:rPr>
                <w:rFonts w:ascii="Times New Roman" w:hAnsi="Times New Roman"/>
                <w:sz w:val="24"/>
                <w:szCs w:val="24"/>
                <w:lang w:eastAsia="x-none"/>
              </w:rPr>
            </w:pPr>
            <w:r w:rsidRPr="00E804B7">
              <w:rPr>
                <w:rFonts w:ascii="Times New Roman" w:hAnsi="Times New Roman"/>
                <w:sz w:val="24"/>
                <w:szCs w:val="24"/>
                <w:lang w:eastAsia="x-none"/>
              </w:rPr>
              <w:t>Федеральный закон от 25.07.2002 № 114-ФЗ «О противодействии экстремистской деятельности»;</w:t>
            </w:r>
          </w:p>
          <w:p w14:paraId="76A9B824" w14:textId="77777777" w:rsidR="00E804B7" w:rsidRPr="00E804B7" w:rsidRDefault="00E804B7" w:rsidP="00E804B7">
            <w:pPr>
              <w:widowControl w:val="0"/>
              <w:autoSpaceDE w:val="0"/>
              <w:autoSpaceDN w:val="0"/>
              <w:spacing w:after="0" w:line="240" w:lineRule="auto"/>
              <w:jc w:val="both"/>
              <w:rPr>
                <w:rFonts w:ascii="Times New Roman" w:hAnsi="Times New Roman"/>
                <w:sz w:val="24"/>
                <w:szCs w:val="24"/>
                <w:lang w:eastAsia="x-none"/>
              </w:rPr>
            </w:pPr>
            <w:r w:rsidRPr="00E804B7">
              <w:rPr>
                <w:rFonts w:ascii="Times New Roman" w:hAnsi="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14:paraId="6E6869EB" w14:textId="19C1A7AA" w:rsidR="00E804B7" w:rsidRDefault="00E804B7">
            <w:pPr>
              <w:widowControl w:val="0"/>
              <w:autoSpaceDE w:val="0"/>
              <w:autoSpaceDN w:val="0"/>
              <w:spacing w:after="0" w:line="240" w:lineRule="auto"/>
              <w:jc w:val="both"/>
              <w:rPr>
                <w:rFonts w:ascii="Times New Roman" w:hAnsi="Times New Roman"/>
                <w:sz w:val="24"/>
                <w:szCs w:val="24"/>
                <w:lang w:eastAsia="x-none"/>
              </w:rPr>
            </w:pPr>
            <w:r w:rsidRPr="004F3587">
              <w:rPr>
                <w:rFonts w:ascii="Times New Roman" w:hAnsi="Times New Roman"/>
                <w:sz w:val="24"/>
                <w:szCs w:val="24"/>
                <w:lang w:eastAsia="x-none"/>
              </w:rPr>
              <w:t>Стратегии развития воспитания в Российской Федерации на период до 2025 года;</w:t>
            </w:r>
          </w:p>
          <w:p w14:paraId="6ADF8339" w14:textId="2ED436D0" w:rsidR="00342755" w:rsidRDefault="00D03156">
            <w:pPr>
              <w:widowControl w:val="0"/>
              <w:autoSpaceDE w:val="0"/>
              <w:autoSpaceDN w:val="0"/>
              <w:spacing w:after="0" w:line="240" w:lineRule="auto"/>
              <w:jc w:val="both"/>
              <w:rPr>
                <w:rFonts w:ascii="Times New Roman" w:hAnsi="Times New Roman"/>
                <w:sz w:val="24"/>
                <w:szCs w:val="24"/>
              </w:rPr>
            </w:pPr>
            <w:r>
              <w:rPr>
                <w:rFonts w:ascii="Times New Roman" w:hAnsi="Times New Roman"/>
                <w:sz w:val="24"/>
                <w:szCs w:val="24"/>
              </w:rPr>
              <w:t>Федеральный Закон от 31.07.2020 № 304-ФЗ «О внесении изменений в Федеральный закон «Об образовании в Российской Федерации» по вопросам воспитания обучающихся» (далее-ФЗ-304);</w:t>
            </w:r>
          </w:p>
          <w:p w14:paraId="1BBA0F08" w14:textId="77777777" w:rsidR="00342755" w:rsidRDefault="00D03156">
            <w:pPr>
              <w:tabs>
                <w:tab w:val="left" w:pos="1880"/>
              </w:tabs>
              <w:spacing w:after="0"/>
              <w:jc w:val="both"/>
              <w:rPr>
                <w:rFonts w:ascii="Times New Roman" w:hAnsi="Times New Roman"/>
                <w:sz w:val="24"/>
                <w:szCs w:val="24"/>
              </w:rPr>
            </w:pPr>
            <w:r>
              <w:rPr>
                <w:rFonts w:ascii="Times New Roman" w:hAnsi="Times New Roman"/>
                <w:sz w:val="24"/>
                <w:szCs w:val="24"/>
              </w:rPr>
              <w:t>Конвенция о правах ребенка;</w:t>
            </w:r>
          </w:p>
          <w:p w14:paraId="4BDF59FB" w14:textId="77777777" w:rsidR="00342755" w:rsidRDefault="00D03156">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Стратегия социально-экономического развития Российской Федерации до 2030 года; </w:t>
            </w:r>
          </w:p>
          <w:p w14:paraId="528BD53D" w14:textId="77777777" w:rsidR="00342755" w:rsidRDefault="00D03156">
            <w:pPr>
              <w:autoSpaceDE w:val="0"/>
              <w:autoSpaceDN w:val="0"/>
              <w:adjustRightInd w:val="0"/>
              <w:spacing w:after="0"/>
              <w:jc w:val="both"/>
              <w:rPr>
                <w:rFonts w:ascii="Times New Roman" w:hAnsi="Times New Roman"/>
                <w:sz w:val="24"/>
                <w:szCs w:val="24"/>
              </w:rPr>
            </w:pPr>
            <w:r>
              <w:rPr>
                <w:rFonts w:ascii="Times New Roman" w:hAnsi="Times New Roman"/>
                <w:sz w:val="24"/>
                <w:szCs w:val="24"/>
              </w:rPr>
              <w:t>«Национальная доктрина образования в Российской Федерации»;</w:t>
            </w:r>
          </w:p>
          <w:p w14:paraId="598063F1" w14:textId="77777777" w:rsidR="00342755" w:rsidRDefault="00D03156">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Проект «Духовно-нравственное воспитание»: Концепция духовно-нравственного развития и воспитания личности гражданина России,</w:t>
            </w:r>
          </w:p>
          <w:p w14:paraId="2D870C23" w14:textId="77777777" w:rsidR="00342755" w:rsidRDefault="00D03156">
            <w:pPr>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 Федеральный закон «О свободе совести религиозных объединений», Концепция духовно-нравственного развития и воспитания личности гражданина России;</w:t>
            </w:r>
          </w:p>
          <w:p w14:paraId="30E970A9" w14:textId="77777777" w:rsidR="00342755" w:rsidRDefault="00D03156">
            <w:pPr>
              <w:autoSpaceDE w:val="0"/>
              <w:autoSpaceDN w:val="0"/>
              <w:adjustRightInd w:val="0"/>
              <w:spacing w:after="0"/>
              <w:jc w:val="both"/>
              <w:rPr>
                <w:rFonts w:ascii="Times New Roman" w:eastAsia="Calibri" w:hAnsi="Times New Roman"/>
                <w:sz w:val="24"/>
                <w:szCs w:val="24"/>
                <w:lang w:eastAsia="en-US"/>
              </w:rPr>
            </w:pPr>
            <w:r>
              <w:rPr>
                <w:rFonts w:ascii="Times New Roman" w:hAnsi="Times New Roman"/>
                <w:sz w:val="24"/>
                <w:szCs w:val="24"/>
              </w:rPr>
              <w:t xml:space="preserve"> Федеральный закон «О свободе совести религиозных объединений»; Государственная программа «Патриотическое воспитание граждан Российской Федерации на период 2021-2024 годы», разработана на основе </w:t>
            </w:r>
            <w:r>
              <w:rPr>
                <w:rFonts w:ascii="Times New Roman" w:eastAsia="Calibri" w:hAnsi="Times New Roman"/>
                <w:sz w:val="24"/>
                <w:szCs w:val="24"/>
                <w:lang w:eastAsia="en-US"/>
              </w:rPr>
              <w:t>Указа Президента РФ от 07.05.2018 N 204 "О национальных целях и стратегических задачах развития Российской Федерации на период до 2024 года";</w:t>
            </w:r>
          </w:p>
          <w:p w14:paraId="0693C3FD" w14:textId="77777777" w:rsidR="00342755" w:rsidRDefault="00D03156">
            <w:pPr>
              <w:autoSpaceDE w:val="0"/>
              <w:autoSpaceDN w:val="0"/>
              <w:adjustRightInd w:val="0"/>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Паспорта национального проекта "Образование", утвержденного президиумом Совета при Президенте РФ по стратегическому развитию и национальным проектам, протокол от 24.12.2018 N 16; </w:t>
            </w:r>
          </w:p>
          <w:p w14:paraId="6DD2640D" w14:textId="77777777" w:rsidR="00342755" w:rsidRDefault="00D03156">
            <w:pPr>
              <w:autoSpaceDE w:val="0"/>
              <w:autoSpaceDN w:val="0"/>
              <w:adjustRightInd w:val="0"/>
              <w:spacing w:after="0"/>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Распоряжение Правительства РФ от 29.11.2014 N 2403-р «Об </w:t>
            </w:r>
            <w:r>
              <w:rPr>
                <w:rFonts w:ascii="Times New Roman" w:eastAsia="Calibri" w:hAnsi="Times New Roman"/>
                <w:sz w:val="24"/>
                <w:szCs w:val="24"/>
                <w:lang w:eastAsia="en-US"/>
              </w:rPr>
              <w:lastRenderedPageBreak/>
              <w:t>утверждении Основ государственной молодежной политики Российской Федерации на период до 2025 года»</w:t>
            </w:r>
          </w:p>
          <w:p w14:paraId="3B5527D5" w14:textId="77777777" w:rsidR="00342755" w:rsidRDefault="00D03156">
            <w:pPr>
              <w:pStyle w:val="2"/>
              <w:shd w:val="clear" w:color="auto" w:fill="FFFFFF"/>
              <w:spacing w:before="0" w:beforeAutospacing="0" w:after="0" w:afterAutospacing="0"/>
              <w:rPr>
                <w:rFonts w:ascii="Arial" w:hAnsi="Arial" w:cs="Arial"/>
                <w:b w:val="0"/>
                <w:color w:val="4D4D4D"/>
                <w:sz w:val="27"/>
                <w:szCs w:val="27"/>
              </w:rPr>
            </w:pPr>
            <w:r>
              <w:rPr>
                <w:b w:val="0"/>
                <w:sz w:val="24"/>
              </w:rPr>
              <w:t xml:space="preserve">Федеральный государственный образовательный стандарт среднего профессионального образования по специальности </w:t>
            </w:r>
            <w:r>
              <w:rPr>
                <w:b w:val="0"/>
                <w:color w:val="000000"/>
                <w:sz w:val="24"/>
                <w:shd w:val="clear" w:color="auto" w:fill="FFFFFF"/>
              </w:rPr>
              <w:t>09.02.06 Сетевое и системное администрирование</w:t>
            </w:r>
            <w:r>
              <w:rPr>
                <w:b w:val="0"/>
                <w:sz w:val="24"/>
              </w:rPr>
              <w:t xml:space="preserve">, утвержденный Приказом Минобрнауки России от </w:t>
            </w:r>
            <w:r>
              <w:rPr>
                <w:b w:val="0"/>
                <w:color w:val="000000" w:themeColor="text1"/>
                <w:sz w:val="24"/>
                <w:szCs w:val="24"/>
              </w:rPr>
              <w:t>9 декабря 2016 г. № 1548</w:t>
            </w:r>
          </w:p>
          <w:p w14:paraId="4CE5D970" w14:textId="77777777" w:rsidR="00342755" w:rsidRDefault="00342755">
            <w:pPr>
              <w:rPr>
                <w:rFonts w:ascii="Times New Roman" w:hAnsi="Times New Roman"/>
                <w:sz w:val="24"/>
              </w:rPr>
            </w:pPr>
          </w:p>
        </w:tc>
      </w:tr>
      <w:tr w:rsidR="00342755" w14:paraId="6FB4343D" w14:textId="77777777">
        <w:tc>
          <w:tcPr>
            <w:tcW w:w="1985" w:type="dxa"/>
          </w:tcPr>
          <w:p w14:paraId="56E1C214" w14:textId="77777777" w:rsidR="00342755" w:rsidRDefault="00D03156">
            <w:pPr>
              <w:widowControl w:val="0"/>
              <w:autoSpaceDE w:val="0"/>
              <w:autoSpaceDN w:val="0"/>
              <w:spacing w:before="120" w:after="120" w:line="240" w:lineRule="auto"/>
              <w:jc w:val="center"/>
              <w:rPr>
                <w:rFonts w:ascii="Times New Roman" w:hAnsi="Times New Roman"/>
                <w:b/>
                <w:sz w:val="24"/>
                <w:szCs w:val="24"/>
              </w:rPr>
            </w:pPr>
            <w:r>
              <w:rPr>
                <w:rFonts w:ascii="Times New Roman" w:hAnsi="Times New Roman"/>
                <w:sz w:val="24"/>
                <w:szCs w:val="24"/>
              </w:rPr>
              <w:lastRenderedPageBreak/>
              <w:t>Цель программы</w:t>
            </w:r>
          </w:p>
        </w:tc>
        <w:tc>
          <w:tcPr>
            <w:tcW w:w="7087" w:type="dxa"/>
          </w:tcPr>
          <w:p w14:paraId="2DDF6F0E" w14:textId="7AFDF7C9" w:rsidR="00E804B7" w:rsidRPr="00E804B7" w:rsidRDefault="00E804B7">
            <w:pPr>
              <w:widowControl w:val="0"/>
              <w:autoSpaceDE w:val="0"/>
              <w:autoSpaceDN w:val="0"/>
              <w:spacing w:after="0" w:line="240" w:lineRule="auto"/>
              <w:jc w:val="both"/>
              <w:rPr>
                <w:rFonts w:ascii="Times New Roman" w:hAnsi="Times New Roman"/>
                <w:bCs/>
                <w:sz w:val="24"/>
                <w:szCs w:val="24"/>
              </w:rPr>
            </w:pPr>
            <w:r w:rsidRPr="00E804B7">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342755" w14:paraId="070CE8C2" w14:textId="77777777">
        <w:trPr>
          <w:trHeight w:val="870"/>
        </w:trPr>
        <w:tc>
          <w:tcPr>
            <w:tcW w:w="1985" w:type="dxa"/>
          </w:tcPr>
          <w:p w14:paraId="6F45054A" w14:textId="77777777" w:rsidR="00342755" w:rsidRDefault="00D03156">
            <w:pPr>
              <w:widowControl w:val="0"/>
              <w:autoSpaceDE w:val="0"/>
              <w:autoSpaceDN w:val="0"/>
              <w:spacing w:before="120" w:after="120" w:line="240" w:lineRule="auto"/>
              <w:jc w:val="center"/>
              <w:rPr>
                <w:rFonts w:ascii="Times New Roman" w:hAnsi="Times New Roman"/>
                <w:sz w:val="24"/>
                <w:szCs w:val="24"/>
              </w:rPr>
            </w:pPr>
            <w:r>
              <w:rPr>
                <w:rFonts w:ascii="Times New Roman" w:hAnsi="Times New Roman"/>
                <w:sz w:val="24"/>
                <w:szCs w:val="24"/>
              </w:rPr>
              <w:t>Сроки реализации программы</w:t>
            </w:r>
          </w:p>
        </w:tc>
        <w:tc>
          <w:tcPr>
            <w:tcW w:w="7087" w:type="dxa"/>
          </w:tcPr>
          <w:p w14:paraId="45E8CEE9" w14:textId="77777777" w:rsidR="00342755" w:rsidRDefault="00D03156">
            <w:pPr>
              <w:widowControl w:val="0"/>
              <w:autoSpaceDE w:val="0"/>
              <w:autoSpaceDN w:val="0"/>
              <w:spacing w:before="120" w:after="120" w:line="240" w:lineRule="auto"/>
              <w:rPr>
                <w:rFonts w:ascii="Times New Roman" w:hAnsi="Times New Roman"/>
                <w:sz w:val="24"/>
                <w:szCs w:val="24"/>
              </w:rPr>
            </w:pPr>
            <w:r>
              <w:rPr>
                <w:rFonts w:ascii="Times New Roman" w:hAnsi="Times New Roman"/>
                <w:sz w:val="24"/>
                <w:szCs w:val="24"/>
              </w:rPr>
              <w:t>3 года 10 месяцев</w:t>
            </w:r>
          </w:p>
          <w:p w14:paraId="0F569132" w14:textId="77777777" w:rsidR="00342755" w:rsidRDefault="00342755">
            <w:pPr>
              <w:widowControl w:val="0"/>
              <w:autoSpaceDE w:val="0"/>
              <w:autoSpaceDN w:val="0"/>
              <w:spacing w:before="120" w:after="120" w:line="240" w:lineRule="auto"/>
              <w:rPr>
                <w:rFonts w:ascii="Times New Roman" w:hAnsi="Times New Roman"/>
                <w:sz w:val="24"/>
                <w:szCs w:val="24"/>
              </w:rPr>
            </w:pPr>
          </w:p>
        </w:tc>
      </w:tr>
      <w:tr w:rsidR="00342755" w14:paraId="75C8002C" w14:textId="77777777">
        <w:tc>
          <w:tcPr>
            <w:tcW w:w="1985" w:type="dxa"/>
          </w:tcPr>
          <w:p w14:paraId="154A19CB" w14:textId="77777777" w:rsidR="00342755" w:rsidRDefault="00D03156">
            <w:pPr>
              <w:widowControl w:val="0"/>
              <w:autoSpaceDE w:val="0"/>
              <w:autoSpaceDN w:val="0"/>
              <w:spacing w:before="120" w:after="120" w:line="240" w:lineRule="auto"/>
              <w:jc w:val="center"/>
              <w:rPr>
                <w:rFonts w:ascii="Times New Roman" w:hAnsi="Times New Roman"/>
                <w:sz w:val="24"/>
                <w:szCs w:val="24"/>
              </w:rPr>
            </w:pPr>
            <w:r>
              <w:rPr>
                <w:rFonts w:ascii="Times New Roman" w:hAnsi="Times New Roman"/>
                <w:sz w:val="24"/>
                <w:szCs w:val="24"/>
              </w:rPr>
              <w:t xml:space="preserve">Исполнители </w:t>
            </w:r>
            <w:r>
              <w:rPr>
                <w:rFonts w:ascii="Times New Roman" w:hAnsi="Times New Roman"/>
                <w:sz w:val="24"/>
                <w:szCs w:val="24"/>
              </w:rPr>
              <w:br/>
              <w:t>программы</w:t>
            </w:r>
          </w:p>
        </w:tc>
        <w:tc>
          <w:tcPr>
            <w:tcW w:w="7087" w:type="dxa"/>
          </w:tcPr>
          <w:p w14:paraId="56CC46E1" w14:textId="77777777" w:rsidR="00342755" w:rsidRDefault="00D03156">
            <w:pPr>
              <w:widowControl w:val="0"/>
              <w:autoSpaceDE w:val="0"/>
              <w:autoSpaceDN w:val="0"/>
              <w:spacing w:before="120" w:after="120" w:line="240" w:lineRule="auto"/>
              <w:jc w:val="both"/>
              <w:rPr>
                <w:rFonts w:ascii="Times New Roman" w:hAnsi="Times New Roman"/>
                <w:sz w:val="24"/>
                <w:szCs w:val="24"/>
              </w:rPr>
            </w:pPr>
            <w:r>
              <w:rPr>
                <w:rFonts w:ascii="Times New Roman" w:hAnsi="Times New Roman"/>
                <w:sz w:val="24"/>
                <w:szCs w:val="24"/>
              </w:rPr>
              <w:t>Директор, начальник отдела по ВР, кураторы, преподаватели, сотрудники учебной части, заведующие отделением, педагог-психолог, социальный педагог, члены Студенческого совета, представители родительского комитета, представители организаций - работодателей</w:t>
            </w:r>
          </w:p>
        </w:tc>
      </w:tr>
    </w:tbl>
    <w:p w14:paraId="14BBA168" w14:textId="77777777" w:rsidR="00342755" w:rsidRDefault="00342755">
      <w:pPr>
        <w:widowControl w:val="0"/>
        <w:tabs>
          <w:tab w:val="left" w:pos="993"/>
        </w:tabs>
        <w:spacing w:after="0" w:line="240" w:lineRule="auto"/>
        <w:ind w:firstLine="709"/>
        <w:jc w:val="both"/>
        <w:rPr>
          <w:rFonts w:ascii="Times New Roman" w:hAnsi="Times New Roman"/>
          <w:sz w:val="24"/>
          <w:szCs w:val="24"/>
        </w:rPr>
      </w:pPr>
      <w:bookmarkStart w:id="3" w:name="_Hlk73028774"/>
    </w:p>
    <w:p w14:paraId="2EF669CE" w14:textId="77777777" w:rsidR="00E804B7" w:rsidRPr="00955BA4" w:rsidRDefault="00E804B7" w:rsidP="00E804B7">
      <w:pPr>
        <w:widowControl w:val="0"/>
        <w:tabs>
          <w:tab w:val="left" w:pos="993"/>
        </w:tabs>
        <w:spacing w:after="0" w:line="240" w:lineRule="auto"/>
        <w:ind w:firstLine="709"/>
        <w:jc w:val="both"/>
        <w:rPr>
          <w:rFonts w:ascii="Times New Roman" w:hAnsi="Times New Roman"/>
          <w:sz w:val="24"/>
          <w:szCs w:val="24"/>
        </w:rPr>
      </w:pPr>
      <w:r w:rsidRPr="00E804B7">
        <w:rPr>
          <w:rFonts w:ascii="Times New Roman" w:hAnsi="Times New Roman"/>
          <w:sz w:val="24"/>
          <w:szCs w:val="24"/>
        </w:rPr>
        <w:t>Реализация рабочей программы воспитания (далее-РПВ)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sidRPr="00955BA4">
        <w:rPr>
          <w:rFonts w:ascii="Times New Roman" w:hAnsi="Times New Roman"/>
          <w:sz w:val="24"/>
          <w:szCs w:val="24"/>
        </w:rPr>
        <w:t xml:space="preserve"> </w:t>
      </w:r>
    </w:p>
    <w:p w14:paraId="6E841168" w14:textId="663A65B2" w:rsidR="00342755" w:rsidRDefault="00E804B7" w:rsidP="00E804B7">
      <w:pPr>
        <w:pStyle w:val="Default"/>
        <w:spacing w:line="276" w:lineRule="auto"/>
        <w:jc w:val="both"/>
      </w:pPr>
      <w:r>
        <w:t xml:space="preserve">           </w:t>
      </w:r>
      <w:r w:rsidR="00D03156">
        <w:t xml:space="preserve">Программа воспитания и социализации ГБПОУ «Уфимский колледж радиоэлектроники телекоммуникаций и безопасности» выделяет воспитание как важнейшую стратегическую задачу и определяет роль образовательного учреждения в качестве центрального звена этой системы. </w:t>
      </w:r>
    </w:p>
    <w:p w14:paraId="5B9CB86B" w14:textId="77777777" w:rsidR="00342755" w:rsidRDefault="00D03156" w:rsidP="00D03156">
      <w:pPr>
        <w:autoSpaceDE w:val="0"/>
        <w:autoSpaceDN w:val="0"/>
        <w:adjustRightInd w:val="0"/>
        <w:spacing w:after="0"/>
        <w:jc w:val="both"/>
        <w:rPr>
          <w:rFonts w:ascii="Times New Roman" w:eastAsia="Calibri" w:hAnsi="Times New Roman"/>
          <w:sz w:val="24"/>
          <w:szCs w:val="24"/>
          <w:lang w:eastAsia="en-US"/>
        </w:rPr>
      </w:pPr>
      <w:r>
        <w:rPr>
          <w:rFonts w:ascii="Times New Roman" w:hAnsi="Times New Roman"/>
          <w:sz w:val="24"/>
          <w:szCs w:val="24"/>
        </w:rPr>
        <w:t xml:space="preserve">              Программа воспитания и социализации студентов ГБПОУ  УКРТБ на учебный  год (далее – Программа) – нормативно-правовой документ, представляющий стратегию и тактику развития воспитательной работы колледжа, является основным документом для планирования и принятия решений по воспитательной работе, </w:t>
      </w:r>
    </w:p>
    <w:p w14:paraId="265BC19B" w14:textId="77777777" w:rsidR="00342755" w:rsidRDefault="00D03156">
      <w:pPr>
        <w:pStyle w:val="Default"/>
        <w:spacing w:line="276" w:lineRule="auto"/>
        <w:ind w:firstLine="709"/>
        <w:jc w:val="both"/>
        <w:rPr>
          <w:color w:val="auto"/>
          <w:lang w:eastAsia="ru-RU"/>
        </w:rPr>
      </w:pPr>
      <w:r>
        <w:rPr>
          <w:color w:val="auto"/>
          <w:lang w:eastAsia="ru-RU"/>
        </w:rPr>
        <w:t xml:space="preserve">Актуальность Программы обусловлена тем, что приоритеты государственной политики, изложенные в таких документах, как «Государственная программа Российской федерации «Развитие образования» на 2018-2025 годы. Подпрограмма 1 «Развитие профессионального образования», «Стратегия развития воспитания в Российской Федерации на период до 2025 года», а также Стратегии социально-экономического </w:t>
      </w:r>
      <w:r>
        <w:rPr>
          <w:color w:val="auto"/>
          <w:lang w:eastAsia="ru-RU"/>
        </w:rPr>
        <w:lastRenderedPageBreak/>
        <w:t>развития Республики Башкортостан на период до 2030 года,  сфокусированы на необходимости устойчивого социально-демографического развития, укрепление института семьи,  развития потенциала молодых граждан, стимулирование их инновационной и предпринимательской активности,обеспечении доступности и качества образования, соответствующего требованиям инновационного развития Республики Башкортостан, позволяющего максимально эффективно использовать человеческий потенциал и создать условия для самореализации граждан в течение всей жизни, поэтому необходимо повысить эффективность воспитательной деятельности в системе профессионального образования региона и конкретного образовательного учреждения.</w:t>
      </w:r>
    </w:p>
    <w:p w14:paraId="291F1DE5" w14:textId="77777777" w:rsidR="00342755" w:rsidRDefault="00D03156">
      <w:pPr>
        <w:pStyle w:val="Default"/>
        <w:spacing w:line="276" w:lineRule="auto"/>
        <w:ind w:firstLine="709"/>
        <w:jc w:val="both"/>
      </w:pPr>
      <w:r>
        <w:rPr>
          <w:color w:val="auto"/>
          <w:lang w:eastAsia="ru-RU"/>
        </w:rPr>
        <w:t>П</w:t>
      </w:r>
      <w:r>
        <w:t xml:space="preserve">рограмма является документом, открытым для внесения изменений и дополнений. Ход работы по реализации Программы анализируется на заседаниях педагогического Совета колледжа. </w:t>
      </w:r>
    </w:p>
    <w:p w14:paraId="29CA91B7" w14:textId="77777777" w:rsidR="00342755" w:rsidRDefault="00D03156">
      <w:pPr>
        <w:ind w:firstLine="709"/>
        <w:jc w:val="both"/>
        <w:rPr>
          <w:rFonts w:ascii="Times New Roman" w:hAnsi="Times New Roman"/>
          <w:sz w:val="24"/>
          <w:szCs w:val="24"/>
        </w:rPr>
      </w:pPr>
      <w:r>
        <w:rPr>
          <w:rFonts w:ascii="Times New Roman" w:hAnsi="Times New Roman"/>
          <w:sz w:val="24"/>
          <w:szCs w:val="24"/>
        </w:rPr>
        <w:t>Корректировка Программы осуществляется ежегодно на основании решения педагогического Совета колледжа и по результатам ежегодного отчета  об итогах реализации каждого этапа Программы. Ответственность за реализацию Программы несет начальник отдела по воспитательной работе колледжа.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126"/>
      </w:tblGrid>
      <w:tr w:rsidR="00E804B7" w:rsidRPr="004F3587" w14:paraId="47FD8738" w14:textId="77777777" w:rsidTr="00E804B7">
        <w:tc>
          <w:tcPr>
            <w:tcW w:w="7338" w:type="dxa"/>
          </w:tcPr>
          <w:p w14:paraId="684556A8"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Личностные результаты </w:t>
            </w:r>
          </w:p>
          <w:p w14:paraId="471A6C82"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w:t>
            </w:r>
          </w:p>
          <w:p w14:paraId="5BC18C45"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i/>
                <w:iCs/>
                <w:sz w:val="24"/>
                <w:szCs w:val="24"/>
              </w:rPr>
              <w:t>(дескрипторы)</w:t>
            </w:r>
          </w:p>
        </w:tc>
        <w:tc>
          <w:tcPr>
            <w:tcW w:w="2126" w:type="dxa"/>
            <w:vAlign w:val="center"/>
          </w:tcPr>
          <w:p w14:paraId="2B2F1320"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Код личностных результатов </w:t>
            </w:r>
            <w:r w:rsidRPr="004F3587">
              <w:rPr>
                <w:rFonts w:ascii="Times New Roman" w:hAnsi="Times New Roman"/>
                <w:b/>
                <w:bCs/>
                <w:sz w:val="24"/>
                <w:szCs w:val="24"/>
              </w:rPr>
              <w:br/>
              <w:t xml:space="preserve">реализации </w:t>
            </w:r>
            <w:r w:rsidRPr="004F3587">
              <w:rPr>
                <w:rFonts w:ascii="Times New Roman" w:hAnsi="Times New Roman"/>
                <w:b/>
                <w:bCs/>
                <w:sz w:val="24"/>
                <w:szCs w:val="24"/>
              </w:rPr>
              <w:br/>
              <w:t xml:space="preserve">программы </w:t>
            </w:r>
            <w:r w:rsidRPr="004F3587">
              <w:rPr>
                <w:rFonts w:ascii="Times New Roman" w:hAnsi="Times New Roman"/>
                <w:b/>
                <w:bCs/>
                <w:sz w:val="24"/>
                <w:szCs w:val="24"/>
              </w:rPr>
              <w:br/>
              <w:t>воспитания</w:t>
            </w:r>
          </w:p>
        </w:tc>
      </w:tr>
      <w:tr w:rsidR="00E804B7" w:rsidRPr="004F3587" w14:paraId="471503BB"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64394BF4" w14:textId="77777777" w:rsidR="00E804B7" w:rsidRPr="004F3587" w:rsidRDefault="00E804B7" w:rsidP="00372E91">
            <w:pPr>
              <w:spacing w:before="120" w:after="0" w:line="240" w:lineRule="auto"/>
              <w:jc w:val="both"/>
              <w:rPr>
                <w:rFonts w:ascii="Times New Roman" w:hAnsi="Times New Roman"/>
                <w:b/>
                <w:bCs/>
                <w:i/>
                <w:iCs/>
                <w:sz w:val="24"/>
                <w:szCs w:val="24"/>
                <w:lang w:val="x-none" w:eastAsia="x-none"/>
              </w:rPr>
            </w:pPr>
            <w:r w:rsidRPr="00524FF2">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r>
            <w:r w:rsidRPr="00524FF2">
              <w:rPr>
                <w:rFonts w:ascii="Times New Roman" w:hAnsi="Times New Roman"/>
                <w:sz w:val="24"/>
                <w:szCs w:val="24"/>
              </w:rP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r>
            <w:r w:rsidRPr="00524FF2">
              <w:rPr>
                <w:rFonts w:ascii="Times New Roman" w:hAnsi="Times New Roman"/>
                <w:sz w:val="24"/>
                <w:szCs w:val="24"/>
              </w:rPr>
              <w:t xml:space="preserve">с Российским государством, демонстрирующий ответственность </w:t>
            </w:r>
            <w:r>
              <w:rPr>
                <w:rFonts w:ascii="Times New Roman" w:hAnsi="Times New Roman"/>
                <w:sz w:val="24"/>
                <w:szCs w:val="24"/>
              </w:rPr>
              <w:br/>
            </w:r>
            <w:r w:rsidRPr="00524FF2">
              <w:rPr>
                <w:rFonts w:ascii="Times New Roman" w:hAnsi="Times New Roman"/>
                <w:sz w:val="24"/>
                <w:szCs w:val="24"/>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r>
            <w:r w:rsidRPr="00524FF2">
              <w:rPr>
                <w:rFonts w:ascii="Times New Roman" w:hAnsi="Times New Roman"/>
                <w:sz w:val="24"/>
                <w:szCs w:val="24"/>
              </w:rPr>
              <w:t>о Российском государстве</w:t>
            </w:r>
          </w:p>
        </w:tc>
        <w:tc>
          <w:tcPr>
            <w:tcW w:w="2126" w:type="dxa"/>
            <w:vAlign w:val="center"/>
          </w:tcPr>
          <w:p w14:paraId="0523BCF7"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w:t>
            </w:r>
          </w:p>
        </w:tc>
      </w:tr>
      <w:tr w:rsidR="00E804B7" w:rsidRPr="004F3587" w14:paraId="5BDCE50E"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0C3CF906" w14:textId="77777777" w:rsidR="00E804B7" w:rsidRPr="004F3587" w:rsidRDefault="00E804B7"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r>
            <w:r w:rsidRPr="00524FF2">
              <w:rPr>
                <w:rFonts w:ascii="Times New Roman" w:hAnsi="Times New Roman"/>
                <w:sz w:val="24"/>
                <w:szCs w:val="24"/>
              </w:rPr>
              <w:t xml:space="preserve">к историческому и культурному наследию России. Осознанно </w:t>
            </w:r>
            <w:r>
              <w:rPr>
                <w:rFonts w:ascii="Times New Roman" w:hAnsi="Times New Roman"/>
                <w:sz w:val="24"/>
                <w:szCs w:val="24"/>
              </w:rPr>
              <w:br/>
            </w:r>
            <w:r w:rsidRPr="00524FF2">
              <w:rPr>
                <w:rFonts w:ascii="Times New Roman" w:hAnsi="Times New Roman"/>
                <w:sz w:val="24"/>
                <w:szCs w:val="24"/>
              </w:rPr>
              <w:t xml:space="preserve">и деятельно выражающий неприятие дискриминации в обществе </w:t>
            </w:r>
            <w:r>
              <w:rPr>
                <w:rFonts w:ascii="Times New Roman" w:hAnsi="Times New Roman"/>
                <w:sz w:val="24"/>
                <w:szCs w:val="24"/>
              </w:rPr>
              <w:br/>
            </w:r>
            <w:r w:rsidRPr="00524FF2">
              <w:rPr>
                <w:rFonts w:ascii="Times New Roman" w:hAnsi="Times New Roman"/>
                <w:sz w:val="24"/>
                <w:szCs w:val="24"/>
              </w:rP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vAlign w:val="center"/>
          </w:tcPr>
          <w:p w14:paraId="1A2A17B9"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2</w:t>
            </w:r>
          </w:p>
        </w:tc>
      </w:tr>
      <w:tr w:rsidR="00E804B7" w:rsidRPr="004F3587" w14:paraId="7395A980"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44C238D" w14:textId="77777777" w:rsidR="00E804B7" w:rsidRPr="004F3587" w:rsidRDefault="00E804B7"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w:t>
            </w:r>
            <w:r w:rsidRPr="00524FF2">
              <w:rPr>
                <w:rFonts w:ascii="Times New Roman" w:hAnsi="Times New Roman"/>
                <w:sz w:val="24"/>
                <w:szCs w:val="24"/>
              </w:rPr>
              <w:lastRenderedPageBreak/>
              <w:t xml:space="preserve">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Pr>
                <w:rFonts w:ascii="Times New Roman" w:hAnsi="Times New Roman"/>
                <w:sz w:val="24"/>
                <w:szCs w:val="24"/>
              </w:rPr>
              <w:br/>
            </w:r>
            <w:r w:rsidRPr="00524FF2">
              <w:rPr>
                <w:rFonts w:ascii="Times New Roman" w:hAnsi="Times New Roman"/>
                <w:sz w:val="24"/>
                <w:szCs w:val="24"/>
              </w:rPr>
              <w:t>к людям старшего поколения, готовность к участию в социальной поддержке нуждающихся в ней</w:t>
            </w:r>
          </w:p>
        </w:tc>
        <w:tc>
          <w:tcPr>
            <w:tcW w:w="2126" w:type="dxa"/>
            <w:vAlign w:val="center"/>
          </w:tcPr>
          <w:p w14:paraId="37FCAD6B"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3</w:t>
            </w:r>
          </w:p>
        </w:tc>
      </w:tr>
      <w:tr w:rsidR="00E804B7" w:rsidRPr="004F3587" w14:paraId="3054D4C1"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F948637" w14:textId="77777777" w:rsidR="00E804B7" w:rsidRPr="004F3587" w:rsidRDefault="00E804B7"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Pr>
                <w:rFonts w:ascii="Times New Roman" w:hAnsi="Times New Roman"/>
                <w:sz w:val="24"/>
                <w:szCs w:val="24"/>
              </w:rPr>
              <w:br/>
            </w:r>
            <w:r w:rsidRPr="00524FF2">
              <w:rPr>
                <w:rFonts w:ascii="Times New Roman" w:hAnsi="Times New Roman"/>
                <w:sz w:val="24"/>
                <w:szCs w:val="24"/>
              </w:rPr>
              <w:t xml:space="preserve">в течение жизни Демонстрирующий позитивное отношение </w:t>
            </w:r>
            <w:r>
              <w:rPr>
                <w:rFonts w:ascii="Times New Roman" w:hAnsi="Times New Roman"/>
                <w:sz w:val="24"/>
                <w:szCs w:val="24"/>
              </w:rPr>
              <w:br/>
            </w:r>
            <w:r w:rsidRPr="00524FF2">
              <w:rPr>
                <w:rFonts w:ascii="Times New Roman" w:hAnsi="Times New Roman"/>
                <w:sz w:val="24"/>
                <w:szCs w:val="24"/>
              </w:rPr>
              <w:t xml:space="preserve">к регулированию трудовых отношений. Ориентированный </w:t>
            </w:r>
            <w:r>
              <w:rPr>
                <w:rFonts w:ascii="Times New Roman" w:hAnsi="Times New Roman"/>
                <w:sz w:val="24"/>
                <w:szCs w:val="24"/>
              </w:rPr>
              <w:br/>
            </w:r>
            <w:r w:rsidRPr="00524FF2">
              <w:rPr>
                <w:rFonts w:ascii="Times New Roman" w:hAnsi="Times New Roman"/>
                <w:sz w:val="24"/>
                <w:szCs w:val="24"/>
              </w:rP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vAlign w:val="center"/>
          </w:tcPr>
          <w:p w14:paraId="0FEDC96B"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4</w:t>
            </w:r>
          </w:p>
        </w:tc>
      </w:tr>
      <w:tr w:rsidR="00E804B7" w:rsidRPr="004F3587" w14:paraId="5D72AEDA"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4172C382" w14:textId="77777777" w:rsidR="00E804B7" w:rsidRPr="004F3587" w:rsidRDefault="00E804B7"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Pr>
                <w:rFonts w:ascii="Times New Roman" w:hAnsi="Times New Roman"/>
                <w:sz w:val="24"/>
                <w:szCs w:val="24"/>
              </w:rPr>
              <w:br/>
            </w:r>
            <w:r w:rsidRPr="00524FF2">
              <w:rPr>
                <w:rFonts w:ascii="Times New Roman" w:hAnsi="Times New Roman"/>
                <w:sz w:val="24"/>
                <w:szCs w:val="24"/>
              </w:rPr>
              <w:t xml:space="preserve">к многонациональному народу России, к Российскому Отечеству. Проявляющий ценностное отношение к историческому </w:t>
            </w:r>
            <w:r>
              <w:rPr>
                <w:rFonts w:ascii="Times New Roman" w:hAnsi="Times New Roman"/>
                <w:sz w:val="24"/>
                <w:szCs w:val="24"/>
              </w:rPr>
              <w:br/>
            </w:r>
            <w:r w:rsidRPr="00524FF2">
              <w:rPr>
                <w:rFonts w:ascii="Times New Roman" w:hAnsi="Times New Roman"/>
                <w:sz w:val="24"/>
                <w:szCs w:val="24"/>
              </w:rP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vAlign w:val="center"/>
          </w:tcPr>
          <w:p w14:paraId="6AC3326F"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5</w:t>
            </w:r>
          </w:p>
        </w:tc>
      </w:tr>
      <w:tr w:rsidR="00E804B7" w:rsidRPr="004F3587" w14:paraId="266DA1F1"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13AADBEE" w14:textId="77777777" w:rsidR="00E804B7" w:rsidRPr="004F3587" w:rsidRDefault="00E804B7"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vAlign w:val="center"/>
          </w:tcPr>
          <w:p w14:paraId="1CC4012B"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6</w:t>
            </w:r>
          </w:p>
        </w:tc>
      </w:tr>
      <w:tr w:rsidR="00E804B7" w:rsidRPr="004F3587" w14:paraId="37B92002" w14:textId="77777777" w:rsidTr="00E804B7">
        <w:trPr>
          <w:trHeight w:val="268"/>
        </w:trPr>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6EA73CA" w14:textId="77777777" w:rsidR="00E804B7" w:rsidRPr="00524FF2" w:rsidRDefault="00E804B7" w:rsidP="00372E91">
            <w:pPr>
              <w:spacing w:after="0" w:line="240" w:lineRule="auto"/>
              <w:ind w:firstLine="33"/>
              <w:jc w:val="both"/>
              <w:rPr>
                <w:rFonts w:ascii="Times New Roman" w:hAnsi="Times New Roman"/>
                <w:sz w:val="24"/>
                <w:szCs w:val="24"/>
              </w:rPr>
            </w:pPr>
            <w:r w:rsidRPr="00524FF2">
              <w:rPr>
                <w:rFonts w:ascii="Times New Roman" w:hAnsi="Times New Roman"/>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7B68F308" w14:textId="77777777" w:rsidR="00E804B7" w:rsidRPr="004F3587" w:rsidRDefault="00E804B7"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бережливое и чуткое отношение к религиозной принадлежности каждого человека, предупредительный </w:t>
            </w:r>
            <w:r>
              <w:rPr>
                <w:rFonts w:ascii="Times New Roman" w:hAnsi="Times New Roman"/>
                <w:sz w:val="24"/>
                <w:szCs w:val="24"/>
              </w:rPr>
              <w:br/>
            </w:r>
            <w:r w:rsidRPr="00524FF2">
              <w:rPr>
                <w:rFonts w:ascii="Times New Roman" w:hAnsi="Times New Roman"/>
                <w:sz w:val="24"/>
                <w:szCs w:val="24"/>
              </w:rPr>
              <w:t>в отношении выражения прав и законных интересов других людей</w:t>
            </w:r>
          </w:p>
        </w:tc>
        <w:tc>
          <w:tcPr>
            <w:tcW w:w="2126" w:type="dxa"/>
            <w:vAlign w:val="center"/>
          </w:tcPr>
          <w:p w14:paraId="04407445"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7</w:t>
            </w:r>
          </w:p>
        </w:tc>
      </w:tr>
      <w:tr w:rsidR="00E804B7" w:rsidRPr="004F3587" w14:paraId="79E3F4FA"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40DB542" w14:textId="77777777" w:rsidR="00E804B7" w:rsidRPr="004F3587" w:rsidRDefault="00E804B7"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r>
            <w:r w:rsidRPr="00524FF2">
              <w:rPr>
                <w:rFonts w:ascii="Times New Roman" w:hAnsi="Times New Roman"/>
                <w:sz w:val="24"/>
                <w:szCs w:val="24"/>
              </w:rPr>
              <w:t xml:space="preserve">и прав представителей различных этнокультурных, социальных, </w:t>
            </w:r>
            <w:r w:rsidRPr="00524FF2">
              <w:rPr>
                <w:rFonts w:ascii="Times New Roman" w:hAnsi="Times New Roman"/>
                <w:sz w:val="24"/>
                <w:szCs w:val="24"/>
              </w:rPr>
              <w:lastRenderedPageBreak/>
              <w:t xml:space="preserve">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w:t>
            </w:r>
            <w:r>
              <w:rPr>
                <w:rFonts w:ascii="Times New Roman" w:hAnsi="Times New Roman"/>
                <w:sz w:val="24"/>
                <w:szCs w:val="24"/>
              </w:rPr>
              <w:br/>
            </w:r>
            <w:r w:rsidRPr="00524FF2">
              <w:rPr>
                <w:rFonts w:ascii="Times New Roman" w:hAnsi="Times New Roman"/>
                <w:sz w:val="24"/>
                <w:szCs w:val="24"/>
              </w:rPr>
              <w:t>в общественные инициативы, направленные на их сохранение</w:t>
            </w:r>
          </w:p>
        </w:tc>
        <w:tc>
          <w:tcPr>
            <w:tcW w:w="2126" w:type="dxa"/>
            <w:vAlign w:val="center"/>
          </w:tcPr>
          <w:p w14:paraId="2CEF7839"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8</w:t>
            </w:r>
          </w:p>
        </w:tc>
      </w:tr>
      <w:tr w:rsidR="00E804B7" w:rsidRPr="004F3587" w14:paraId="3F39C5BA"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93A0598" w14:textId="77777777" w:rsidR="00E804B7" w:rsidRPr="004F3587" w:rsidRDefault="00E804B7" w:rsidP="00372E91">
            <w:pPr>
              <w:spacing w:after="0" w:line="240" w:lineRule="auto"/>
              <w:ind w:firstLine="33"/>
              <w:jc w:val="both"/>
              <w:rPr>
                <w:rFonts w:ascii="Times New Roman" w:hAnsi="Times New Roman"/>
                <w:b/>
                <w:bCs/>
                <w:sz w:val="24"/>
                <w:szCs w:val="24"/>
              </w:rPr>
            </w:pPr>
            <w:r w:rsidRPr="00524FF2">
              <w:rPr>
                <w:rFonts w:ascii="Times New Roman" w:hAnsi="Times New Roman"/>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Pr>
                <w:rFonts w:ascii="Times New Roman" w:hAnsi="Times New Roman"/>
                <w:sz w:val="24"/>
                <w:szCs w:val="24"/>
              </w:rPr>
              <w:br/>
            </w:r>
            <w:r w:rsidRPr="00524FF2">
              <w:rPr>
                <w:rFonts w:ascii="Times New Roman" w:hAnsi="Times New Roman"/>
                <w:sz w:val="24"/>
                <w:szCs w:val="24"/>
              </w:rPr>
              <w:t xml:space="preserve">к физическому совершенствованию. Проявляющий сознательное </w:t>
            </w:r>
            <w:r>
              <w:rPr>
                <w:rFonts w:ascii="Times New Roman" w:hAnsi="Times New Roman"/>
                <w:sz w:val="24"/>
                <w:szCs w:val="24"/>
              </w:rPr>
              <w:br/>
            </w:r>
            <w:r w:rsidRPr="00524FF2">
              <w:rPr>
                <w:rFonts w:ascii="Times New Roman" w:hAnsi="Times New Roman"/>
                <w:sz w:val="24"/>
                <w:szCs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vAlign w:val="center"/>
          </w:tcPr>
          <w:p w14:paraId="01F56BEB"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9</w:t>
            </w:r>
          </w:p>
        </w:tc>
      </w:tr>
      <w:tr w:rsidR="00E804B7" w:rsidRPr="004F3587" w14:paraId="0FE7F1FD"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2663429F" w14:textId="77777777" w:rsidR="00E804B7" w:rsidRPr="004F3587" w:rsidRDefault="00E804B7" w:rsidP="00372E91">
            <w:pPr>
              <w:spacing w:after="0" w:line="240" w:lineRule="auto"/>
              <w:jc w:val="both"/>
              <w:rPr>
                <w:rFonts w:ascii="Times New Roman" w:hAnsi="Times New Roman"/>
                <w:b/>
                <w:bCs/>
                <w:sz w:val="24"/>
                <w:szCs w:val="24"/>
              </w:rPr>
            </w:pPr>
            <w:r w:rsidRPr="00524FF2">
              <w:rPr>
                <w:rFonts w:ascii="Times New Roman" w:hAnsi="Times New Roman"/>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r>
              <w:rPr>
                <w:rFonts w:ascii="Times New Roman" w:hAnsi="Times New Roman"/>
                <w:sz w:val="24"/>
                <w:szCs w:val="24"/>
              </w:rPr>
              <w:br/>
            </w:r>
            <w:r w:rsidRPr="00524FF2">
              <w:rPr>
                <w:rFonts w:ascii="Times New Roman" w:hAnsi="Times New Roman"/>
                <w:sz w:val="24"/>
                <w:szCs w:val="24"/>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Pr>
                <w:rFonts w:ascii="Times New Roman" w:hAnsi="Times New Roman"/>
                <w:sz w:val="24"/>
                <w:szCs w:val="24"/>
              </w:rPr>
              <w:br/>
            </w:r>
            <w:r w:rsidRPr="00524FF2">
              <w:rPr>
                <w:rFonts w:ascii="Times New Roman" w:hAnsi="Times New Roman"/>
                <w:sz w:val="24"/>
                <w:szCs w:val="24"/>
              </w:rPr>
              <w:t>в общественные инициативы, направленные на заботу о них</w:t>
            </w:r>
          </w:p>
        </w:tc>
        <w:tc>
          <w:tcPr>
            <w:tcW w:w="2126" w:type="dxa"/>
            <w:vAlign w:val="center"/>
          </w:tcPr>
          <w:p w14:paraId="48FF9445"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10</w:t>
            </w:r>
          </w:p>
        </w:tc>
      </w:tr>
      <w:tr w:rsidR="00E804B7" w:rsidRPr="004F3587" w14:paraId="17A20C3A"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503B1EFF" w14:textId="77777777" w:rsidR="00E804B7" w:rsidRPr="004F3587" w:rsidRDefault="00E804B7" w:rsidP="00372E91">
            <w:pPr>
              <w:spacing w:after="0" w:line="240" w:lineRule="auto"/>
              <w:jc w:val="both"/>
              <w:rPr>
                <w:rFonts w:ascii="Times New Roman" w:hAnsi="Times New Roman"/>
                <w:b/>
                <w:bCs/>
                <w:sz w:val="24"/>
                <w:szCs w:val="24"/>
              </w:rPr>
            </w:pPr>
            <w:r w:rsidRPr="00524FF2">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r>
            <w:r w:rsidRPr="00524FF2">
              <w:rPr>
                <w:rFonts w:ascii="Times New Roman" w:hAnsi="Times New Roman"/>
                <w:sz w:val="24"/>
                <w:szCs w:val="24"/>
              </w:rPr>
              <w:t>и деятельно проявляющий понимание эмоционального воздействия искусства, его влияния на душевное состояние и поведение людей.</w:t>
            </w:r>
            <w:r>
              <w:rPr>
                <w:rFonts w:ascii="Times New Roman" w:hAnsi="Times New Roman"/>
                <w:sz w:val="24"/>
                <w:szCs w:val="24"/>
              </w:rPr>
              <w:t xml:space="preserve"> </w:t>
            </w:r>
            <w:r w:rsidRPr="00524FF2">
              <w:rPr>
                <w:rFonts w:ascii="Times New Roman" w:hAnsi="Times New Roman"/>
                <w:sz w:val="24"/>
                <w:szCs w:val="24"/>
              </w:rPr>
              <w:t xml:space="preserve">Бережливо относящийся к культуре как средству коммуникации </w:t>
            </w:r>
            <w:r>
              <w:rPr>
                <w:rFonts w:ascii="Times New Roman" w:hAnsi="Times New Roman"/>
                <w:sz w:val="24"/>
                <w:szCs w:val="24"/>
              </w:rPr>
              <w:br/>
            </w:r>
            <w:r w:rsidRPr="00524FF2">
              <w:rPr>
                <w:rFonts w:ascii="Times New Roman" w:hAnsi="Times New Roman"/>
                <w:sz w:val="24"/>
                <w:szCs w:val="24"/>
              </w:rPr>
              <w:t xml:space="preserve">и самовыражения в обществе, выражающий сопричастность </w:t>
            </w:r>
            <w:r>
              <w:rPr>
                <w:rFonts w:ascii="Times New Roman" w:hAnsi="Times New Roman"/>
                <w:sz w:val="24"/>
                <w:szCs w:val="24"/>
              </w:rPr>
              <w:br/>
            </w:r>
            <w:r w:rsidRPr="00524FF2">
              <w:rPr>
                <w:rFonts w:ascii="Times New Roman" w:hAnsi="Times New Roman"/>
                <w:sz w:val="24"/>
                <w:szCs w:val="24"/>
              </w:rP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Pr>
                <w:rFonts w:ascii="Times New Roman" w:hAnsi="Times New Roman"/>
                <w:sz w:val="24"/>
                <w:szCs w:val="24"/>
              </w:rPr>
              <w:br/>
            </w:r>
            <w:r w:rsidRPr="00524FF2">
              <w:rPr>
                <w:rFonts w:ascii="Times New Roman" w:hAnsi="Times New Roman"/>
                <w:sz w:val="24"/>
                <w:szCs w:val="24"/>
              </w:rPr>
              <w:t xml:space="preserve">и мирового художественного наследия, роли народных традиций </w:t>
            </w:r>
            <w:r>
              <w:rPr>
                <w:rFonts w:ascii="Times New Roman" w:hAnsi="Times New Roman"/>
                <w:sz w:val="24"/>
                <w:szCs w:val="24"/>
              </w:rPr>
              <w:br/>
            </w:r>
            <w:r w:rsidRPr="00524FF2">
              <w:rPr>
                <w:rFonts w:ascii="Times New Roman" w:hAnsi="Times New Roman"/>
                <w:sz w:val="24"/>
                <w:szCs w:val="24"/>
              </w:rPr>
              <w:t>и народного творчества в искусстве. Выражающий ценностное отношение к технической и промышленной эстетике</w:t>
            </w:r>
          </w:p>
        </w:tc>
        <w:tc>
          <w:tcPr>
            <w:tcW w:w="2126" w:type="dxa"/>
            <w:vAlign w:val="center"/>
          </w:tcPr>
          <w:p w14:paraId="0720FD4C"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11</w:t>
            </w:r>
          </w:p>
        </w:tc>
      </w:tr>
      <w:tr w:rsidR="00E804B7" w:rsidRPr="004F3587" w14:paraId="0CD52CE2" w14:textId="77777777" w:rsidTr="00E804B7">
        <w:tc>
          <w:tcPr>
            <w:tcW w:w="7338" w:type="dxa"/>
            <w:tcBorders>
              <w:top w:val="single" w:sz="8" w:space="0" w:color="000000"/>
              <w:left w:val="single" w:sz="8" w:space="0" w:color="000000"/>
              <w:bottom w:val="single" w:sz="8" w:space="0" w:color="000000"/>
              <w:right w:val="single" w:sz="8" w:space="0" w:color="000000"/>
            </w:tcBorders>
            <w:shd w:val="clear" w:color="auto" w:fill="auto"/>
          </w:tcPr>
          <w:p w14:paraId="3EBBC8B7" w14:textId="77777777" w:rsidR="00E804B7" w:rsidRPr="004F3587" w:rsidRDefault="00E804B7" w:rsidP="00372E91">
            <w:pPr>
              <w:spacing w:after="0" w:line="240" w:lineRule="auto"/>
              <w:jc w:val="both"/>
              <w:rPr>
                <w:rFonts w:ascii="Times New Roman" w:hAnsi="Times New Roman"/>
                <w:b/>
                <w:bCs/>
                <w:sz w:val="24"/>
                <w:szCs w:val="24"/>
              </w:rPr>
            </w:pPr>
            <w:r w:rsidRPr="00524FF2">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Pr>
                <w:rFonts w:ascii="Times New Roman" w:hAnsi="Times New Roman"/>
                <w:bCs/>
                <w:sz w:val="24"/>
                <w:szCs w:val="24"/>
              </w:rPr>
              <w:br/>
            </w:r>
            <w:r w:rsidRPr="00524FF2">
              <w:rPr>
                <w:rFonts w:ascii="Times New Roman" w:hAnsi="Times New Roman"/>
                <w:bCs/>
                <w:sz w:val="24"/>
                <w:szCs w:val="24"/>
              </w:rPr>
              <w:t>со своими детьми и их финансового содержания</w:t>
            </w:r>
          </w:p>
        </w:tc>
        <w:tc>
          <w:tcPr>
            <w:tcW w:w="2126" w:type="dxa"/>
            <w:vAlign w:val="center"/>
          </w:tcPr>
          <w:p w14:paraId="450FDE6F" w14:textId="77777777" w:rsidR="00E804B7" w:rsidRPr="004F3587" w:rsidRDefault="00E804B7" w:rsidP="00372E91">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12</w:t>
            </w:r>
          </w:p>
        </w:tc>
      </w:tr>
    </w:tbl>
    <w:tbl>
      <w:tblPr>
        <w:tblpPr w:leftFromText="180" w:rightFromText="180" w:vertAnchor="text" w:tblpY="-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8"/>
        <w:gridCol w:w="2126"/>
      </w:tblGrid>
      <w:tr w:rsidR="00E804B7" w14:paraId="124A5367" w14:textId="77777777" w:rsidTr="00E804B7">
        <w:tc>
          <w:tcPr>
            <w:tcW w:w="9464" w:type="dxa"/>
            <w:gridSpan w:val="2"/>
            <w:vAlign w:val="center"/>
          </w:tcPr>
          <w:p w14:paraId="589E9C60" w14:textId="77777777" w:rsidR="00E804B7" w:rsidRDefault="00E804B7" w:rsidP="00E804B7">
            <w:pPr>
              <w:spacing w:after="0" w:line="240" w:lineRule="auto"/>
              <w:ind w:firstLine="33"/>
              <w:jc w:val="center"/>
              <w:rPr>
                <w:rFonts w:ascii="Times New Roman" w:hAnsi="Times New Roman"/>
                <w:b/>
                <w:bCs/>
                <w:sz w:val="24"/>
                <w:szCs w:val="24"/>
              </w:rPr>
            </w:pPr>
            <w:bookmarkStart w:id="4" w:name="_Hlk73632186"/>
            <w:r>
              <w:rPr>
                <w:rFonts w:ascii="Times New Roman" w:hAnsi="Times New Roman"/>
                <w:b/>
                <w:bCs/>
                <w:sz w:val="24"/>
                <w:szCs w:val="24"/>
              </w:rPr>
              <w:lastRenderedPageBreak/>
              <w:t>Личностные результаты</w:t>
            </w:r>
          </w:p>
          <w:p w14:paraId="57E1F394"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b/>
                <w:bCs/>
                <w:sz w:val="24"/>
                <w:szCs w:val="24"/>
              </w:rPr>
              <w:t xml:space="preserve">реализации программы воспитания, определенные отраслевыми требованиями </w:t>
            </w:r>
            <w:r>
              <w:rPr>
                <w:rFonts w:ascii="Times New Roman" w:hAnsi="Times New Roman"/>
                <w:b/>
                <w:bCs/>
                <w:sz w:val="24"/>
                <w:szCs w:val="24"/>
              </w:rPr>
              <w:br/>
              <w:t>к деловым качествам личности</w:t>
            </w:r>
          </w:p>
        </w:tc>
      </w:tr>
      <w:tr w:rsidR="00E804B7" w14:paraId="1FDEE99B" w14:textId="77777777" w:rsidTr="00E804B7">
        <w:tc>
          <w:tcPr>
            <w:tcW w:w="7338" w:type="dxa"/>
          </w:tcPr>
          <w:p w14:paraId="486E59B4" w14:textId="77777777" w:rsidR="00E804B7" w:rsidRDefault="00E804B7" w:rsidP="00E804B7">
            <w:pPr>
              <w:spacing w:after="0" w:line="240" w:lineRule="auto"/>
              <w:rPr>
                <w:rFonts w:ascii="Times New Roman" w:hAnsi="Times New Roman"/>
                <w:b/>
                <w:bCs/>
                <w:sz w:val="24"/>
                <w:szCs w:val="24"/>
              </w:rPr>
            </w:pPr>
            <w:r>
              <w:rPr>
                <w:rFonts w:ascii="Times New Roman" w:hAnsi="Times New Roman"/>
                <w:sz w:val="24"/>
                <w:szCs w:val="24"/>
              </w:rPr>
              <w:t>Демонстрирующий умение эффективно взаимодействовать в команде, вести диалог, в том числе с использованием средств коммуникации</w:t>
            </w:r>
          </w:p>
        </w:tc>
        <w:tc>
          <w:tcPr>
            <w:tcW w:w="2126" w:type="dxa"/>
            <w:vAlign w:val="center"/>
          </w:tcPr>
          <w:p w14:paraId="4C742C93"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13</w:t>
            </w:r>
          </w:p>
        </w:tc>
      </w:tr>
      <w:tr w:rsidR="00E804B7" w14:paraId="74A9AF44" w14:textId="77777777" w:rsidTr="00E804B7">
        <w:tc>
          <w:tcPr>
            <w:tcW w:w="7338" w:type="dxa"/>
          </w:tcPr>
          <w:p w14:paraId="45B4AFDB" w14:textId="77777777" w:rsidR="00E804B7" w:rsidRDefault="00E804B7" w:rsidP="00E804B7">
            <w:pPr>
              <w:spacing w:after="0" w:line="240" w:lineRule="auto"/>
              <w:rPr>
                <w:rFonts w:ascii="Times New Roman" w:hAnsi="Times New Roman"/>
                <w:b/>
                <w:bCs/>
                <w:sz w:val="24"/>
                <w:szCs w:val="24"/>
              </w:rPr>
            </w:pPr>
            <w:r>
              <w:rPr>
                <w:rFonts w:ascii="Times New Roman" w:hAnsi="Times New Roman"/>
                <w:sz w:val="24"/>
                <w:szCs w:val="24"/>
              </w:rPr>
              <w:t>Демонстрирующий навыки анализа и интерпретации информации из различных источников с учетом нормативно-правовых норм</w:t>
            </w:r>
          </w:p>
        </w:tc>
        <w:tc>
          <w:tcPr>
            <w:tcW w:w="2126" w:type="dxa"/>
            <w:vAlign w:val="center"/>
          </w:tcPr>
          <w:p w14:paraId="3FCB4883"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14</w:t>
            </w:r>
          </w:p>
        </w:tc>
      </w:tr>
      <w:tr w:rsidR="00E804B7" w14:paraId="09EEDCCA" w14:textId="77777777" w:rsidTr="00E804B7">
        <w:tc>
          <w:tcPr>
            <w:tcW w:w="7338" w:type="dxa"/>
          </w:tcPr>
          <w:p w14:paraId="2CB5B033" w14:textId="77777777" w:rsidR="00E804B7" w:rsidRDefault="00E804B7" w:rsidP="00E804B7">
            <w:pPr>
              <w:spacing w:after="0" w:line="240" w:lineRule="auto"/>
              <w:rPr>
                <w:rFonts w:ascii="Times New Roman" w:hAnsi="Times New Roman"/>
                <w:b/>
                <w:bCs/>
                <w:sz w:val="24"/>
                <w:szCs w:val="24"/>
              </w:rPr>
            </w:pPr>
            <w:r>
              <w:rPr>
                <w:rFonts w:ascii="Times New Roman" w:hAnsi="Times New Roman"/>
                <w:sz w:val="24"/>
                <w:szCs w:val="24"/>
              </w:rPr>
              <w:t>Демонстрирующий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51356EF7" w14:textId="77777777" w:rsidR="00E804B7" w:rsidRDefault="00E804B7" w:rsidP="00E804B7">
            <w:pPr>
              <w:spacing w:after="0" w:line="240" w:lineRule="auto"/>
              <w:jc w:val="center"/>
              <w:rPr>
                <w:rFonts w:ascii="Times New Roman" w:hAnsi="Times New Roman"/>
                <w:b/>
                <w:bCs/>
                <w:sz w:val="24"/>
                <w:szCs w:val="24"/>
              </w:rPr>
            </w:pPr>
            <w:r>
              <w:rPr>
                <w:rFonts w:ascii="Times New Roman" w:hAnsi="Times New Roman"/>
                <w:b/>
                <w:bCs/>
                <w:sz w:val="24"/>
                <w:szCs w:val="24"/>
              </w:rPr>
              <w:t>ЛР 15</w:t>
            </w:r>
          </w:p>
        </w:tc>
      </w:tr>
      <w:tr w:rsidR="00E804B7" w14:paraId="6DF64147" w14:textId="77777777" w:rsidTr="00E804B7">
        <w:tc>
          <w:tcPr>
            <w:tcW w:w="9464" w:type="dxa"/>
            <w:gridSpan w:val="2"/>
            <w:vAlign w:val="center"/>
          </w:tcPr>
          <w:p w14:paraId="2B98E9CE"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b/>
                <w:bCs/>
                <w:sz w:val="24"/>
                <w:szCs w:val="24"/>
              </w:rPr>
              <w:t>Личностные результаты</w:t>
            </w:r>
          </w:p>
          <w:p w14:paraId="244E550F"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b/>
                <w:bCs/>
                <w:sz w:val="24"/>
                <w:szCs w:val="24"/>
              </w:rPr>
              <w:t>реализации программы воспитания, определенные ключевыми работодателями</w:t>
            </w:r>
            <w:r>
              <w:rPr>
                <w:rFonts w:ascii="Times New Roman" w:hAnsi="Times New Roman"/>
                <w:b/>
                <w:bCs/>
                <w:sz w:val="24"/>
                <w:szCs w:val="24"/>
                <w:vertAlign w:val="superscript"/>
              </w:rPr>
              <w:footnoteReference w:id="1"/>
            </w:r>
          </w:p>
          <w:p w14:paraId="6C21F664"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rPr>
              <w:t>(при наличии)</w:t>
            </w:r>
          </w:p>
        </w:tc>
      </w:tr>
      <w:tr w:rsidR="00E804B7" w14:paraId="75E95F93" w14:textId="77777777" w:rsidTr="00E804B7">
        <w:tc>
          <w:tcPr>
            <w:tcW w:w="7338" w:type="dxa"/>
          </w:tcPr>
          <w:p w14:paraId="1B3330D0" w14:textId="77777777" w:rsidR="00E804B7" w:rsidRDefault="00E804B7" w:rsidP="00E804B7">
            <w:pPr>
              <w:spacing w:after="0" w:line="240" w:lineRule="auto"/>
              <w:rPr>
                <w:rFonts w:ascii="Times New Roman" w:hAnsi="Times New Roman"/>
                <w:sz w:val="24"/>
                <w:szCs w:val="24"/>
              </w:rPr>
            </w:pPr>
            <w:r>
              <w:rPr>
                <w:rFonts w:ascii="Times New Roman" w:hAnsi="Times New Roman"/>
                <w:color w:val="333333"/>
                <w:sz w:val="24"/>
                <w:szCs w:val="24"/>
                <w:shd w:val="clear" w:color="auto" w:fill="FFFFFF"/>
              </w:rPr>
              <w:t>Самостоятельно выполняющий работы по проектированию сетевой инфраструктуры</w:t>
            </w:r>
          </w:p>
        </w:tc>
        <w:tc>
          <w:tcPr>
            <w:tcW w:w="2126" w:type="dxa"/>
            <w:vAlign w:val="center"/>
          </w:tcPr>
          <w:p w14:paraId="15E46452"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16</w:t>
            </w:r>
          </w:p>
        </w:tc>
      </w:tr>
      <w:tr w:rsidR="00E804B7" w14:paraId="0C37A888" w14:textId="77777777" w:rsidTr="00E804B7">
        <w:tc>
          <w:tcPr>
            <w:tcW w:w="7338" w:type="dxa"/>
          </w:tcPr>
          <w:p w14:paraId="150476AD" w14:textId="77777777" w:rsidR="00E804B7" w:rsidRDefault="00E804B7" w:rsidP="00E804B7">
            <w:pPr>
              <w:spacing w:after="0" w:line="240" w:lineRule="auto"/>
              <w:rPr>
                <w:rFonts w:ascii="Times New Roman" w:hAnsi="Times New Roman"/>
                <w:sz w:val="24"/>
                <w:szCs w:val="24"/>
              </w:rPr>
            </w:pPr>
            <w:r>
              <w:rPr>
                <w:rFonts w:ascii="Times New Roman" w:hAnsi="Times New Roman"/>
                <w:color w:val="333333"/>
                <w:sz w:val="24"/>
                <w:szCs w:val="24"/>
                <w:shd w:val="clear" w:color="auto" w:fill="FFFFFF"/>
              </w:rPr>
              <w:t>Реализующий организацию сетевого администрирования</w:t>
            </w:r>
          </w:p>
        </w:tc>
        <w:tc>
          <w:tcPr>
            <w:tcW w:w="2126" w:type="dxa"/>
            <w:vAlign w:val="center"/>
          </w:tcPr>
          <w:p w14:paraId="67499074"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17</w:t>
            </w:r>
          </w:p>
        </w:tc>
      </w:tr>
      <w:tr w:rsidR="00E804B7" w14:paraId="05136CC3" w14:textId="77777777" w:rsidTr="00E804B7">
        <w:tc>
          <w:tcPr>
            <w:tcW w:w="7338" w:type="dxa"/>
          </w:tcPr>
          <w:p w14:paraId="4E491C95" w14:textId="77777777" w:rsidR="00E804B7" w:rsidRDefault="00E804B7" w:rsidP="00E804B7">
            <w:pPr>
              <w:spacing w:after="0" w:line="240" w:lineRule="auto"/>
              <w:rPr>
                <w:rFonts w:ascii="Times New Roman" w:hAnsi="Times New Roman"/>
                <w:sz w:val="24"/>
                <w:szCs w:val="24"/>
              </w:rPr>
            </w:pPr>
            <w:r>
              <w:rPr>
                <w:rFonts w:ascii="Times New Roman" w:hAnsi="Times New Roman"/>
                <w:color w:val="333333"/>
                <w:sz w:val="24"/>
                <w:szCs w:val="24"/>
                <w:shd w:val="clear" w:color="auto" w:fill="FFFFFF"/>
              </w:rPr>
              <w:t>Осуществляющий эксплуатацию объектов сетевой инфраструктуры</w:t>
            </w:r>
          </w:p>
        </w:tc>
        <w:tc>
          <w:tcPr>
            <w:tcW w:w="2126" w:type="dxa"/>
            <w:vAlign w:val="center"/>
          </w:tcPr>
          <w:p w14:paraId="65DA5C4A"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18</w:t>
            </w:r>
          </w:p>
        </w:tc>
      </w:tr>
      <w:tr w:rsidR="00E804B7" w14:paraId="6A449E9A" w14:textId="77777777" w:rsidTr="00E804B7">
        <w:tc>
          <w:tcPr>
            <w:tcW w:w="7338" w:type="dxa"/>
          </w:tcPr>
          <w:p w14:paraId="55401B34" w14:textId="77777777" w:rsidR="00E804B7" w:rsidRDefault="00E804B7" w:rsidP="00E804B7">
            <w:pPr>
              <w:spacing w:after="0" w:line="240" w:lineRule="auto"/>
              <w:rPr>
                <w:rFonts w:ascii="Times New Roman" w:hAnsi="Times New Roman"/>
                <w:sz w:val="24"/>
                <w:szCs w:val="24"/>
              </w:rPr>
            </w:pPr>
            <w:r>
              <w:rPr>
                <w:rFonts w:ascii="Times New Roman" w:hAnsi="Times New Roman"/>
                <w:color w:val="333333"/>
                <w:sz w:val="24"/>
                <w:szCs w:val="24"/>
                <w:shd w:val="clear" w:color="auto" w:fill="FFFFFF"/>
              </w:rPr>
              <w:t>Осуществляющий управление сетевыми сервисами</w:t>
            </w:r>
          </w:p>
        </w:tc>
        <w:tc>
          <w:tcPr>
            <w:tcW w:w="2126" w:type="dxa"/>
            <w:vAlign w:val="center"/>
          </w:tcPr>
          <w:p w14:paraId="176073BC"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19</w:t>
            </w:r>
          </w:p>
        </w:tc>
      </w:tr>
      <w:tr w:rsidR="00E804B7" w14:paraId="6183075D" w14:textId="77777777" w:rsidTr="00E804B7">
        <w:tc>
          <w:tcPr>
            <w:tcW w:w="7338" w:type="dxa"/>
          </w:tcPr>
          <w:p w14:paraId="658579B2" w14:textId="77777777" w:rsidR="00E804B7" w:rsidRDefault="00E804B7" w:rsidP="00E804B7">
            <w:pPr>
              <w:spacing w:after="0" w:line="240" w:lineRule="auto"/>
              <w:rPr>
                <w:rFonts w:ascii="Times New Roman" w:hAnsi="Times New Roman"/>
                <w:color w:val="333333"/>
                <w:sz w:val="24"/>
                <w:szCs w:val="24"/>
                <w:shd w:val="clear" w:color="auto" w:fill="FFFFFF"/>
              </w:rPr>
            </w:pPr>
            <w:r>
              <w:rPr>
                <w:rFonts w:ascii="Times New Roman" w:hAnsi="Times New Roman"/>
                <w:color w:val="333333"/>
                <w:sz w:val="24"/>
                <w:szCs w:val="24"/>
                <w:shd w:val="clear" w:color="auto" w:fill="FFFFFF"/>
              </w:rPr>
              <w:t>Реализующий сопровождение модернизации сетевой инфраструктуры</w:t>
            </w:r>
          </w:p>
        </w:tc>
        <w:tc>
          <w:tcPr>
            <w:tcW w:w="2126" w:type="dxa"/>
            <w:vAlign w:val="center"/>
          </w:tcPr>
          <w:p w14:paraId="4C9A9641" w14:textId="77777777" w:rsidR="00E804B7" w:rsidRDefault="00E804B7" w:rsidP="00E804B7">
            <w:pPr>
              <w:spacing w:after="0" w:line="240" w:lineRule="auto"/>
              <w:ind w:firstLine="33"/>
              <w:jc w:val="center"/>
              <w:rPr>
                <w:rFonts w:ascii="Times New Roman" w:hAnsi="Times New Roman"/>
                <w:b/>
                <w:bCs/>
                <w:sz w:val="24"/>
                <w:szCs w:val="24"/>
              </w:rPr>
            </w:pPr>
            <w:r>
              <w:rPr>
                <w:rFonts w:ascii="Times New Roman" w:hAnsi="Times New Roman"/>
                <w:b/>
                <w:bCs/>
                <w:sz w:val="24"/>
                <w:szCs w:val="24"/>
              </w:rPr>
              <w:t>ЛР 20</w:t>
            </w:r>
          </w:p>
        </w:tc>
      </w:tr>
      <w:bookmarkEnd w:id="4"/>
    </w:tbl>
    <w:p w14:paraId="5B44E3CF" w14:textId="77777777" w:rsidR="00342755" w:rsidRDefault="00342755">
      <w:pPr>
        <w:widowControl w:val="0"/>
        <w:tabs>
          <w:tab w:val="left" w:pos="993"/>
        </w:tabs>
        <w:spacing w:after="0" w:line="240" w:lineRule="auto"/>
        <w:ind w:firstLine="709"/>
        <w:jc w:val="both"/>
        <w:rPr>
          <w:rFonts w:ascii="Times New Roman" w:hAnsi="Times New Roman"/>
          <w:sz w:val="24"/>
          <w:szCs w:val="24"/>
        </w:rPr>
      </w:pPr>
    </w:p>
    <w:p w14:paraId="7CE45D3A" w14:textId="2885D37A" w:rsidR="00342755" w:rsidRDefault="00342755">
      <w:pPr>
        <w:widowControl w:val="0"/>
        <w:tabs>
          <w:tab w:val="left" w:pos="993"/>
        </w:tabs>
        <w:spacing w:after="0" w:line="240" w:lineRule="auto"/>
        <w:ind w:firstLine="709"/>
        <w:jc w:val="both"/>
        <w:rPr>
          <w:rFonts w:ascii="Times New Roman" w:hAnsi="Times New Roman"/>
          <w:sz w:val="24"/>
          <w:szCs w:val="24"/>
        </w:rPr>
      </w:pPr>
    </w:p>
    <w:p w14:paraId="310ECA22" w14:textId="4335493A" w:rsidR="00E804B7" w:rsidRDefault="00E804B7">
      <w:pPr>
        <w:widowControl w:val="0"/>
        <w:tabs>
          <w:tab w:val="left" w:pos="993"/>
        </w:tabs>
        <w:spacing w:after="0" w:line="240" w:lineRule="auto"/>
        <w:ind w:firstLine="709"/>
        <w:jc w:val="both"/>
        <w:rPr>
          <w:rFonts w:ascii="Times New Roman" w:hAnsi="Times New Roman"/>
          <w:sz w:val="24"/>
          <w:szCs w:val="24"/>
        </w:rPr>
      </w:pPr>
    </w:p>
    <w:p w14:paraId="6E4712C1" w14:textId="77777777" w:rsidR="00E804B7" w:rsidRDefault="00E804B7">
      <w:pPr>
        <w:widowControl w:val="0"/>
        <w:tabs>
          <w:tab w:val="left" w:pos="993"/>
        </w:tabs>
        <w:spacing w:after="0" w:line="240" w:lineRule="auto"/>
        <w:ind w:firstLine="709"/>
        <w:jc w:val="both"/>
        <w:rPr>
          <w:rFonts w:ascii="Times New Roman" w:hAnsi="Times New Roman"/>
          <w:sz w:val="24"/>
          <w:szCs w:val="24"/>
        </w:rPr>
      </w:pPr>
    </w:p>
    <w:p w14:paraId="6B995BC5" w14:textId="77777777" w:rsidR="00342755" w:rsidRPr="00D03156" w:rsidRDefault="00342755" w:rsidP="0009128D">
      <w:pPr>
        <w:spacing w:after="0"/>
        <w:jc w:val="both"/>
        <w:rPr>
          <w:rFonts w:ascii="Times New Roman" w:hAnsi="Times New Roman"/>
          <w:b/>
          <w:sz w:val="24"/>
          <w:szCs w:val="24"/>
          <w:highlight w:val="yellow"/>
        </w:rPr>
      </w:pPr>
    </w:p>
    <w:p w14:paraId="7562827C" w14:textId="77777777" w:rsidR="0009128D" w:rsidRDefault="0009128D">
      <w:pPr>
        <w:jc w:val="center"/>
        <w:rPr>
          <w:rFonts w:ascii="Times New Roman" w:hAnsi="Times New Roman"/>
          <w:b/>
          <w:sz w:val="24"/>
          <w:szCs w:val="24"/>
        </w:rPr>
      </w:pPr>
      <w:bookmarkStart w:id="5" w:name="_Hlk76478488"/>
    </w:p>
    <w:p w14:paraId="5F34BADE" w14:textId="3D4509CE" w:rsidR="0009128D" w:rsidRDefault="0009128D">
      <w:pPr>
        <w:jc w:val="center"/>
        <w:rPr>
          <w:rFonts w:ascii="Times New Roman" w:hAnsi="Times New Roman"/>
          <w:b/>
          <w:sz w:val="24"/>
          <w:szCs w:val="24"/>
        </w:rPr>
      </w:pPr>
    </w:p>
    <w:p w14:paraId="1C95FF7A" w14:textId="4176A46A" w:rsidR="00E804B7" w:rsidRDefault="00E804B7">
      <w:pPr>
        <w:jc w:val="center"/>
        <w:rPr>
          <w:rFonts w:ascii="Times New Roman" w:hAnsi="Times New Roman"/>
          <w:b/>
          <w:sz w:val="24"/>
          <w:szCs w:val="24"/>
        </w:rPr>
      </w:pPr>
    </w:p>
    <w:p w14:paraId="7F8E6014" w14:textId="1408DCD9" w:rsidR="00E804B7" w:rsidRDefault="00E804B7">
      <w:pPr>
        <w:jc w:val="center"/>
        <w:rPr>
          <w:rFonts w:ascii="Times New Roman" w:hAnsi="Times New Roman"/>
          <w:b/>
          <w:sz w:val="24"/>
          <w:szCs w:val="24"/>
        </w:rPr>
      </w:pPr>
    </w:p>
    <w:p w14:paraId="330D34CB" w14:textId="629DD74E" w:rsidR="00E804B7" w:rsidRDefault="00E804B7">
      <w:pPr>
        <w:jc w:val="center"/>
        <w:rPr>
          <w:rFonts w:ascii="Times New Roman" w:hAnsi="Times New Roman"/>
          <w:b/>
          <w:sz w:val="24"/>
          <w:szCs w:val="24"/>
        </w:rPr>
      </w:pPr>
    </w:p>
    <w:p w14:paraId="5C59AB8B" w14:textId="7716D606" w:rsidR="007B3107" w:rsidRDefault="007B3107">
      <w:pPr>
        <w:jc w:val="center"/>
        <w:rPr>
          <w:rFonts w:ascii="Times New Roman" w:hAnsi="Times New Roman"/>
          <w:b/>
          <w:sz w:val="24"/>
          <w:szCs w:val="24"/>
        </w:rPr>
      </w:pPr>
    </w:p>
    <w:p w14:paraId="421D9EEA" w14:textId="05663EDE" w:rsidR="007B3107" w:rsidRDefault="007B3107">
      <w:pPr>
        <w:jc w:val="center"/>
        <w:rPr>
          <w:rFonts w:ascii="Times New Roman" w:hAnsi="Times New Roman"/>
          <w:b/>
          <w:sz w:val="24"/>
          <w:szCs w:val="24"/>
        </w:rPr>
      </w:pPr>
    </w:p>
    <w:p w14:paraId="3E86858B" w14:textId="49BDF67E" w:rsidR="007B3107" w:rsidRDefault="007B3107">
      <w:pPr>
        <w:jc w:val="center"/>
        <w:rPr>
          <w:rFonts w:ascii="Times New Roman" w:hAnsi="Times New Roman"/>
          <w:b/>
          <w:sz w:val="24"/>
          <w:szCs w:val="24"/>
        </w:rPr>
      </w:pPr>
    </w:p>
    <w:p w14:paraId="17A6272D" w14:textId="5C39B64C" w:rsidR="007B3107" w:rsidRDefault="007B3107">
      <w:pPr>
        <w:jc w:val="center"/>
        <w:rPr>
          <w:rFonts w:ascii="Times New Roman" w:hAnsi="Times New Roman"/>
          <w:b/>
          <w:sz w:val="24"/>
          <w:szCs w:val="24"/>
        </w:rPr>
      </w:pPr>
    </w:p>
    <w:p w14:paraId="2D13705B" w14:textId="77777777" w:rsidR="007B3107" w:rsidRDefault="007B3107">
      <w:pPr>
        <w:jc w:val="center"/>
        <w:rPr>
          <w:rFonts w:ascii="Times New Roman" w:hAnsi="Times New Roman"/>
          <w:b/>
          <w:sz w:val="24"/>
          <w:szCs w:val="24"/>
        </w:rPr>
      </w:pPr>
    </w:p>
    <w:p w14:paraId="056861DA" w14:textId="77777777" w:rsidR="00E804B7" w:rsidRDefault="00E804B7">
      <w:pPr>
        <w:jc w:val="center"/>
        <w:rPr>
          <w:rFonts w:ascii="Times New Roman" w:hAnsi="Times New Roman"/>
          <w:b/>
          <w:sz w:val="24"/>
          <w:szCs w:val="24"/>
        </w:rPr>
      </w:pPr>
    </w:p>
    <w:p w14:paraId="04F1BF2D" w14:textId="77777777" w:rsidR="00342755" w:rsidRPr="0009128D" w:rsidRDefault="00D03156" w:rsidP="0009128D">
      <w:pPr>
        <w:jc w:val="center"/>
        <w:rPr>
          <w:rFonts w:ascii="Times New Roman" w:hAnsi="Times New Roman"/>
          <w:b/>
          <w:sz w:val="24"/>
          <w:szCs w:val="24"/>
        </w:rPr>
      </w:pPr>
      <w:r w:rsidRPr="0009128D">
        <w:rPr>
          <w:rFonts w:ascii="Times New Roman" w:hAnsi="Times New Roman"/>
          <w:b/>
          <w:sz w:val="24"/>
          <w:szCs w:val="24"/>
        </w:rPr>
        <w:lastRenderedPageBreak/>
        <w:t xml:space="preserve">Планируемые личностные результаты </w:t>
      </w:r>
      <w:r w:rsidRPr="0009128D">
        <w:rPr>
          <w:rFonts w:ascii="Times New Roman" w:hAnsi="Times New Roman"/>
          <w:b/>
          <w:sz w:val="24"/>
          <w:szCs w:val="24"/>
        </w:rPr>
        <w:br/>
        <w:t>в ходе реализации образовательной программы</w:t>
      </w:r>
    </w:p>
    <w:tbl>
      <w:tblPr>
        <w:tblStyle w:val="a9"/>
        <w:tblW w:w="9180" w:type="dxa"/>
        <w:tblLayout w:type="fixed"/>
        <w:tblCellMar>
          <w:top w:w="15" w:type="dxa"/>
          <w:left w:w="15" w:type="dxa"/>
          <w:bottom w:w="15" w:type="dxa"/>
          <w:right w:w="15" w:type="dxa"/>
        </w:tblCellMar>
        <w:tblLook w:val="04A0" w:firstRow="1" w:lastRow="0" w:firstColumn="1" w:lastColumn="0" w:noHBand="0" w:noVBand="1"/>
      </w:tblPr>
      <w:tblGrid>
        <w:gridCol w:w="7245"/>
        <w:gridCol w:w="1935"/>
      </w:tblGrid>
      <w:tr w:rsidR="00342755" w14:paraId="00EC9413" w14:textId="77777777">
        <w:tc>
          <w:tcPr>
            <w:tcW w:w="7245" w:type="dxa"/>
            <w:tcBorders>
              <w:top w:val="outset" w:sz="6" w:space="0" w:color="auto"/>
              <w:left w:val="outset" w:sz="6" w:space="0" w:color="auto"/>
              <w:bottom w:val="outset" w:sz="6" w:space="0" w:color="auto"/>
              <w:right w:val="outset" w:sz="6" w:space="0" w:color="auto"/>
            </w:tcBorders>
          </w:tcPr>
          <w:p w14:paraId="493FE3BC" w14:textId="77777777" w:rsidR="00342755" w:rsidRDefault="00D03156">
            <w:pPr>
              <w:jc w:val="center"/>
              <w:rPr>
                <w:rFonts w:ascii="Times New Roman" w:hAnsi="Times New Roman"/>
                <w:b/>
                <w:bCs/>
                <w:sz w:val="24"/>
                <w:szCs w:val="24"/>
              </w:rPr>
            </w:pPr>
            <w:r>
              <w:rPr>
                <w:rFonts w:ascii="Times New Roman" w:hAnsi="Times New Roman"/>
                <w:b/>
                <w:bCs/>
                <w:sz w:val="24"/>
                <w:szCs w:val="24"/>
              </w:rPr>
              <w:t xml:space="preserve">Наименование профессионального модуля, </w:t>
            </w:r>
            <w:r>
              <w:rPr>
                <w:rFonts w:ascii="Times New Roman" w:hAnsi="Times New Roman"/>
                <w:b/>
                <w:bCs/>
                <w:sz w:val="24"/>
                <w:szCs w:val="24"/>
              </w:rPr>
              <w:br/>
              <w:t xml:space="preserve">учебной дисциплины </w:t>
            </w:r>
          </w:p>
          <w:p w14:paraId="33107A97" w14:textId="77777777" w:rsidR="00342755" w:rsidRDefault="00342755">
            <w:pPr>
              <w:spacing w:before="100" w:beforeAutospacing="1" w:after="100" w:afterAutospacing="1" w:line="271" w:lineRule="auto"/>
              <w:jc w:val="center"/>
              <w:rPr>
                <w:rFonts w:ascii="Times New Roman" w:hAnsi="Times New Roman"/>
                <w:b/>
                <w:bCs/>
                <w:sz w:val="24"/>
                <w:szCs w:val="24"/>
              </w:rPr>
            </w:pPr>
          </w:p>
        </w:tc>
        <w:tc>
          <w:tcPr>
            <w:tcW w:w="1935" w:type="dxa"/>
            <w:tcBorders>
              <w:top w:val="outset" w:sz="6" w:space="0" w:color="auto"/>
              <w:left w:val="nil"/>
              <w:bottom w:val="outset" w:sz="6" w:space="0" w:color="auto"/>
              <w:right w:val="outset" w:sz="6" w:space="0" w:color="auto"/>
            </w:tcBorders>
          </w:tcPr>
          <w:p w14:paraId="1A3BBDC9" w14:textId="77777777" w:rsidR="00342755" w:rsidRDefault="00D03156">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Код личностных результатов реализации программы воспитания</w:t>
            </w:r>
          </w:p>
        </w:tc>
      </w:tr>
      <w:tr w:rsidR="00B44195" w14:paraId="12BAAB18" w14:textId="77777777" w:rsidTr="00AF6377">
        <w:tc>
          <w:tcPr>
            <w:tcW w:w="7245" w:type="dxa"/>
            <w:tcBorders>
              <w:top w:val="nil"/>
              <w:left w:val="outset" w:sz="6" w:space="0" w:color="auto"/>
              <w:bottom w:val="outset" w:sz="6" w:space="0" w:color="auto"/>
              <w:right w:val="outset" w:sz="6" w:space="0" w:color="auto"/>
            </w:tcBorders>
            <w:vAlign w:val="center"/>
          </w:tcPr>
          <w:p w14:paraId="0EF95E65" w14:textId="2A85E1E8"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Русский язык</w:t>
            </w:r>
          </w:p>
        </w:tc>
        <w:tc>
          <w:tcPr>
            <w:tcW w:w="1935" w:type="dxa"/>
            <w:tcBorders>
              <w:top w:val="nil"/>
              <w:left w:val="nil"/>
              <w:bottom w:val="outset" w:sz="6" w:space="0" w:color="auto"/>
              <w:right w:val="outset" w:sz="6" w:space="0" w:color="auto"/>
            </w:tcBorders>
          </w:tcPr>
          <w:p w14:paraId="0FA6F2BB" w14:textId="48D34231" w:rsidR="00B44195" w:rsidRDefault="00B44195" w:rsidP="00B44195">
            <w:pPr>
              <w:jc w:val="center"/>
              <w:rPr>
                <w:rFonts w:ascii="Times New Roman" w:hAnsi="Times New Roman"/>
                <w:b/>
                <w:bCs/>
                <w:sz w:val="24"/>
                <w:szCs w:val="24"/>
              </w:rPr>
            </w:pPr>
            <w:r>
              <w:rPr>
                <w:rFonts w:ascii="Times New Roman" w:hAnsi="Times New Roman"/>
                <w:b/>
                <w:bCs/>
                <w:sz w:val="24"/>
                <w:szCs w:val="24"/>
                <w:lang w:val="ba-RU"/>
              </w:rPr>
              <w:t>ЛР</w:t>
            </w:r>
            <w:r>
              <w:rPr>
                <w:rFonts w:ascii="Times New Roman" w:hAnsi="Times New Roman"/>
                <w:b/>
                <w:bCs/>
                <w:sz w:val="24"/>
                <w:szCs w:val="24"/>
              </w:rPr>
              <w:t>5, ЛР8, ЛР11</w:t>
            </w:r>
          </w:p>
        </w:tc>
      </w:tr>
      <w:tr w:rsidR="00B44195" w14:paraId="31159170" w14:textId="77777777" w:rsidTr="00AF6377">
        <w:tc>
          <w:tcPr>
            <w:tcW w:w="7245" w:type="dxa"/>
            <w:tcBorders>
              <w:top w:val="nil"/>
              <w:left w:val="outset" w:sz="6" w:space="0" w:color="auto"/>
              <w:bottom w:val="outset" w:sz="6" w:space="0" w:color="auto"/>
              <w:right w:val="outset" w:sz="6" w:space="0" w:color="auto"/>
            </w:tcBorders>
            <w:vAlign w:val="center"/>
          </w:tcPr>
          <w:p w14:paraId="1E426790" w14:textId="6D384850"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Литература</w:t>
            </w:r>
          </w:p>
        </w:tc>
        <w:tc>
          <w:tcPr>
            <w:tcW w:w="1935" w:type="dxa"/>
            <w:tcBorders>
              <w:top w:val="nil"/>
              <w:left w:val="nil"/>
              <w:bottom w:val="outset" w:sz="6" w:space="0" w:color="auto"/>
              <w:right w:val="outset" w:sz="6" w:space="0" w:color="auto"/>
            </w:tcBorders>
          </w:tcPr>
          <w:p w14:paraId="748BC51B" w14:textId="51F5BFCC" w:rsidR="00B44195" w:rsidRDefault="00B44195" w:rsidP="00B44195">
            <w:pPr>
              <w:jc w:val="center"/>
              <w:rPr>
                <w:rFonts w:ascii="Times New Roman" w:hAnsi="Times New Roman"/>
                <w:b/>
                <w:bCs/>
                <w:sz w:val="24"/>
                <w:szCs w:val="24"/>
              </w:rPr>
            </w:pPr>
            <w:r>
              <w:rPr>
                <w:rFonts w:ascii="Times New Roman" w:hAnsi="Times New Roman"/>
                <w:b/>
                <w:bCs/>
                <w:sz w:val="24"/>
                <w:szCs w:val="24"/>
              </w:rPr>
              <w:t>ЛР5, ЛР8, ЛР11</w:t>
            </w:r>
          </w:p>
        </w:tc>
      </w:tr>
      <w:tr w:rsidR="00B44195" w14:paraId="2397DC2B" w14:textId="77777777" w:rsidTr="00AF6377">
        <w:tc>
          <w:tcPr>
            <w:tcW w:w="7245" w:type="dxa"/>
            <w:tcBorders>
              <w:top w:val="nil"/>
              <w:left w:val="outset" w:sz="6" w:space="0" w:color="auto"/>
              <w:bottom w:val="outset" w:sz="6" w:space="0" w:color="auto"/>
              <w:right w:val="outset" w:sz="6" w:space="0" w:color="auto"/>
            </w:tcBorders>
            <w:vAlign w:val="center"/>
          </w:tcPr>
          <w:p w14:paraId="237931DB" w14:textId="233B0665"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Иностранный язык</w:t>
            </w:r>
          </w:p>
        </w:tc>
        <w:tc>
          <w:tcPr>
            <w:tcW w:w="1935" w:type="dxa"/>
            <w:tcBorders>
              <w:top w:val="nil"/>
              <w:left w:val="nil"/>
              <w:bottom w:val="outset" w:sz="6" w:space="0" w:color="auto"/>
              <w:right w:val="outset" w:sz="6" w:space="0" w:color="auto"/>
            </w:tcBorders>
          </w:tcPr>
          <w:p w14:paraId="7B7A72ED" w14:textId="1665B73C" w:rsidR="00B44195" w:rsidRDefault="00B44195" w:rsidP="00B44195">
            <w:pPr>
              <w:jc w:val="center"/>
              <w:rPr>
                <w:rFonts w:ascii="Times New Roman" w:hAnsi="Times New Roman"/>
                <w:b/>
                <w:bCs/>
                <w:sz w:val="24"/>
                <w:szCs w:val="24"/>
              </w:rPr>
            </w:pPr>
            <w:r>
              <w:rPr>
                <w:rFonts w:ascii="Times New Roman" w:hAnsi="Times New Roman"/>
                <w:b/>
                <w:bCs/>
                <w:sz w:val="24"/>
                <w:szCs w:val="24"/>
              </w:rPr>
              <w:t>ЛР1, ЛР5, ЛР8, ЛР1</w:t>
            </w:r>
            <w:r w:rsidR="007B3107">
              <w:rPr>
                <w:rFonts w:ascii="Times New Roman" w:hAnsi="Times New Roman"/>
                <w:b/>
                <w:bCs/>
                <w:sz w:val="24"/>
                <w:szCs w:val="24"/>
              </w:rPr>
              <w:t>3</w:t>
            </w:r>
          </w:p>
        </w:tc>
      </w:tr>
      <w:tr w:rsidR="00B44195" w14:paraId="0FEAA3EE" w14:textId="77777777" w:rsidTr="00AF6377">
        <w:tc>
          <w:tcPr>
            <w:tcW w:w="7245" w:type="dxa"/>
            <w:tcBorders>
              <w:top w:val="nil"/>
              <w:left w:val="outset" w:sz="6" w:space="0" w:color="auto"/>
              <w:bottom w:val="outset" w:sz="6" w:space="0" w:color="auto"/>
              <w:right w:val="outset" w:sz="6" w:space="0" w:color="auto"/>
            </w:tcBorders>
            <w:vAlign w:val="center"/>
          </w:tcPr>
          <w:p w14:paraId="13E63105" w14:textId="2A7128BC"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История</w:t>
            </w:r>
          </w:p>
        </w:tc>
        <w:tc>
          <w:tcPr>
            <w:tcW w:w="1935" w:type="dxa"/>
            <w:tcBorders>
              <w:top w:val="nil"/>
              <w:left w:val="nil"/>
              <w:bottom w:val="outset" w:sz="6" w:space="0" w:color="auto"/>
              <w:right w:val="outset" w:sz="6" w:space="0" w:color="auto"/>
            </w:tcBorders>
          </w:tcPr>
          <w:p w14:paraId="00F346AA" w14:textId="6017F488" w:rsidR="00B44195" w:rsidRDefault="00B44195" w:rsidP="00B44195">
            <w:pPr>
              <w:jc w:val="center"/>
              <w:rPr>
                <w:rFonts w:ascii="Times New Roman" w:hAnsi="Times New Roman"/>
                <w:b/>
                <w:bCs/>
                <w:sz w:val="24"/>
                <w:szCs w:val="24"/>
              </w:rPr>
            </w:pPr>
            <w:r>
              <w:rPr>
                <w:rFonts w:ascii="Times New Roman" w:hAnsi="Times New Roman"/>
                <w:b/>
                <w:bCs/>
                <w:sz w:val="24"/>
                <w:szCs w:val="24"/>
              </w:rPr>
              <w:t xml:space="preserve">ЛР1, </w:t>
            </w:r>
            <w:r>
              <w:rPr>
                <w:rFonts w:ascii="Times New Roman" w:hAnsi="Times New Roman"/>
                <w:b/>
                <w:bCs/>
                <w:sz w:val="24"/>
                <w:szCs w:val="24"/>
                <w:lang w:val="ba-RU"/>
              </w:rPr>
              <w:t>ЛР</w:t>
            </w:r>
            <w:r>
              <w:rPr>
                <w:rFonts w:ascii="Times New Roman" w:hAnsi="Times New Roman"/>
                <w:b/>
                <w:bCs/>
                <w:sz w:val="24"/>
                <w:szCs w:val="24"/>
              </w:rPr>
              <w:t>5, ЛР8,</w:t>
            </w:r>
            <w:r w:rsidR="007B3107">
              <w:rPr>
                <w:rFonts w:ascii="Times New Roman" w:hAnsi="Times New Roman"/>
                <w:b/>
                <w:bCs/>
                <w:sz w:val="24"/>
                <w:szCs w:val="24"/>
              </w:rPr>
              <w:t>ЛР11</w:t>
            </w:r>
            <w:r>
              <w:rPr>
                <w:rFonts w:ascii="Times New Roman" w:hAnsi="Times New Roman"/>
                <w:b/>
                <w:bCs/>
                <w:sz w:val="24"/>
                <w:szCs w:val="24"/>
              </w:rPr>
              <w:t xml:space="preserve"> </w:t>
            </w:r>
          </w:p>
        </w:tc>
      </w:tr>
      <w:tr w:rsidR="00B44195" w14:paraId="31CAB77B" w14:textId="77777777" w:rsidTr="00AF6377">
        <w:tc>
          <w:tcPr>
            <w:tcW w:w="7245" w:type="dxa"/>
            <w:tcBorders>
              <w:top w:val="nil"/>
              <w:left w:val="outset" w:sz="6" w:space="0" w:color="auto"/>
              <w:bottom w:val="outset" w:sz="6" w:space="0" w:color="auto"/>
              <w:right w:val="outset" w:sz="6" w:space="0" w:color="auto"/>
            </w:tcBorders>
            <w:vAlign w:val="center"/>
          </w:tcPr>
          <w:p w14:paraId="379F8F78" w14:textId="5234782E"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Физическая культура</w:t>
            </w:r>
          </w:p>
        </w:tc>
        <w:tc>
          <w:tcPr>
            <w:tcW w:w="1935" w:type="dxa"/>
            <w:tcBorders>
              <w:top w:val="nil"/>
              <w:left w:val="nil"/>
              <w:bottom w:val="outset" w:sz="6" w:space="0" w:color="auto"/>
              <w:right w:val="outset" w:sz="6" w:space="0" w:color="auto"/>
            </w:tcBorders>
          </w:tcPr>
          <w:p w14:paraId="7F4FC1CC" w14:textId="36D1C038"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 ЛР9, ЛР10</w:t>
            </w:r>
          </w:p>
        </w:tc>
      </w:tr>
      <w:tr w:rsidR="00B44195" w14:paraId="4E874E43" w14:textId="77777777" w:rsidTr="00AF6377">
        <w:tc>
          <w:tcPr>
            <w:tcW w:w="7245" w:type="dxa"/>
            <w:tcBorders>
              <w:top w:val="nil"/>
              <w:left w:val="outset" w:sz="6" w:space="0" w:color="auto"/>
              <w:bottom w:val="outset" w:sz="6" w:space="0" w:color="auto"/>
              <w:right w:val="outset" w:sz="6" w:space="0" w:color="auto"/>
            </w:tcBorders>
            <w:vAlign w:val="center"/>
          </w:tcPr>
          <w:p w14:paraId="48EDB3A3" w14:textId="41F36C48"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Астрономия</w:t>
            </w:r>
          </w:p>
        </w:tc>
        <w:tc>
          <w:tcPr>
            <w:tcW w:w="1935" w:type="dxa"/>
            <w:tcBorders>
              <w:top w:val="nil"/>
              <w:left w:val="nil"/>
              <w:bottom w:val="outset" w:sz="6" w:space="0" w:color="auto"/>
              <w:right w:val="outset" w:sz="6" w:space="0" w:color="auto"/>
            </w:tcBorders>
          </w:tcPr>
          <w:p w14:paraId="621158C4" w14:textId="3F43D92D"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ЛР10</w:t>
            </w:r>
          </w:p>
        </w:tc>
      </w:tr>
      <w:tr w:rsidR="00B44195" w14:paraId="7374F7E4" w14:textId="77777777" w:rsidTr="00AF6377">
        <w:tc>
          <w:tcPr>
            <w:tcW w:w="7245" w:type="dxa"/>
            <w:tcBorders>
              <w:top w:val="nil"/>
              <w:left w:val="outset" w:sz="6" w:space="0" w:color="auto"/>
              <w:bottom w:val="outset" w:sz="6" w:space="0" w:color="auto"/>
              <w:right w:val="outset" w:sz="6" w:space="0" w:color="auto"/>
            </w:tcBorders>
            <w:vAlign w:val="center"/>
          </w:tcPr>
          <w:p w14:paraId="37D2523B" w14:textId="328DCB64"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Родной язык (Русский/Башкирский)</w:t>
            </w:r>
          </w:p>
        </w:tc>
        <w:tc>
          <w:tcPr>
            <w:tcW w:w="1935" w:type="dxa"/>
            <w:tcBorders>
              <w:top w:val="nil"/>
              <w:left w:val="nil"/>
              <w:bottom w:val="outset" w:sz="6" w:space="0" w:color="auto"/>
              <w:right w:val="outset" w:sz="6" w:space="0" w:color="auto"/>
            </w:tcBorders>
          </w:tcPr>
          <w:p w14:paraId="1AA97EDF" w14:textId="6ABBF477"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ЛР5, ЛР8</w:t>
            </w:r>
          </w:p>
        </w:tc>
      </w:tr>
      <w:tr w:rsidR="00B44195" w14:paraId="6F365E6D" w14:textId="77777777" w:rsidTr="00AF6377">
        <w:tc>
          <w:tcPr>
            <w:tcW w:w="7245" w:type="dxa"/>
            <w:tcBorders>
              <w:top w:val="nil"/>
              <w:left w:val="outset" w:sz="6" w:space="0" w:color="auto"/>
              <w:bottom w:val="outset" w:sz="6" w:space="0" w:color="auto"/>
              <w:right w:val="outset" w:sz="6" w:space="0" w:color="auto"/>
            </w:tcBorders>
            <w:vAlign w:val="center"/>
          </w:tcPr>
          <w:p w14:paraId="6956DF96" w14:textId="04C08EE1"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Основы безопасности жизнедеятельности</w:t>
            </w:r>
          </w:p>
        </w:tc>
        <w:tc>
          <w:tcPr>
            <w:tcW w:w="1935" w:type="dxa"/>
            <w:tcBorders>
              <w:top w:val="nil"/>
              <w:left w:val="nil"/>
              <w:bottom w:val="outset" w:sz="6" w:space="0" w:color="auto"/>
              <w:right w:val="outset" w:sz="6" w:space="0" w:color="auto"/>
            </w:tcBorders>
          </w:tcPr>
          <w:p w14:paraId="44CC5DC6" w14:textId="30AE2198"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 ЛР3, ЛР4, ЛР9, ЛР10, ЛР12</w:t>
            </w:r>
          </w:p>
        </w:tc>
      </w:tr>
      <w:tr w:rsidR="00B44195" w14:paraId="497607B2" w14:textId="77777777" w:rsidTr="00120591">
        <w:tc>
          <w:tcPr>
            <w:tcW w:w="7245" w:type="dxa"/>
            <w:tcBorders>
              <w:top w:val="nil"/>
              <w:left w:val="outset" w:sz="6" w:space="0" w:color="auto"/>
              <w:bottom w:val="outset" w:sz="6" w:space="0" w:color="auto"/>
              <w:right w:val="outset" w:sz="6" w:space="0" w:color="auto"/>
            </w:tcBorders>
            <w:vAlign w:val="center"/>
          </w:tcPr>
          <w:p w14:paraId="13D17236" w14:textId="31B7B300"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Математика</w:t>
            </w:r>
          </w:p>
        </w:tc>
        <w:tc>
          <w:tcPr>
            <w:tcW w:w="1935" w:type="dxa"/>
            <w:tcBorders>
              <w:top w:val="nil"/>
              <w:left w:val="nil"/>
              <w:bottom w:val="outset" w:sz="6" w:space="0" w:color="auto"/>
              <w:right w:val="outset" w:sz="6" w:space="0" w:color="auto"/>
            </w:tcBorders>
          </w:tcPr>
          <w:p w14:paraId="651749C5" w14:textId="25D08493"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ЛР5, ЛР10, ЛР11</w:t>
            </w:r>
          </w:p>
        </w:tc>
      </w:tr>
      <w:tr w:rsidR="00B44195" w14:paraId="130B8123" w14:textId="77777777" w:rsidTr="00120591">
        <w:tc>
          <w:tcPr>
            <w:tcW w:w="7245" w:type="dxa"/>
            <w:tcBorders>
              <w:top w:val="nil"/>
              <w:left w:val="outset" w:sz="6" w:space="0" w:color="auto"/>
              <w:bottom w:val="single" w:sz="4" w:space="0" w:color="auto"/>
              <w:right w:val="outset" w:sz="6" w:space="0" w:color="auto"/>
            </w:tcBorders>
            <w:vAlign w:val="center"/>
          </w:tcPr>
          <w:p w14:paraId="50121E8A" w14:textId="6F5ACE67"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Информатика</w:t>
            </w:r>
          </w:p>
        </w:tc>
        <w:tc>
          <w:tcPr>
            <w:tcW w:w="1935" w:type="dxa"/>
            <w:tcBorders>
              <w:top w:val="nil"/>
              <w:left w:val="nil"/>
              <w:bottom w:val="single" w:sz="4" w:space="0" w:color="auto"/>
              <w:right w:val="outset" w:sz="6" w:space="0" w:color="auto"/>
            </w:tcBorders>
          </w:tcPr>
          <w:p w14:paraId="622A7D08" w14:textId="3D7F74CE"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ЛР9,  ЛР11</w:t>
            </w:r>
          </w:p>
        </w:tc>
      </w:tr>
      <w:tr w:rsidR="00B44195" w14:paraId="1F205F27" w14:textId="77777777" w:rsidTr="00120591">
        <w:tc>
          <w:tcPr>
            <w:tcW w:w="7245" w:type="dxa"/>
            <w:tcBorders>
              <w:top w:val="single" w:sz="4" w:space="0" w:color="auto"/>
              <w:left w:val="single" w:sz="4" w:space="0" w:color="auto"/>
              <w:bottom w:val="single" w:sz="4" w:space="0" w:color="auto"/>
              <w:right w:val="single" w:sz="4" w:space="0" w:color="auto"/>
            </w:tcBorders>
            <w:vAlign w:val="center"/>
          </w:tcPr>
          <w:p w14:paraId="3B65DE67" w14:textId="09AD4998" w:rsidR="00B44195" w:rsidRPr="005F24E7" w:rsidRDefault="00B44195" w:rsidP="00B44195">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Физика</w:t>
            </w:r>
          </w:p>
        </w:tc>
        <w:tc>
          <w:tcPr>
            <w:tcW w:w="1935" w:type="dxa"/>
            <w:tcBorders>
              <w:top w:val="single" w:sz="4" w:space="0" w:color="auto"/>
              <w:left w:val="single" w:sz="4" w:space="0" w:color="auto"/>
              <w:bottom w:val="single" w:sz="4" w:space="0" w:color="auto"/>
              <w:right w:val="single" w:sz="4" w:space="0" w:color="auto"/>
            </w:tcBorders>
          </w:tcPr>
          <w:p w14:paraId="4E11E238" w14:textId="66171E9F"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ЛР1, ЛР4 </w:t>
            </w:r>
          </w:p>
        </w:tc>
      </w:tr>
      <w:tr w:rsidR="00342755" w14:paraId="4C29CF60" w14:textId="77777777">
        <w:tc>
          <w:tcPr>
            <w:tcW w:w="7245" w:type="dxa"/>
            <w:tcBorders>
              <w:top w:val="single" w:sz="4" w:space="0" w:color="auto"/>
              <w:left w:val="single" w:sz="4" w:space="0" w:color="auto"/>
              <w:bottom w:val="single" w:sz="4" w:space="0" w:color="auto"/>
              <w:right w:val="single" w:sz="4" w:space="0" w:color="auto"/>
            </w:tcBorders>
          </w:tcPr>
          <w:p w14:paraId="37EF28B8" w14:textId="51A61082" w:rsidR="00342755" w:rsidRPr="005F24E7" w:rsidRDefault="009E42CB">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sz w:val="28"/>
                <w:szCs w:val="28"/>
              </w:rPr>
              <w:t>Естествознание</w:t>
            </w:r>
          </w:p>
        </w:tc>
        <w:tc>
          <w:tcPr>
            <w:tcW w:w="1935" w:type="dxa"/>
            <w:tcBorders>
              <w:top w:val="single" w:sz="4" w:space="0" w:color="auto"/>
              <w:left w:val="single" w:sz="4" w:space="0" w:color="auto"/>
              <w:bottom w:val="single" w:sz="4" w:space="0" w:color="auto"/>
              <w:right w:val="single" w:sz="4" w:space="0" w:color="auto"/>
            </w:tcBorders>
          </w:tcPr>
          <w:p w14:paraId="6CF9F49B" w14:textId="4308545C" w:rsidR="00342755" w:rsidRDefault="00D03156">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4, ЛР 9, ЛР 10</w:t>
            </w:r>
          </w:p>
        </w:tc>
      </w:tr>
      <w:tr w:rsidR="009E42CB" w14:paraId="66DD0D17" w14:textId="77777777" w:rsidTr="00914509">
        <w:tc>
          <w:tcPr>
            <w:tcW w:w="7245" w:type="dxa"/>
            <w:tcBorders>
              <w:top w:val="single" w:sz="4" w:space="0" w:color="auto"/>
              <w:left w:val="single" w:sz="4" w:space="0" w:color="auto"/>
              <w:bottom w:val="single" w:sz="4" w:space="0" w:color="auto"/>
              <w:right w:val="single" w:sz="4" w:space="0" w:color="auto"/>
            </w:tcBorders>
            <w:vAlign w:val="center"/>
          </w:tcPr>
          <w:p w14:paraId="7B057375" w14:textId="37B8ACB7" w:rsidR="009E42CB" w:rsidRPr="005F24E7" w:rsidRDefault="009E42CB" w:rsidP="009E42CB">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Основы философии</w:t>
            </w:r>
          </w:p>
        </w:tc>
        <w:tc>
          <w:tcPr>
            <w:tcW w:w="1935" w:type="dxa"/>
            <w:tcBorders>
              <w:top w:val="single" w:sz="4" w:space="0" w:color="auto"/>
              <w:left w:val="single" w:sz="4" w:space="0" w:color="auto"/>
              <w:bottom w:val="single" w:sz="4" w:space="0" w:color="auto"/>
              <w:right w:val="single" w:sz="4" w:space="0" w:color="auto"/>
            </w:tcBorders>
          </w:tcPr>
          <w:p w14:paraId="1B2B4AB0" w14:textId="0F84C10A" w:rsidR="009E42CB" w:rsidRDefault="00B44195" w:rsidP="009E42CB">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ЛР7, ЛР11</w:t>
            </w:r>
          </w:p>
        </w:tc>
      </w:tr>
      <w:tr w:rsidR="009E42CB" w14:paraId="48C9D6BF" w14:textId="77777777" w:rsidTr="00914509">
        <w:tc>
          <w:tcPr>
            <w:tcW w:w="7245" w:type="dxa"/>
            <w:tcBorders>
              <w:top w:val="single" w:sz="4" w:space="0" w:color="auto"/>
              <w:left w:val="single" w:sz="4" w:space="0" w:color="auto"/>
              <w:bottom w:val="single" w:sz="4" w:space="0" w:color="auto"/>
              <w:right w:val="single" w:sz="4" w:space="0" w:color="auto"/>
            </w:tcBorders>
            <w:vAlign w:val="center"/>
          </w:tcPr>
          <w:p w14:paraId="494C0C50" w14:textId="42C6A82B" w:rsidR="009E42CB" w:rsidRPr="005F24E7" w:rsidRDefault="009E42CB" w:rsidP="009E42CB">
            <w:pPr>
              <w:suppressAutoHyphens/>
              <w:snapToGrid w:val="0"/>
              <w:spacing w:before="100" w:beforeAutospacing="1" w:after="100" w:afterAutospacing="1" w:line="271" w:lineRule="auto"/>
              <w:rPr>
                <w:rFonts w:ascii="Times New Roman" w:hAnsi="Times New Roman"/>
                <w:sz w:val="28"/>
                <w:szCs w:val="28"/>
              </w:rPr>
            </w:pPr>
            <w:r w:rsidRPr="005F24E7">
              <w:rPr>
                <w:rFonts w:ascii="Times New Roman" w:hAnsi="Times New Roman"/>
                <w:color w:val="000000"/>
                <w:sz w:val="28"/>
                <w:szCs w:val="28"/>
              </w:rPr>
              <w:t>История</w:t>
            </w:r>
          </w:p>
        </w:tc>
        <w:tc>
          <w:tcPr>
            <w:tcW w:w="1935" w:type="dxa"/>
            <w:tcBorders>
              <w:top w:val="single" w:sz="4" w:space="0" w:color="auto"/>
              <w:left w:val="single" w:sz="4" w:space="0" w:color="auto"/>
              <w:bottom w:val="single" w:sz="4" w:space="0" w:color="auto"/>
              <w:right w:val="single" w:sz="4" w:space="0" w:color="auto"/>
            </w:tcBorders>
          </w:tcPr>
          <w:p w14:paraId="0581348E" w14:textId="2B011F4F" w:rsidR="009E42CB" w:rsidRDefault="00B44195" w:rsidP="009E42CB">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 ЛР5,  ЛР8</w:t>
            </w:r>
            <w:r w:rsidR="007B3107">
              <w:rPr>
                <w:rFonts w:ascii="Times New Roman" w:hAnsi="Times New Roman"/>
                <w:b/>
                <w:bCs/>
                <w:sz w:val="24"/>
                <w:szCs w:val="24"/>
              </w:rPr>
              <w:t>,ЛР11</w:t>
            </w:r>
          </w:p>
        </w:tc>
      </w:tr>
      <w:tr w:rsidR="009E42CB" w14:paraId="247C5069" w14:textId="77777777">
        <w:tc>
          <w:tcPr>
            <w:tcW w:w="7245" w:type="dxa"/>
            <w:tcBorders>
              <w:top w:val="single" w:sz="4" w:space="0" w:color="auto"/>
              <w:left w:val="single" w:sz="4" w:space="0" w:color="auto"/>
              <w:bottom w:val="single" w:sz="4" w:space="0" w:color="auto"/>
              <w:right w:val="single" w:sz="4" w:space="0" w:color="auto"/>
            </w:tcBorders>
            <w:vAlign w:val="center"/>
          </w:tcPr>
          <w:p w14:paraId="024028D8" w14:textId="5A2E6298" w:rsidR="009E42CB" w:rsidRPr="005F24E7" w:rsidRDefault="009E42CB" w:rsidP="009E42CB">
            <w:pPr>
              <w:textAlignment w:val="center"/>
              <w:rPr>
                <w:rFonts w:ascii="Times New Roman" w:hAnsi="Times New Roman"/>
                <w:sz w:val="28"/>
                <w:szCs w:val="28"/>
              </w:rPr>
            </w:pPr>
            <w:r w:rsidRPr="005F24E7">
              <w:rPr>
                <w:rFonts w:ascii="Times New Roman" w:hAnsi="Times New Roman"/>
                <w:color w:val="000000"/>
                <w:sz w:val="28"/>
                <w:szCs w:val="28"/>
              </w:rPr>
              <w:t>Психология общения</w:t>
            </w:r>
          </w:p>
        </w:tc>
        <w:tc>
          <w:tcPr>
            <w:tcW w:w="1935" w:type="dxa"/>
            <w:tcBorders>
              <w:top w:val="single" w:sz="4" w:space="0" w:color="auto"/>
              <w:left w:val="single" w:sz="4" w:space="0" w:color="auto"/>
              <w:bottom w:val="single" w:sz="4" w:space="0" w:color="auto"/>
              <w:right w:val="single" w:sz="4" w:space="0" w:color="auto"/>
            </w:tcBorders>
          </w:tcPr>
          <w:p w14:paraId="726B9692" w14:textId="4065C2C0" w:rsidR="009E42CB" w:rsidRDefault="009E42CB" w:rsidP="009E42CB">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w:t>
            </w:r>
            <w:r w:rsidR="00B44195">
              <w:rPr>
                <w:rFonts w:ascii="Times New Roman" w:hAnsi="Times New Roman"/>
                <w:b/>
                <w:bCs/>
                <w:sz w:val="24"/>
                <w:szCs w:val="24"/>
              </w:rPr>
              <w:t>4, ЛР</w:t>
            </w:r>
            <w:r w:rsidR="007B3107">
              <w:rPr>
                <w:rFonts w:ascii="Times New Roman" w:hAnsi="Times New Roman"/>
                <w:b/>
                <w:bCs/>
                <w:sz w:val="24"/>
                <w:szCs w:val="24"/>
              </w:rPr>
              <w:t>7</w:t>
            </w:r>
            <w:r w:rsidR="00B44195">
              <w:rPr>
                <w:rFonts w:ascii="Times New Roman" w:hAnsi="Times New Roman"/>
                <w:b/>
                <w:bCs/>
                <w:sz w:val="24"/>
                <w:szCs w:val="24"/>
              </w:rPr>
              <w:t>, ЛР</w:t>
            </w:r>
            <w:r w:rsidR="007B3107">
              <w:rPr>
                <w:rFonts w:ascii="Times New Roman" w:hAnsi="Times New Roman"/>
                <w:b/>
                <w:bCs/>
                <w:sz w:val="24"/>
                <w:szCs w:val="24"/>
              </w:rPr>
              <w:t>8,ЛР13</w:t>
            </w:r>
          </w:p>
        </w:tc>
      </w:tr>
      <w:tr w:rsidR="009E42CB" w14:paraId="50887C19" w14:textId="77777777">
        <w:tc>
          <w:tcPr>
            <w:tcW w:w="7245" w:type="dxa"/>
            <w:tcBorders>
              <w:top w:val="single" w:sz="4" w:space="0" w:color="auto"/>
              <w:left w:val="single" w:sz="4" w:space="0" w:color="auto"/>
              <w:bottom w:val="single" w:sz="4" w:space="0" w:color="auto"/>
              <w:right w:val="single" w:sz="4" w:space="0" w:color="auto"/>
            </w:tcBorders>
            <w:vAlign w:val="center"/>
          </w:tcPr>
          <w:p w14:paraId="50258FCE" w14:textId="40894D6A" w:rsidR="009E42CB" w:rsidRPr="005F24E7" w:rsidRDefault="009E42CB" w:rsidP="009E42CB">
            <w:pPr>
              <w:textAlignment w:val="center"/>
              <w:rPr>
                <w:rFonts w:ascii="Times New Roman" w:hAnsi="Times New Roman"/>
                <w:sz w:val="28"/>
                <w:szCs w:val="28"/>
              </w:rPr>
            </w:pPr>
            <w:r w:rsidRPr="005F24E7">
              <w:rPr>
                <w:rFonts w:ascii="Times New Roman" w:hAnsi="Times New Roman"/>
                <w:color w:val="000000"/>
                <w:sz w:val="28"/>
                <w:szCs w:val="28"/>
              </w:rPr>
              <w:t>Иностранный язык в профессиональной деятельности</w:t>
            </w:r>
          </w:p>
        </w:tc>
        <w:tc>
          <w:tcPr>
            <w:tcW w:w="1935" w:type="dxa"/>
            <w:tcBorders>
              <w:top w:val="single" w:sz="4" w:space="0" w:color="auto"/>
              <w:left w:val="single" w:sz="4" w:space="0" w:color="auto"/>
              <w:bottom w:val="single" w:sz="4" w:space="0" w:color="auto"/>
              <w:right w:val="single" w:sz="4" w:space="0" w:color="auto"/>
            </w:tcBorders>
          </w:tcPr>
          <w:p w14:paraId="4C0AAC80" w14:textId="5517D126" w:rsidR="009E42CB" w:rsidRDefault="009E42CB" w:rsidP="009E42CB">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1, ЛР 5, ЛР 8, ЛР 1</w:t>
            </w:r>
            <w:r w:rsidR="007B3107">
              <w:rPr>
                <w:rFonts w:ascii="Times New Roman" w:hAnsi="Times New Roman"/>
                <w:b/>
                <w:bCs/>
                <w:sz w:val="24"/>
                <w:szCs w:val="24"/>
              </w:rPr>
              <w:t>3</w:t>
            </w:r>
          </w:p>
        </w:tc>
      </w:tr>
      <w:tr w:rsidR="009E42CB" w14:paraId="4D2652FF" w14:textId="77777777">
        <w:tc>
          <w:tcPr>
            <w:tcW w:w="7245" w:type="dxa"/>
            <w:tcBorders>
              <w:top w:val="single" w:sz="4" w:space="0" w:color="auto"/>
              <w:left w:val="single" w:sz="4" w:space="0" w:color="auto"/>
              <w:bottom w:val="single" w:sz="4" w:space="0" w:color="auto"/>
              <w:right w:val="single" w:sz="4" w:space="0" w:color="auto"/>
            </w:tcBorders>
            <w:vAlign w:val="center"/>
          </w:tcPr>
          <w:p w14:paraId="1F0D9D81" w14:textId="6E6BC06F" w:rsidR="009E42CB" w:rsidRPr="005F24E7" w:rsidRDefault="009E42CB" w:rsidP="009E42CB">
            <w:pPr>
              <w:textAlignment w:val="center"/>
              <w:rPr>
                <w:rFonts w:ascii="Times New Roman" w:hAnsi="Times New Roman"/>
                <w:sz w:val="28"/>
                <w:szCs w:val="28"/>
              </w:rPr>
            </w:pPr>
            <w:r w:rsidRPr="005F24E7">
              <w:rPr>
                <w:rFonts w:ascii="Times New Roman" w:hAnsi="Times New Roman"/>
                <w:color w:val="000000"/>
                <w:sz w:val="28"/>
                <w:szCs w:val="28"/>
              </w:rPr>
              <w:t>Физическая культура / Адаптивная физическая культура</w:t>
            </w:r>
          </w:p>
        </w:tc>
        <w:tc>
          <w:tcPr>
            <w:tcW w:w="1935" w:type="dxa"/>
            <w:tcBorders>
              <w:top w:val="single" w:sz="4" w:space="0" w:color="auto"/>
              <w:left w:val="single" w:sz="4" w:space="0" w:color="auto"/>
              <w:bottom w:val="single" w:sz="4" w:space="0" w:color="auto"/>
              <w:right w:val="single" w:sz="4" w:space="0" w:color="auto"/>
            </w:tcBorders>
          </w:tcPr>
          <w:p w14:paraId="68603035" w14:textId="2A428A17" w:rsidR="009E42CB" w:rsidRDefault="00B44195" w:rsidP="009E42CB">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ЛР1, ЛР9, ЛР10</w:t>
            </w:r>
          </w:p>
        </w:tc>
      </w:tr>
      <w:tr w:rsidR="009E42CB" w14:paraId="26F713C1" w14:textId="77777777">
        <w:tc>
          <w:tcPr>
            <w:tcW w:w="7245" w:type="dxa"/>
            <w:tcBorders>
              <w:top w:val="single" w:sz="4" w:space="0" w:color="auto"/>
              <w:left w:val="single" w:sz="4" w:space="0" w:color="auto"/>
              <w:bottom w:val="single" w:sz="4" w:space="0" w:color="auto"/>
              <w:right w:val="single" w:sz="4" w:space="0" w:color="auto"/>
            </w:tcBorders>
            <w:vAlign w:val="center"/>
          </w:tcPr>
          <w:p w14:paraId="524AD023" w14:textId="36C255DD" w:rsidR="009E42CB" w:rsidRPr="005F24E7" w:rsidRDefault="009E42CB" w:rsidP="009E42CB">
            <w:pPr>
              <w:textAlignment w:val="center"/>
              <w:rPr>
                <w:rFonts w:ascii="Times New Roman" w:hAnsi="Times New Roman"/>
                <w:sz w:val="28"/>
                <w:szCs w:val="28"/>
              </w:rPr>
            </w:pPr>
            <w:r w:rsidRPr="005F24E7">
              <w:rPr>
                <w:rFonts w:ascii="Times New Roman" w:hAnsi="Times New Roman"/>
                <w:color w:val="000000"/>
                <w:sz w:val="28"/>
                <w:szCs w:val="28"/>
              </w:rPr>
              <w:t>Башкирский язык в профессиональной деятельности</w:t>
            </w:r>
          </w:p>
        </w:tc>
        <w:tc>
          <w:tcPr>
            <w:tcW w:w="1935" w:type="dxa"/>
            <w:tcBorders>
              <w:top w:val="single" w:sz="4" w:space="0" w:color="auto"/>
              <w:left w:val="single" w:sz="4" w:space="0" w:color="auto"/>
              <w:bottom w:val="single" w:sz="4" w:space="0" w:color="auto"/>
              <w:right w:val="single" w:sz="4" w:space="0" w:color="auto"/>
            </w:tcBorders>
          </w:tcPr>
          <w:p w14:paraId="1B1F9DD7" w14:textId="0DBF8EFA" w:rsidR="009E42CB" w:rsidRDefault="00B44195" w:rsidP="009E42CB">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ЛР5, ЛР 8</w:t>
            </w:r>
          </w:p>
        </w:tc>
      </w:tr>
      <w:tr w:rsidR="00B44195" w14:paraId="76E5BEEF" w14:textId="77777777">
        <w:tc>
          <w:tcPr>
            <w:tcW w:w="7245" w:type="dxa"/>
            <w:tcBorders>
              <w:top w:val="single" w:sz="4" w:space="0" w:color="auto"/>
              <w:left w:val="single" w:sz="4" w:space="0" w:color="auto"/>
              <w:bottom w:val="single" w:sz="4" w:space="0" w:color="auto"/>
              <w:right w:val="single" w:sz="4" w:space="0" w:color="auto"/>
            </w:tcBorders>
            <w:vAlign w:val="center"/>
          </w:tcPr>
          <w:p w14:paraId="6FBD9400" w14:textId="6854F706"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Элементы высшей математики</w:t>
            </w:r>
          </w:p>
        </w:tc>
        <w:tc>
          <w:tcPr>
            <w:tcW w:w="1935" w:type="dxa"/>
            <w:tcBorders>
              <w:top w:val="single" w:sz="4" w:space="0" w:color="auto"/>
              <w:left w:val="single" w:sz="4" w:space="0" w:color="auto"/>
              <w:bottom w:val="single" w:sz="4" w:space="0" w:color="auto"/>
              <w:right w:val="single" w:sz="4" w:space="0" w:color="auto"/>
            </w:tcBorders>
          </w:tcPr>
          <w:p w14:paraId="56E3A960" w14:textId="3CCE86C5"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ЛР4, ЛР11, ЛР13,  ЛР14, ЛР15</w:t>
            </w:r>
          </w:p>
        </w:tc>
      </w:tr>
      <w:tr w:rsidR="00B44195" w14:paraId="73178B40" w14:textId="77777777">
        <w:tc>
          <w:tcPr>
            <w:tcW w:w="7245" w:type="dxa"/>
            <w:tcBorders>
              <w:top w:val="single" w:sz="4" w:space="0" w:color="auto"/>
              <w:left w:val="single" w:sz="4" w:space="0" w:color="auto"/>
              <w:bottom w:val="single" w:sz="4" w:space="0" w:color="auto"/>
              <w:right w:val="single" w:sz="4" w:space="0" w:color="auto"/>
            </w:tcBorders>
            <w:vAlign w:val="center"/>
          </w:tcPr>
          <w:p w14:paraId="66DAC8B7" w14:textId="1E95916D"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Дискретная математика</w:t>
            </w:r>
          </w:p>
        </w:tc>
        <w:tc>
          <w:tcPr>
            <w:tcW w:w="1935" w:type="dxa"/>
            <w:tcBorders>
              <w:top w:val="single" w:sz="4" w:space="0" w:color="auto"/>
              <w:left w:val="single" w:sz="4" w:space="0" w:color="auto"/>
              <w:bottom w:val="single" w:sz="4" w:space="0" w:color="auto"/>
              <w:right w:val="single" w:sz="4" w:space="0" w:color="auto"/>
            </w:tcBorders>
          </w:tcPr>
          <w:p w14:paraId="7252F1EA" w14:textId="174E5AD8"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7B3107">
              <w:rPr>
                <w:rFonts w:ascii="Times New Roman" w:hAnsi="Times New Roman"/>
                <w:b/>
                <w:bCs/>
                <w:sz w:val="24"/>
                <w:szCs w:val="24"/>
              </w:rPr>
              <w:t>14</w:t>
            </w:r>
            <w:bookmarkStart w:id="6" w:name="_GoBack"/>
            <w:bookmarkEnd w:id="6"/>
          </w:p>
        </w:tc>
      </w:tr>
      <w:tr w:rsidR="00B44195" w14:paraId="11E3F303" w14:textId="77777777">
        <w:tc>
          <w:tcPr>
            <w:tcW w:w="7245" w:type="dxa"/>
            <w:tcBorders>
              <w:top w:val="single" w:sz="4" w:space="0" w:color="auto"/>
              <w:left w:val="single" w:sz="4" w:space="0" w:color="auto"/>
              <w:bottom w:val="single" w:sz="4" w:space="0" w:color="auto"/>
              <w:right w:val="single" w:sz="4" w:space="0" w:color="auto"/>
            </w:tcBorders>
            <w:vAlign w:val="center"/>
          </w:tcPr>
          <w:p w14:paraId="69461028" w14:textId="6AF8B9D1"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Теория вероятностей и математическая статистика</w:t>
            </w:r>
          </w:p>
        </w:tc>
        <w:tc>
          <w:tcPr>
            <w:tcW w:w="1935" w:type="dxa"/>
            <w:tcBorders>
              <w:top w:val="single" w:sz="4" w:space="0" w:color="auto"/>
              <w:left w:val="single" w:sz="4" w:space="0" w:color="auto"/>
              <w:bottom w:val="single" w:sz="4" w:space="0" w:color="auto"/>
              <w:right w:val="single" w:sz="4" w:space="0" w:color="auto"/>
            </w:tcBorders>
          </w:tcPr>
          <w:p w14:paraId="3FE6BCC0" w14:textId="4E23F49C"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4, ЛР 11, 13, ЛР 14, ЛР 15</w:t>
            </w:r>
          </w:p>
        </w:tc>
      </w:tr>
      <w:tr w:rsidR="00B44195" w14:paraId="47A6D1A0" w14:textId="77777777">
        <w:tc>
          <w:tcPr>
            <w:tcW w:w="7245" w:type="dxa"/>
            <w:tcBorders>
              <w:top w:val="single" w:sz="4" w:space="0" w:color="auto"/>
              <w:left w:val="single" w:sz="4" w:space="0" w:color="auto"/>
              <w:bottom w:val="single" w:sz="4" w:space="0" w:color="auto"/>
              <w:right w:val="single" w:sz="4" w:space="0" w:color="auto"/>
            </w:tcBorders>
            <w:vAlign w:val="center"/>
          </w:tcPr>
          <w:p w14:paraId="70EE64B9" w14:textId="1829CC3A"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Операционные системы и среды</w:t>
            </w:r>
          </w:p>
        </w:tc>
        <w:tc>
          <w:tcPr>
            <w:tcW w:w="1935" w:type="dxa"/>
            <w:tcBorders>
              <w:top w:val="single" w:sz="4" w:space="0" w:color="auto"/>
              <w:left w:val="single" w:sz="4" w:space="0" w:color="auto"/>
              <w:bottom w:val="single" w:sz="4" w:space="0" w:color="auto"/>
              <w:right w:val="single" w:sz="4" w:space="0" w:color="auto"/>
            </w:tcBorders>
          </w:tcPr>
          <w:p w14:paraId="049AF49D" w14:textId="39552570"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 xml:space="preserve">13, ЛР 14 </w:t>
            </w:r>
          </w:p>
        </w:tc>
      </w:tr>
      <w:tr w:rsidR="00B44195" w14:paraId="6CF90948" w14:textId="77777777">
        <w:tc>
          <w:tcPr>
            <w:tcW w:w="7245" w:type="dxa"/>
            <w:tcBorders>
              <w:top w:val="single" w:sz="4" w:space="0" w:color="auto"/>
              <w:left w:val="single" w:sz="4" w:space="0" w:color="auto"/>
              <w:bottom w:val="single" w:sz="4" w:space="0" w:color="auto"/>
              <w:right w:val="single" w:sz="4" w:space="0" w:color="auto"/>
            </w:tcBorders>
            <w:vAlign w:val="center"/>
          </w:tcPr>
          <w:p w14:paraId="65C4AF81" w14:textId="168C8C8A"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Архитектура аппаратных средств</w:t>
            </w:r>
          </w:p>
        </w:tc>
        <w:tc>
          <w:tcPr>
            <w:tcW w:w="1935" w:type="dxa"/>
            <w:tcBorders>
              <w:top w:val="single" w:sz="4" w:space="0" w:color="auto"/>
              <w:left w:val="single" w:sz="4" w:space="0" w:color="auto"/>
              <w:bottom w:val="single" w:sz="4" w:space="0" w:color="auto"/>
              <w:right w:val="single" w:sz="4" w:space="0" w:color="auto"/>
            </w:tcBorders>
          </w:tcPr>
          <w:p w14:paraId="458DD389" w14:textId="748D6020"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4, ЛР 10, ЛР 13, ЛР 14, ЛР 15</w:t>
            </w:r>
          </w:p>
        </w:tc>
      </w:tr>
      <w:tr w:rsidR="00B44195" w14:paraId="0C09F859" w14:textId="77777777">
        <w:tc>
          <w:tcPr>
            <w:tcW w:w="7245" w:type="dxa"/>
            <w:tcBorders>
              <w:top w:val="single" w:sz="4" w:space="0" w:color="auto"/>
              <w:left w:val="single" w:sz="4" w:space="0" w:color="auto"/>
              <w:bottom w:val="single" w:sz="4" w:space="0" w:color="auto"/>
              <w:right w:val="single" w:sz="4" w:space="0" w:color="auto"/>
            </w:tcBorders>
            <w:vAlign w:val="center"/>
          </w:tcPr>
          <w:p w14:paraId="28E5F92E" w14:textId="28F837D7"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lastRenderedPageBreak/>
              <w:t>Информационные технологии</w:t>
            </w:r>
          </w:p>
        </w:tc>
        <w:tc>
          <w:tcPr>
            <w:tcW w:w="1935" w:type="dxa"/>
            <w:tcBorders>
              <w:top w:val="single" w:sz="4" w:space="0" w:color="auto"/>
              <w:left w:val="single" w:sz="4" w:space="0" w:color="auto"/>
              <w:bottom w:val="single" w:sz="4" w:space="0" w:color="auto"/>
              <w:right w:val="single" w:sz="4" w:space="0" w:color="auto"/>
            </w:tcBorders>
          </w:tcPr>
          <w:p w14:paraId="19953474" w14:textId="6FFBD077"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4, ЛР 15</w:t>
            </w:r>
          </w:p>
        </w:tc>
      </w:tr>
      <w:tr w:rsidR="00B44195" w14:paraId="4A8B383D" w14:textId="77777777">
        <w:tc>
          <w:tcPr>
            <w:tcW w:w="7245" w:type="dxa"/>
            <w:tcBorders>
              <w:top w:val="single" w:sz="4" w:space="0" w:color="auto"/>
              <w:left w:val="single" w:sz="4" w:space="0" w:color="auto"/>
              <w:bottom w:val="single" w:sz="4" w:space="0" w:color="auto"/>
              <w:right w:val="single" w:sz="4" w:space="0" w:color="auto"/>
            </w:tcBorders>
            <w:vAlign w:val="center"/>
          </w:tcPr>
          <w:p w14:paraId="75891644" w14:textId="5583054D"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Основы алгоритмизации и программирования</w:t>
            </w:r>
          </w:p>
        </w:tc>
        <w:tc>
          <w:tcPr>
            <w:tcW w:w="1935" w:type="dxa"/>
            <w:tcBorders>
              <w:top w:val="single" w:sz="4" w:space="0" w:color="auto"/>
              <w:left w:val="single" w:sz="4" w:space="0" w:color="auto"/>
              <w:bottom w:val="single" w:sz="4" w:space="0" w:color="auto"/>
              <w:right w:val="single" w:sz="4" w:space="0" w:color="auto"/>
            </w:tcBorders>
          </w:tcPr>
          <w:p w14:paraId="272827CA" w14:textId="7600225B"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4, ЛР 10, ЛР 17</w:t>
            </w:r>
          </w:p>
        </w:tc>
      </w:tr>
      <w:tr w:rsidR="00B44195" w14:paraId="5E52060C" w14:textId="77777777">
        <w:tc>
          <w:tcPr>
            <w:tcW w:w="7245" w:type="dxa"/>
            <w:tcBorders>
              <w:top w:val="single" w:sz="4" w:space="0" w:color="auto"/>
              <w:left w:val="single" w:sz="4" w:space="0" w:color="auto"/>
              <w:bottom w:val="single" w:sz="4" w:space="0" w:color="auto"/>
              <w:right w:val="single" w:sz="4" w:space="0" w:color="auto"/>
            </w:tcBorders>
            <w:vAlign w:val="center"/>
          </w:tcPr>
          <w:p w14:paraId="59F95D6A" w14:textId="5C80FB60"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Правовое обеспечение профессиональной деятельности</w:t>
            </w:r>
          </w:p>
        </w:tc>
        <w:tc>
          <w:tcPr>
            <w:tcW w:w="1935" w:type="dxa"/>
            <w:tcBorders>
              <w:top w:val="single" w:sz="4" w:space="0" w:color="auto"/>
              <w:left w:val="single" w:sz="4" w:space="0" w:color="auto"/>
              <w:bottom w:val="single" w:sz="4" w:space="0" w:color="auto"/>
              <w:right w:val="single" w:sz="4" w:space="0" w:color="auto"/>
            </w:tcBorders>
          </w:tcPr>
          <w:p w14:paraId="4E81A2DE" w14:textId="06637084"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1, ЛР 2, ЛР 3, ЛР 4, ЛР 6, ЛР 7, ЛР 8, ЛР 10, ЛР 14</w:t>
            </w:r>
          </w:p>
        </w:tc>
      </w:tr>
      <w:tr w:rsidR="00B44195" w14:paraId="37E472BE" w14:textId="77777777">
        <w:tc>
          <w:tcPr>
            <w:tcW w:w="7245" w:type="dxa"/>
            <w:tcBorders>
              <w:top w:val="single" w:sz="4" w:space="0" w:color="auto"/>
              <w:left w:val="single" w:sz="4" w:space="0" w:color="auto"/>
              <w:bottom w:val="single" w:sz="4" w:space="0" w:color="auto"/>
              <w:right w:val="single" w:sz="4" w:space="0" w:color="auto"/>
            </w:tcBorders>
            <w:vAlign w:val="center"/>
          </w:tcPr>
          <w:p w14:paraId="0BBEEDAD" w14:textId="2CC83009"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Безопасность жизнедеятельности</w:t>
            </w:r>
          </w:p>
        </w:tc>
        <w:tc>
          <w:tcPr>
            <w:tcW w:w="1935" w:type="dxa"/>
            <w:tcBorders>
              <w:top w:val="single" w:sz="4" w:space="0" w:color="auto"/>
              <w:left w:val="single" w:sz="4" w:space="0" w:color="auto"/>
              <w:bottom w:val="single" w:sz="4" w:space="0" w:color="auto"/>
              <w:right w:val="single" w:sz="4" w:space="0" w:color="auto"/>
            </w:tcBorders>
          </w:tcPr>
          <w:p w14:paraId="36B0CE3B" w14:textId="41E259C1"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p>
        </w:tc>
      </w:tr>
      <w:tr w:rsidR="00B44195" w14:paraId="3656B869" w14:textId="77777777">
        <w:tc>
          <w:tcPr>
            <w:tcW w:w="7245" w:type="dxa"/>
            <w:tcBorders>
              <w:top w:val="single" w:sz="4" w:space="0" w:color="auto"/>
              <w:left w:val="single" w:sz="4" w:space="0" w:color="auto"/>
              <w:bottom w:val="single" w:sz="4" w:space="0" w:color="auto"/>
              <w:right w:val="single" w:sz="4" w:space="0" w:color="auto"/>
            </w:tcBorders>
            <w:vAlign w:val="center"/>
          </w:tcPr>
          <w:p w14:paraId="5212BD89" w14:textId="16E797A6"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Экономика отрасли и основы предпринимательской деятельности</w:t>
            </w:r>
          </w:p>
        </w:tc>
        <w:tc>
          <w:tcPr>
            <w:tcW w:w="1935" w:type="dxa"/>
            <w:tcBorders>
              <w:top w:val="single" w:sz="4" w:space="0" w:color="auto"/>
              <w:left w:val="single" w:sz="4" w:space="0" w:color="auto"/>
              <w:bottom w:val="single" w:sz="4" w:space="0" w:color="auto"/>
              <w:right w:val="single" w:sz="4" w:space="0" w:color="auto"/>
            </w:tcBorders>
          </w:tcPr>
          <w:p w14:paraId="33FE1ACB" w14:textId="1278A16C"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4, ЛР 10, ЛР 13, ЛР 14, ЛР 15</w:t>
            </w:r>
          </w:p>
        </w:tc>
      </w:tr>
      <w:tr w:rsidR="00B44195" w14:paraId="223573C3" w14:textId="77777777">
        <w:tc>
          <w:tcPr>
            <w:tcW w:w="7245" w:type="dxa"/>
            <w:tcBorders>
              <w:top w:val="single" w:sz="4" w:space="0" w:color="auto"/>
              <w:left w:val="single" w:sz="4" w:space="0" w:color="auto"/>
              <w:bottom w:val="single" w:sz="4" w:space="0" w:color="auto"/>
              <w:right w:val="single" w:sz="4" w:space="0" w:color="auto"/>
            </w:tcBorders>
            <w:vAlign w:val="center"/>
          </w:tcPr>
          <w:p w14:paraId="37ED65BE" w14:textId="4DB16EA1"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Основы проектирования баз данных</w:t>
            </w:r>
          </w:p>
        </w:tc>
        <w:tc>
          <w:tcPr>
            <w:tcW w:w="1935" w:type="dxa"/>
            <w:tcBorders>
              <w:top w:val="single" w:sz="4" w:space="0" w:color="auto"/>
              <w:left w:val="single" w:sz="4" w:space="0" w:color="auto"/>
              <w:bottom w:val="single" w:sz="4" w:space="0" w:color="auto"/>
              <w:right w:val="single" w:sz="4" w:space="0" w:color="auto"/>
            </w:tcBorders>
          </w:tcPr>
          <w:p w14:paraId="2964FC72" w14:textId="7BF96C95"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 xml:space="preserve">4, ЛР 13, ЛР15, ЛР15 </w:t>
            </w:r>
          </w:p>
        </w:tc>
      </w:tr>
      <w:tr w:rsidR="00B44195" w14:paraId="224717AC" w14:textId="77777777">
        <w:tc>
          <w:tcPr>
            <w:tcW w:w="7245" w:type="dxa"/>
            <w:tcBorders>
              <w:top w:val="single" w:sz="4" w:space="0" w:color="auto"/>
              <w:left w:val="single" w:sz="4" w:space="0" w:color="auto"/>
              <w:bottom w:val="single" w:sz="4" w:space="0" w:color="auto"/>
              <w:right w:val="single" w:sz="4" w:space="0" w:color="auto"/>
            </w:tcBorders>
            <w:vAlign w:val="center"/>
          </w:tcPr>
          <w:p w14:paraId="77A6CB37" w14:textId="2AEE0097"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Стандартизация, сертификация и техническое документоведение</w:t>
            </w:r>
          </w:p>
        </w:tc>
        <w:tc>
          <w:tcPr>
            <w:tcW w:w="1935" w:type="dxa"/>
            <w:tcBorders>
              <w:top w:val="single" w:sz="4" w:space="0" w:color="auto"/>
              <w:left w:val="single" w:sz="4" w:space="0" w:color="auto"/>
              <w:bottom w:val="single" w:sz="4" w:space="0" w:color="auto"/>
              <w:right w:val="single" w:sz="4" w:space="0" w:color="auto"/>
            </w:tcBorders>
          </w:tcPr>
          <w:p w14:paraId="54CEF2D7" w14:textId="4D7A01A6"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10, ЛР 20</w:t>
            </w:r>
          </w:p>
        </w:tc>
      </w:tr>
      <w:tr w:rsidR="00B44195" w14:paraId="3B27225A" w14:textId="77777777">
        <w:tc>
          <w:tcPr>
            <w:tcW w:w="7245" w:type="dxa"/>
            <w:tcBorders>
              <w:top w:val="single" w:sz="4" w:space="0" w:color="auto"/>
              <w:left w:val="single" w:sz="4" w:space="0" w:color="auto"/>
              <w:bottom w:val="single" w:sz="4" w:space="0" w:color="auto"/>
              <w:right w:val="single" w:sz="4" w:space="0" w:color="auto"/>
            </w:tcBorders>
            <w:vAlign w:val="center"/>
          </w:tcPr>
          <w:p w14:paraId="1C63D4BD" w14:textId="07995C21"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Основы электротехники</w:t>
            </w:r>
          </w:p>
        </w:tc>
        <w:tc>
          <w:tcPr>
            <w:tcW w:w="1935" w:type="dxa"/>
            <w:tcBorders>
              <w:top w:val="single" w:sz="4" w:space="0" w:color="auto"/>
              <w:left w:val="single" w:sz="4" w:space="0" w:color="auto"/>
              <w:bottom w:val="single" w:sz="4" w:space="0" w:color="auto"/>
              <w:right w:val="single" w:sz="4" w:space="0" w:color="auto"/>
            </w:tcBorders>
          </w:tcPr>
          <w:p w14:paraId="3CE5136D" w14:textId="4985DDC6"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10, ЛР 13, ЛР 15</w:t>
            </w:r>
          </w:p>
        </w:tc>
      </w:tr>
      <w:tr w:rsidR="00B44195" w14:paraId="522DFC07" w14:textId="77777777">
        <w:tc>
          <w:tcPr>
            <w:tcW w:w="7245" w:type="dxa"/>
            <w:tcBorders>
              <w:top w:val="single" w:sz="4" w:space="0" w:color="auto"/>
              <w:left w:val="single" w:sz="4" w:space="0" w:color="auto"/>
              <w:bottom w:val="single" w:sz="4" w:space="0" w:color="auto"/>
              <w:right w:val="single" w:sz="4" w:space="0" w:color="auto"/>
            </w:tcBorders>
            <w:vAlign w:val="center"/>
          </w:tcPr>
          <w:p w14:paraId="675DA3CB" w14:textId="283F5700"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Инженерная компьютерная графика</w:t>
            </w:r>
          </w:p>
        </w:tc>
        <w:tc>
          <w:tcPr>
            <w:tcW w:w="1935" w:type="dxa"/>
            <w:tcBorders>
              <w:top w:val="single" w:sz="4" w:space="0" w:color="auto"/>
              <w:left w:val="single" w:sz="4" w:space="0" w:color="auto"/>
              <w:bottom w:val="single" w:sz="4" w:space="0" w:color="auto"/>
              <w:right w:val="single" w:sz="4" w:space="0" w:color="auto"/>
            </w:tcBorders>
          </w:tcPr>
          <w:p w14:paraId="0E619F6E" w14:textId="72E1CBEF"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34E0F">
              <w:rPr>
                <w:rFonts w:ascii="Times New Roman" w:hAnsi="Times New Roman"/>
                <w:b/>
                <w:bCs/>
                <w:sz w:val="24"/>
                <w:szCs w:val="24"/>
              </w:rPr>
              <w:t>16</w:t>
            </w:r>
          </w:p>
        </w:tc>
      </w:tr>
      <w:tr w:rsidR="00B44195" w14:paraId="0EF291BF" w14:textId="77777777">
        <w:tc>
          <w:tcPr>
            <w:tcW w:w="7245" w:type="dxa"/>
            <w:tcBorders>
              <w:top w:val="single" w:sz="4" w:space="0" w:color="auto"/>
              <w:left w:val="single" w:sz="4" w:space="0" w:color="auto"/>
              <w:bottom w:val="single" w:sz="4" w:space="0" w:color="auto"/>
              <w:right w:val="single" w:sz="4" w:space="0" w:color="auto"/>
            </w:tcBorders>
            <w:vAlign w:val="center"/>
          </w:tcPr>
          <w:p w14:paraId="492A73CE" w14:textId="20F954B2"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Основы теории информации</w:t>
            </w:r>
          </w:p>
        </w:tc>
        <w:tc>
          <w:tcPr>
            <w:tcW w:w="1935" w:type="dxa"/>
            <w:tcBorders>
              <w:top w:val="single" w:sz="4" w:space="0" w:color="auto"/>
              <w:left w:val="single" w:sz="4" w:space="0" w:color="auto"/>
              <w:bottom w:val="single" w:sz="4" w:space="0" w:color="auto"/>
              <w:right w:val="single" w:sz="4" w:space="0" w:color="auto"/>
            </w:tcBorders>
          </w:tcPr>
          <w:p w14:paraId="7CA988D0" w14:textId="3D0EAD77" w:rsidR="00B44195" w:rsidRDefault="00AD5029"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w:t>
            </w:r>
          </w:p>
        </w:tc>
      </w:tr>
      <w:tr w:rsidR="00B44195" w14:paraId="45DAC8F4" w14:textId="77777777">
        <w:tc>
          <w:tcPr>
            <w:tcW w:w="7245" w:type="dxa"/>
            <w:tcBorders>
              <w:top w:val="single" w:sz="4" w:space="0" w:color="auto"/>
              <w:left w:val="single" w:sz="4" w:space="0" w:color="auto"/>
              <w:bottom w:val="single" w:sz="4" w:space="0" w:color="auto"/>
              <w:right w:val="single" w:sz="4" w:space="0" w:color="auto"/>
            </w:tcBorders>
            <w:vAlign w:val="center"/>
          </w:tcPr>
          <w:p w14:paraId="0ACDFB5F" w14:textId="18330543"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Технология физического уровня передачи данных</w:t>
            </w:r>
          </w:p>
        </w:tc>
        <w:tc>
          <w:tcPr>
            <w:tcW w:w="1935" w:type="dxa"/>
            <w:tcBorders>
              <w:top w:val="single" w:sz="4" w:space="0" w:color="auto"/>
              <w:left w:val="single" w:sz="4" w:space="0" w:color="auto"/>
              <w:bottom w:val="single" w:sz="4" w:space="0" w:color="auto"/>
              <w:right w:val="single" w:sz="4" w:space="0" w:color="auto"/>
            </w:tcBorders>
          </w:tcPr>
          <w:p w14:paraId="1B311AB8" w14:textId="6B2D1F17" w:rsidR="00B44195" w:rsidRDefault="00AD5029"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 4, ЛР 15</w:t>
            </w:r>
            <w:r w:rsidR="00B44195">
              <w:rPr>
                <w:rFonts w:ascii="Times New Roman" w:hAnsi="Times New Roman"/>
                <w:b/>
                <w:bCs/>
                <w:sz w:val="24"/>
                <w:szCs w:val="24"/>
              </w:rPr>
              <w:t xml:space="preserve"> </w:t>
            </w:r>
          </w:p>
        </w:tc>
      </w:tr>
      <w:tr w:rsidR="00B44195" w14:paraId="3336724B" w14:textId="77777777">
        <w:tc>
          <w:tcPr>
            <w:tcW w:w="7245" w:type="dxa"/>
            <w:tcBorders>
              <w:top w:val="single" w:sz="4" w:space="0" w:color="auto"/>
              <w:left w:val="single" w:sz="4" w:space="0" w:color="auto"/>
              <w:bottom w:val="single" w:sz="4" w:space="0" w:color="auto"/>
              <w:right w:val="single" w:sz="4" w:space="0" w:color="auto"/>
            </w:tcBorders>
            <w:vAlign w:val="center"/>
          </w:tcPr>
          <w:p w14:paraId="755C16BF" w14:textId="785D9196" w:rsidR="00B44195" w:rsidRPr="005F24E7" w:rsidRDefault="00B44195" w:rsidP="00B44195">
            <w:pPr>
              <w:textAlignment w:val="center"/>
              <w:rPr>
                <w:rFonts w:ascii="Times New Roman" w:hAnsi="Times New Roman"/>
                <w:sz w:val="28"/>
                <w:szCs w:val="28"/>
              </w:rPr>
            </w:pPr>
            <w:r w:rsidRPr="005F24E7">
              <w:rPr>
                <w:rFonts w:ascii="Times New Roman" w:hAnsi="Times New Roman"/>
                <w:color w:val="000000"/>
                <w:sz w:val="28"/>
                <w:szCs w:val="28"/>
              </w:rPr>
              <w:t>Интеллектуальные информационные системы</w:t>
            </w:r>
          </w:p>
        </w:tc>
        <w:tc>
          <w:tcPr>
            <w:tcW w:w="1935" w:type="dxa"/>
            <w:tcBorders>
              <w:top w:val="single" w:sz="4" w:space="0" w:color="auto"/>
              <w:left w:val="single" w:sz="4" w:space="0" w:color="auto"/>
              <w:bottom w:val="single" w:sz="4" w:space="0" w:color="auto"/>
              <w:right w:val="single" w:sz="4" w:space="0" w:color="auto"/>
            </w:tcBorders>
          </w:tcPr>
          <w:p w14:paraId="68E1A2FB" w14:textId="1379C32C"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AD5029">
              <w:rPr>
                <w:rFonts w:ascii="Times New Roman" w:hAnsi="Times New Roman"/>
                <w:b/>
                <w:bCs/>
                <w:sz w:val="24"/>
                <w:szCs w:val="24"/>
              </w:rPr>
              <w:t>13, ЛР 14, ЛР 15</w:t>
            </w:r>
          </w:p>
        </w:tc>
      </w:tr>
      <w:tr w:rsidR="00FA3CFD" w14:paraId="0DD69AC0" w14:textId="77777777">
        <w:tc>
          <w:tcPr>
            <w:tcW w:w="7245" w:type="dxa"/>
            <w:tcBorders>
              <w:top w:val="single" w:sz="4" w:space="0" w:color="auto"/>
              <w:left w:val="single" w:sz="4" w:space="0" w:color="auto"/>
              <w:bottom w:val="single" w:sz="4" w:space="0" w:color="auto"/>
              <w:right w:val="single" w:sz="4" w:space="0" w:color="auto"/>
            </w:tcBorders>
            <w:vAlign w:val="center"/>
          </w:tcPr>
          <w:p w14:paraId="4ACB6B6E" w14:textId="53F4E90D" w:rsidR="00FA3CFD" w:rsidRPr="005F24E7" w:rsidRDefault="00B44195" w:rsidP="00FA3CFD">
            <w:pPr>
              <w:textAlignment w:val="center"/>
              <w:rPr>
                <w:rFonts w:ascii="Times New Roman" w:hAnsi="Times New Roman"/>
                <w:sz w:val="28"/>
                <w:szCs w:val="28"/>
              </w:rPr>
            </w:pPr>
            <w:r w:rsidRPr="005F24E7">
              <w:rPr>
                <w:rFonts w:ascii="Times New Roman" w:hAnsi="Times New Roman"/>
                <w:sz w:val="28"/>
                <w:szCs w:val="28"/>
              </w:rPr>
              <w:t>Психология саморегуляции и профессиональная адаптация</w:t>
            </w:r>
          </w:p>
        </w:tc>
        <w:tc>
          <w:tcPr>
            <w:tcW w:w="1935" w:type="dxa"/>
            <w:tcBorders>
              <w:top w:val="single" w:sz="4" w:space="0" w:color="auto"/>
              <w:left w:val="single" w:sz="4" w:space="0" w:color="auto"/>
              <w:bottom w:val="single" w:sz="4" w:space="0" w:color="auto"/>
              <w:right w:val="single" w:sz="4" w:space="0" w:color="auto"/>
            </w:tcBorders>
          </w:tcPr>
          <w:p w14:paraId="78E54009" w14:textId="01AB64CE" w:rsidR="00FA3CFD" w:rsidRDefault="00FA3CFD" w:rsidP="00FA3CFD">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AD5029">
              <w:rPr>
                <w:rFonts w:ascii="Times New Roman" w:hAnsi="Times New Roman"/>
                <w:b/>
                <w:bCs/>
                <w:sz w:val="24"/>
                <w:szCs w:val="24"/>
              </w:rPr>
              <w:t>4, ЛР 7, ЛР 11, ЛР 13</w:t>
            </w:r>
          </w:p>
        </w:tc>
      </w:tr>
      <w:tr w:rsidR="00FA3CFD" w14:paraId="26111690" w14:textId="77777777">
        <w:tc>
          <w:tcPr>
            <w:tcW w:w="7245" w:type="dxa"/>
            <w:tcBorders>
              <w:top w:val="single" w:sz="4" w:space="0" w:color="auto"/>
              <w:left w:val="single" w:sz="4" w:space="0" w:color="auto"/>
              <w:bottom w:val="single" w:sz="4" w:space="0" w:color="auto"/>
              <w:right w:val="single" w:sz="4" w:space="0" w:color="auto"/>
            </w:tcBorders>
            <w:vAlign w:val="center"/>
          </w:tcPr>
          <w:p w14:paraId="7CFB666D" w14:textId="40D50EB5" w:rsidR="00FA3CFD" w:rsidRPr="005F24E7" w:rsidRDefault="00B44195" w:rsidP="00B44195">
            <w:pPr>
              <w:textAlignment w:val="center"/>
              <w:rPr>
                <w:rFonts w:ascii="Times New Roman" w:eastAsia="Tahoma" w:hAnsi="Times New Roman"/>
                <w:color w:val="000000"/>
                <w:sz w:val="28"/>
                <w:szCs w:val="28"/>
                <w:lang w:eastAsia="zh-CN"/>
              </w:rPr>
            </w:pPr>
            <w:r w:rsidRPr="005F24E7">
              <w:rPr>
                <w:rFonts w:ascii="Times New Roman" w:eastAsia="Tahoma" w:hAnsi="Times New Roman"/>
                <w:color w:val="000000"/>
                <w:sz w:val="28"/>
                <w:szCs w:val="28"/>
                <w:lang w:eastAsia="zh-CN"/>
              </w:rPr>
              <w:t>МДК.</w:t>
            </w:r>
            <w:r w:rsidRPr="005F24E7">
              <w:rPr>
                <w:rFonts w:ascii="Times New Roman" w:hAnsi="Times New Roman"/>
                <w:color w:val="000000"/>
                <w:sz w:val="28"/>
                <w:szCs w:val="28"/>
              </w:rPr>
              <w:t xml:space="preserve"> Компьютерные сети</w:t>
            </w:r>
          </w:p>
        </w:tc>
        <w:tc>
          <w:tcPr>
            <w:tcW w:w="1935" w:type="dxa"/>
            <w:tcBorders>
              <w:top w:val="single" w:sz="4" w:space="0" w:color="auto"/>
              <w:left w:val="single" w:sz="4" w:space="0" w:color="auto"/>
              <w:bottom w:val="single" w:sz="4" w:space="0" w:color="auto"/>
              <w:right w:val="single" w:sz="4" w:space="0" w:color="auto"/>
            </w:tcBorders>
          </w:tcPr>
          <w:p w14:paraId="53956A05" w14:textId="5A23F7F2" w:rsidR="00FA3CFD" w:rsidRDefault="00FA3CFD" w:rsidP="00FA3CFD">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AD5029">
              <w:rPr>
                <w:rFonts w:ascii="Times New Roman" w:hAnsi="Times New Roman"/>
                <w:b/>
                <w:bCs/>
                <w:sz w:val="24"/>
                <w:szCs w:val="24"/>
              </w:rPr>
              <w:t>13, ЛР 14, ЛР 16</w:t>
            </w:r>
          </w:p>
        </w:tc>
      </w:tr>
      <w:tr w:rsidR="00FA3CFD" w14:paraId="3D50B82B" w14:textId="77777777">
        <w:tc>
          <w:tcPr>
            <w:tcW w:w="7245" w:type="dxa"/>
            <w:tcBorders>
              <w:top w:val="single" w:sz="4" w:space="0" w:color="auto"/>
              <w:left w:val="single" w:sz="4" w:space="0" w:color="auto"/>
              <w:bottom w:val="single" w:sz="4" w:space="0" w:color="auto"/>
              <w:right w:val="single" w:sz="4" w:space="0" w:color="auto"/>
            </w:tcBorders>
            <w:vAlign w:val="center"/>
          </w:tcPr>
          <w:p w14:paraId="789B567E" w14:textId="384EC47F" w:rsidR="00FA3CFD" w:rsidRPr="005F24E7" w:rsidRDefault="00B44195" w:rsidP="00FA3CFD">
            <w:pPr>
              <w:textAlignment w:val="center"/>
              <w:rPr>
                <w:rFonts w:ascii="Times New Roman" w:eastAsia="Tahoma" w:hAnsi="Times New Roman"/>
                <w:color w:val="000000"/>
                <w:sz w:val="28"/>
                <w:szCs w:val="28"/>
                <w:lang w:eastAsia="zh-CN"/>
              </w:rPr>
            </w:pPr>
            <w:r w:rsidRPr="005F24E7">
              <w:rPr>
                <w:rFonts w:ascii="Times New Roman" w:eastAsia="Tahoma" w:hAnsi="Times New Roman"/>
                <w:color w:val="000000"/>
                <w:sz w:val="28"/>
                <w:szCs w:val="28"/>
                <w:lang w:eastAsia="zh-CN"/>
              </w:rPr>
              <w:t>МДК.</w:t>
            </w:r>
            <w:r w:rsidRPr="005F24E7">
              <w:rPr>
                <w:rFonts w:ascii="Times New Roman" w:hAnsi="Times New Roman"/>
                <w:sz w:val="28"/>
                <w:szCs w:val="28"/>
              </w:rPr>
              <w:t xml:space="preserve"> </w:t>
            </w:r>
            <w:r w:rsidRPr="005F24E7">
              <w:rPr>
                <w:rFonts w:ascii="Times New Roman" w:eastAsia="Tahoma" w:hAnsi="Times New Roman"/>
                <w:color w:val="000000"/>
                <w:sz w:val="28"/>
                <w:szCs w:val="28"/>
                <w:lang w:eastAsia="zh-CN"/>
              </w:rPr>
              <w:t>Организация, принципы построения и функционирование компьютерных сетей</w:t>
            </w:r>
          </w:p>
        </w:tc>
        <w:tc>
          <w:tcPr>
            <w:tcW w:w="1935" w:type="dxa"/>
            <w:tcBorders>
              <w:top w:val="single" w:sz="4" w:space="0" w:color="auto"/>
              <w:left w:val="single" w:sz="4" w:space="0" w:color="auto"/>
              <w:bottom w:val="single" w:sz="4" w:space="0" w:color="auto"/>
              <w:right w:val="single" w:sz="4" w:space="0" w:color="auto"/>
            </w:tcBorders>
          </w:tcPr>
          <w:p w14:paraId="7A522B36" w14:textId="6F61686B" w:rsidR="00FA3CFD" w:rsidRPr="00AD5029" w:rsidRDefault="00AD5029" w:rsidP="00FA3CFD">
            <w:pPr>
              <w:spacing w:before="100" w:beforeAutospacing="1" w:after="100" w:afterAutospacing="1" w:line="271" w:lineRule="auto"/>
              <w:jc w:val="center"/>
              <w:rPr>
                <w:rFonts w:ascii="Times New Roman" w:hAnsi="Times New Roman"/>
                <w:sz w:val="24"/>
                <w:szCs w:val="24"/>
              </w:rPr>
            </w:pPr>
            <w:r>
              <w:rPr>
                <w:rFonts w:ascii="Times New Roman" w:hAnsi="Times New Roman"/>
                <w:b/>
                <w:bCs/>
                <w:sz w:val="24"/>
                <w:szCs w:val="24"/>
              </w:rPr>
              <w:t>ЛР 13, ЛР 14, ЛР 16</w:t>
            </w:r>
          </w:p>
        </w:tc>
      </w:tr>
      <w:tr w:rsidR="00B44195" w14:paraId="484EEB3E" w14:textId="77777777">
        <w:tc>
          <w:tcPr>
            <w:tcW w:w="7245" w:type="dxa"/>
            <w:tcBorders>
              <w:top w:val="single" w:sz="4" w:space="0" w:color="auto"/>
              <w:left w:val="single" w:sz="4" w:space="0" w:color="auto"/>
              <w:bottom w:val="single" w:sz="4" w:space="0" w:color="auto"/>
              <w:right w:val="single" w:sz="4" w:space="0" w:color="auto"/>
            </w:tcBorders>
            <w:vAlign w:val="center"/>
          </w:tcPr>
          <w:p w14:paraId="5CB625B5" w14:textId="47DAF81E" w:rsidR="00B44195" w:rsidRPr="005F24E7" w:rsidRDefault="00B44195" w:rsidP="00B44195">
            <w:pPr>
              <w:textAlignment w:val="center"/>
              <w:rPr>
                <w:rFonts w:ascii="Times New Roman" w:eastAsia="Tahoma" w:hAnsi="Times New Roman"/>
                <w:color w:val="000000"/>
                <w:sz w:val="28"/>
                <w:szCs w:val="28"/>
                <w:lang w:eastAsia="zh-CN"/>
              </w:rPr>
            </w:pPr>
            <w:r w:rsidRPr="005F24E7">
              <w:rPr>
                <w:rFonts w:ascii="Times New Roman" w:hAnsi="Times New Roman"/>
                <w:color w:val="000000"/>
                <w:sz w:val="28"/>
                <w:szCs w:val="28"/>
              </w:rPr>
              <w:t>МДК. Администрирование сетевых операционных систем</w:t>
            </w:r>
          </w:p>
        </w:tc>
        <w:tc>
          <w:tcPr>
            <w:tcW w:w="1935" w:type="dxa"/>
            <w:tcBorders>
              <w:top w:val="single" w:sz="4" w:space="0" w:color="auto"/>
              <w:left w:val="single" w:sz="4" w:space="0" w:color="auto"/>
              <w:bottom w:val="single" w:sz="4" w:space="0" w:color="auto"/>
              <w:right w:val="single" w:sz="4" w:space="0" w:color="auto"/>
            </w:tcBorders>
          </w:tcPr>
          <w:p w14:paraId="52D173A9" w14:textId="4A5D8CFB" w:rsidR="00B44195" w:rsidRDefault="00AD5029"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 14, ЛР 17, ЛР 19</w:t>
            </w:r>
          </w:p>
        </w:tc>
      </w:tr>
      <w:tr w:rsidR="00B44195" w14:paraId="00354872" w14:textId="77777777">
        <w:tc>
          <w:tcPr>
            <w:tcW w:w="7245" w:type="dxa"/>
            <w:tcBorders>
              <w:top w:val="single" w:sz="4" w:space="0" w:color="auto"/>
              <w:left w:val="single" w:sz="4" w:space="0" w:color="auto"/>
              <w:bottom w:val="single" w:sz="4" w:space="0" w:color="auto"/>
              <w:right w:val="single" w:sz="4" w:space="0" w:color="auto"/>
            </w:tcBorders>
            <w:vAlign w:val="center"/>
          </w:tcPr>
          <w:p w14:paraId="16A382FE" w14:textId="4C596FF7" w:rsidR="00B44195" w:rsidRPr="005F24E7" w:rsidRDefault="00B44195" w:rsidP="00B44195">
            <w:pPr>
              <w:textAlignment w:val="center"/>
              <w:rPr>
                <w:rFonts w:ascii="Times New Roman" w:eastAsia="Tahoma" w:hAnsi="Times New Roman"/>
                <w:color w:val="000000"/>
                <w:sz w:val="28"/>
                <w:szCs w:val="28"/>
                <w:lang w:eastAsia="zh-CN"/>
              </w:rPr>
            </w:pPr>
            <w:r w:rsidRPr="005F24E7">
              <w:rPr>
                <w:rFonts w:ascii="Times New Roman" w:hAnsi="Times New Roman"/>
                <w:color w:val="000000"/>
                <w:sz w:val="28"/>
                <w:szCs w:val="28"/>
              </w:rPr>
              <w:t>МДК. Программное обеспечение компьютерных сетей</w:t>
            </w:r>
          </w:p>
        </w:tc>
        <w:tc>
          <w:tcPr>
            <w:tcW w:w="1935" w:type="dxa"/>
            <w:tcBorders>
              <w:top w:val="single" w:sz="4" w:space="0" w:color="auto"/>
              <w:left w:val="single" w:sz="4" w:space="0" w:color="auto"/>
              <w:bottom w:val="single" w:sz="4" w:space="0" w:color="auto"/>
              <w:right w:val="single" w:sz="4" w:space="0" w:color="auto"/>
            </w:tcBorders>
          </w:tcPr>
          <w:p w14:paraId="19E4F91B" w14:textId="140E873D" w:rsidR="00B44195" w:rsidRDefault="00AD5029"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 13, ЛР 14, ЛР 16</w:t>
            </w:r>
            <w:r w:rsidR="00B44195">
              <w:rPr>
                <w:rFonts w:ascii="Times New Roman" w:hAnsi="Times New Roman"/>
                <w:b/>
                <w:bCs/>
                <w:sz w:val="24"/>
                <w:szCs w:val="24"/>
              </w:rPr>
              <w:t xml:space="preserve"> </w:t>
            </w:r>
          </w:p>
        </w:tc>
      </w:tr>
      <w:tr w:rsidR="00B44195" w14:paraId="636B9DF0" w14:textId="77777777">
        <w:tc>
          <w:tcPr>
            <w:tcW w:w="7245" w:type="dxa"/>
            <w:tcBorders>
              <w:top w:val="single" w:sz="4" w:space="0" w:color="auto"/>
              <w:left w:val="single" w:sz="4" w:space="0" w:color="auto"/>
              <w:bottom w:val="single" w:sz="4" w:space="0" w:color="auto"/>
              <w:right w:val="single" w:sz="4" w:space="0" w:color="auto"/>
            </w:tcBorders>
            <w:vAlign w:val="center"/>
          </w:tcPr>
          <w:p w14:paraId="1728E368" w14:textId="40E003B9" w:rsidR="00B44195" w:rsidRPr="005F24E7" w:rsidRDefault="00B44195" w:rsidP="00B44195">
            <w:pPr>
              <w:textAlignment w:val="center"/>
              <w:rPr>
                <w:rFonts w:ascii="Times New Roman" w:eastAsia="Tahoma" w:hAnsi="Times New Roman"/>
                <w:color w:val="000000"/>
                <w:sz w:val="28"/>
                <w:szCs w:val="28"/>
                <w:lang w:eastAsia="zh-CN"/>
              </w:rPr>
            </w:pPr>
            <w:r w:rsidRPr="005F24E7">
              <w:rPr>
                <w:rFonts w:ascii="Times New Roman" w:eastAsia="Tahoma" w:hAnsi="Times New Roman"/>
                <w:color w:val="000000"/>
                <w:sz w:val="28"/>
                <w:szCs w:val="28"/>
                <w:lang w:eastAsia="zh-CN"/>
              </w:rPr>
              <w:t xml:space="preserve">МДК. </w:t>
            </w:r>
            <w:r w:rsidRPr="005F24E7">
              <w:rPr>
                <w:rFonts w:ascii="Times New Roman" w:hAnsi="Times New Roman"/>
                <w:color w:val="000000"/>
                <w:sz w:val="28"/>
                <w:szCs w:val="28"/>
              </w:rPr>
              <w:t>Организация администрирования компьютерных систем</w:t>
            </w:r>
          </w:p>
        </w:tc>
        <w:tc>
          <w:tcPr>
            <w:tcW w:w="1935" w:type="dxa"/>
            <w:tcBorders>
              <w:top w:val="single" w:sz="4" w:space="0" w:color="auto"/>
              <w:left w:val="single" w:sz="4" w:space="0" w:color="auto"/>
              <w:bottom w:val="single" w:sz="4" w:space="0" w:color="auto"/>
              <w:right w:val="single" w:sz="4" w:space="0" w:color="auto"/>
            </w:tcBorders>
          </w:tcPr>
          <w:p w14:paraId="16A8C3C8" w14:textId="5854DEEA" w:rsidR="00B44195" w:rsidRDefault="00AD5029"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 13, ЛР 14, ЛР 16</w:t>
            </w:r>
          </w:p>
        </w:tc>
      </w:tr>
      <w:tr w:rsidR="00B44195" w14:paraId="6EA527C5" w14:textId="77777777">
        <w:tc>
          <w:tcPr>
            <w:tcW w:w="7245" w:type="dxa"/>
            <w:tcBorders>
              <w:top w:val="single" w:sz="4" w:space="0" w:color="auto"/>
              <w:left w:val="single" w:sz="4" w:space="0" w:color="auto"/>
              <w:bottom w:val="single" w:sz="4" w:space="0" w:color="auto"/>
              <w:right w:val="single" w:sz="4" w:space="0" w:color="auto"/>
            </w:tcBorders>
            <w:vAlign w:val="center"/>
          </w:tcPr>
          <w:p w14:paraId="3296DAC2" w14:textId="4F20AEAB" w:rsidR="00B44195" w:rsidRPr="005F24E7" w:rsidRDefault="00B44195" w:rsidP="00B44195">
            <w:pPr>
              <w:textAlignment w:val="center"/>
              <w:rPr>
                <w:rFonts w:ascii="Times New Roman" w:eastAsia="Tahoma" w:hAnsi="Times New Roman"/>
                <w:color w:val="000000"/>
                <w:sz w:val="28"/>
                <w:szCs w:val="28"/>
                <w:lang w:eastAsia="zh-CN"/>
              </w:rPr>
            </w:pPr>
            <w:r w:rsidRPr="005F24E7">
              <w:rPr>
                <w:rFonts w:ascii="Times New Roman" w:hAnsi="Times New Roman"/>
                <w:color w:val="000000"/>
                <w:sz w:val="28"/>
                <w:szCs w:val="28"/>
              </w:rPr>
              <w:t>МДК. Эксплуатация объектов сетевой инфраструктуры</w:t>
            </w:r>
          </w:p>
        </w:tc>
        <w:tc>
          <w:tcPr>
            <w:tcW w:w="1935" w:type="dxa"/>
            <w:tcBorders>
              <w:top w:val="single" w:sz="4" w:space="0" w:color="auto"/>
              <w:left w:val="single" w:sz="4" w:space="0" w:color="auto"/>
              <w:bottom w:val="single" w:sz="4" w:space="0" w:color="auto"/>
              <w:right w:val="single" w:sz="4" w:space="0" w:color="auto"/>
            </w:tcBorders>
          </w:tcPr>
          <w:p w14:paraId="605316F9" w14:textId="6343D15F" w:rsidR="00B44195" w:rsidRDefault="00B44195"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 xml:space="preserve">ЛР </w:t>
            </w:r>
            <w:r w:rsidR="00E804B7">
              <w:rPr>
                <w:rFonts w:ascii="Times New Roman" w:hAnsi="Times New Roman"/>
                <w:b/>
                <w:bCs/>
                <w:sz w:val="24"/>
                <w:szCs w:val="24"/>
              </w:rPr>
              <w:t>14</w:t>
            </w:r>
          </w:p>
        </w:tc>
      </w:tr>
      <w:tr w:rsidR="00B44195" w14:paraId="36731389" w14:textId="77777777">
        <w:tc>
          <w:tcPr>
            <w:tcW w:w="7245" w:type="dxa"/>
            <w:tcBorders>
              <w:top w:val="single" w:sz="4" w:space="0" w:color="auto"/>
              <w:left w:val="single" w:sz="4" w:space="0" w:color="auto"/>
              <w:bottom w:val="single" w:sz="4" w:space="0" w:color="auto"/>
              <w:right w:val="single" w:sz="4" w:space="0" w:color="auto"/>
            </w:tcBorders>
            <w:vAlign w:val="center"/>
          </w:tcPr>
          <w:p w14:paraId="50F39E30" w14:textId="76D72208" w:rsidR="00B44195" w:rsidRPr="005F24E7" w:rsidRDefault="00B44195" w:rsidP="00B44195">
            <w:pPr>
              <w:textAlignment w:val="center"/>
              <w:rPr>
                <w:rFonts w:ascii="Times New Roman" w:eastAsia="Tahoma" w:hAnsi="Times New Roman"/>
                <w:color w:val="000000"/>
                <w:sz w:val="28"/>
                <w:szCs w:val="28"/>
                <w:lang w:eastAsia="zh-CN"/>
              </w:rPr>
            </w:pPr>
            <w:r w:rsidRPr="005F24E7">
              <w:rPr>
                <w:rFonts w:ascii="Times New Roman" w:hAnsi="Times New Roman"/>
                <w:color w:val="000000"/>
                <w:sz w:val="28"/>
                <w:szCs w:val="28"/>
              </w:rPr>
              <w:t>МДК. Безопасность компьютерных сетей</w:t>
            </w:r>
          </w:p>
        </w:tc>
        <w:tc>
          <w:tcPr>
            <w:tcW w:w="1935" w:type="dxa"/>
            <w:tcBorders>
              <w:top w:val="single" w:sz="4" w:space="0" w:color="auto"/>
              <w:left w:val="single" w:sz="4" w:space="0" w:color="auto"/>
              <w:bottom w:val="single" w:sz="4" w:space="0" w:color="auto"/>
              <w:right w:val="single" w:sz="4" w:space="0" w:color="auto"/>
            </w:tcBorders>
          </w:tcPr>
          <w:p w14:paraId="2D086763" w14:textId="700FE8BA" w:rsidR="00B44195" w:rsidRDefault="00AD5029" w:rsidP="00B44195">
            <w:pPr>
              <w:spacing w:before="100" w:beforeAutospacing="1" w:after="100" w:afterAutospacing="1" w:line="271" w:lineRule="auto"/>
              <w:jc w:val="center"/>
              <w:rPr>
                <w:rFonts w:ascii="Times New Roman" w:hAnsi="Times New Roman"/>
                <w:b/>
                <w:bCs/>
                <w:sz w:val="24"/>
                <w:szCs w:val="24"/>
              </w:rPr>
            </w:pPr>
            <w:r>
              <w:rPr>
                <w:rFonts w:ascii="Times New Roman" w:hAnsi="Times New Roman"/>
                <w:b/>
                <w:bCs/>
                <w:sz w:val="24"/>
                <w:szCs w:val="24"/>
              </w:rPr>
              <w:t>ЛР 17, ЛР 18, ЛР 20</w:t>
            </w:r>
          </w:p>
        </w:tc>
      </w:tr>
      <w:bookmarkEnd w:id="5"/>
    </w:tbl>
    <w:p w14:paraId="4CC6F11A" w14:textId="77777777" w:rsidR="00342755" w:rsidRDefault="00342755">
      <w:pPr>
        <w:spacing w:after="0"/>
        <w:ind w:firstLine="708"/>
        <w:jc w:val="both"/>
        <w:rPr>
          <w:rFonts w:ascii="Times New Roman" w:hAnsi="Times New Roman"/>
          <w:b/>
          <w:bCs/>
          <w:sz w:val="24"/>
          <w:szCs w:val="24"/>
        </w:rPr>
      </w:pPr>
    </w:p>
    <w:p w14:paraId="1361C31B" w14:textId="77777777" w:rsidR="00E804B7" w:rsidRDefault="00D03156" w:rsidP="00E804B7">
      <w:pPr>
        <w:spacing w:after="0" w:line="240" w:lineRule="auto"/>
        <w:ind w:firstLine="708"/>
        <w:jc w:val="center"/>
        <w:rPr>
          <w:rFonts w:ascii="Times New Roman" w:hAnsi="Times New Roman"/>
          <w:b/>
          <w:bCs/>
          <w:sz w:val="24"/>
          <w:szCs w:val="24"/>
        </w:rPr>
      </w:pPr>
      <w:r>
        <w:rPr>
          <w:rFonts w:ascii="Times New Roman" w:hAnsi="Times New Roman"/>
          <w:b/>
          <w:bCs/>
          <w:sz w:val="24"/>
          <w:szCs w:val="24"/>
        </w:rPr>
        <w:t xml:space="preserve">РАЗДЕЛ 2. ОЦЕНКА ОСВОЕНИЯ ОБУЧАЮЩИМИСЯ ОСНОВНОЙ </w:t>
      </w:r>
      <w:r>
        <w:rPr>
          <w:rFonts w:ascii="Times New Roman" w:hAnsi="Times New Roman"/>
          <w:b/>
          <w:bCs/>
          <w:sz w:val="24"/>
          <w:szCs w:val="24"/>
        </w:rPr>
        <w:br/>
        <w:t>ОБРАЗОВАТЕЛЬНОЙ ПРОГРАММЫ В ЧАСТИ ДОСТИЖЕНИЯ ЛИЧНОСТНЫХ РЕЗУЛЬТАТОВ</w:t>
      </w:r>
      <w:bookmarkEnd w:id="3"/>
    </w:p>
    <w:p w14:paraId="41E77AD7" w14:textId="7D0A58CC" w:rsidR="00E804B7" w:rsidRPr="00E804B7" w:rsidRDefault="00E804B7" w:rsidP="001E3730">
      <w:pPr>
        <w:spacing w:after="0" w:line="240" w:lineRule="auto"/>
        <w:ind w:firstLine="708"/>
        <w:jc w:val="both"/>
        <w:rPr>
          <w:rFonts w:ascii="Times New Roman" w:hAnsi="Times New Roman"/>
          <w:b/>
          <w:bCs/>
          <w:sz w:val="24"/>
          <w:szCs w:val="24"/>
        </w:rPr>
      </w:pPr>
      <w:r w:rsidRPr="001E3730">
        <w:rPr>
          <w:rFonts w:ascii="Times New Roman" w:hAnsi="Times New Roman"/>
          <w:sz w:val="24"/>
          <w:szCs w:val="24"/>
        </w:rPr>
        <w:lastRenderedPageBreak/>
        <w:t>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w:t>
      </w:r>
      <w:r w:rsidR="001E3730">
        <w:rPr>
          <w:rFonts w:ascii="Times New Roman" w:hAnsi="Times New Roman"/>
          <w:sz w:val="24"/>
          <w:szCs w:val="24"/>
        </w:rPr>
        <w:t xml:space="preserve"> </w:t>
      </w:r>
      <w:r w:rsidRPr="001E3730">
        <w:rPr>
          <w:rFonts w:ascii="Times New Roman" w:hAnsi="Times New Roman"/>
          <w:sz w:val="24"/>
          <w:szCs w:val="24"/>
        </w:rPr>
        <w:t>предусмотренным настоящей ПООП СПО</w:t>
      </w:r>
      <w:r w:rsidRPr="001E3730">
        <w:rPr>
          <w:rStyle w:val="a7"/>
          <w:rFonts w:ascii="Times New Roman" w:hAnsi="Times New Roman"/>
          <w:sz w:val="24"/>
          <w:szCs w:val="24"/>
        </w:rPr>
        <w:footnoteReference w:id="2"/>
      </w:r>
      <w:r w:rsidRPr="001E3730">
        <w:rPr>
          <w:rFonts w:ascii="Times New Roman" w:hAnsi="Times New Roman"/>
          <w:sz w:val="24"/>
          <w:szCs w:val="24"/>
        </w:rPr>
        <w:t>.</w:t>
      </w:r>
      <w:r w:rsidRPr="004F3587">
        <w:rPr>
          <w:rFonts w:ascii="Times New Roman" w:hAnsi="Times New Roman"/>
          <w:sz w:val="24"/>
          <w:szCs w:val="24"/>
        </w:rPr>
        <w:t xml:space="preserve"> </w:t>
      </w:r>
    </w:p>
    <w:p w14:paraId="63760695" w14:textId="77777777" w:rsidR="00E804B7" w:rsidRDefault="00E804B7">
      <w:pPr>
        <w:tabs>
          <w:tab w:val="left" w:pos="1134"/>
        </w:tabs>
        <w:spacing w:after="0" w:line="240" w:lineRule="auto"/>
        <w:ind w:firstLine="709"/>
        <w:jc w:val="both"/>
        <w:rPr>
          <w:rFonts w:ascii="Times New Roman" w:hAnsi="Times New Roman"/>
          <w:sz w:val="24"/>
          <w:szCs w:val="24"/>
        </w:rPr>
      </w:pPr>
    </w:p>
    <w:p w14:paraId="104B5BC7" w14:textId="77777777" w:rsidR="00342755" w:rsidRDefault="00D03156">
      <w:pPr>
        <w:tabs>
          <w:tab w:val="left" w:pos="1134"/>
        </w:tabs>
        <w:spacing w:after="0" w:line="240" w:lineRule="auto"/>
        <w:ind w:firstLine="709"/>
        <w:jc w:val="both"/>
        <w:rPr>
          <w:rFonts w:ascii="Times New Roman" w:hAnsi="Times New Roman"/>
          <w:sz w:val="24"/>
          <w:szCs w:val="24"/>
        </w:rPr>
      </w:pPr>
      <w:r>
        <w:rPr>
          <w:rFonts w:ascii="Times New Roman" w:hAnsi="Times New Roman"/>
          <w:sz w:val="24"/>
          <w:szCs w:val="24"/>
        </w:rPr>
        <w:t>Комплекс примерных критериев оценки личностных результатов обучающихся:</w:t>
      </w:r>
    </w:p>
    <w:p w14:paraId="360C8BEE"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демонстрация интереса к будущей профессии;</w:t>
      </w:r>
    </w:p>
    <w:p w14:paraId="1A60EA80"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оценка собственного продвижения, личностного развития;</w:t>
      </w:r>
    </w:p>
    <w:p w14:paraId="1310FD74"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DD81386"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ответственность за результат учебной деятельности и подготовки к профессиональной деятельности;</w:t>
      </w:r>
    </w:p>
    <w:p w14:paraId="3571C0FD"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проявление высокопрофессиональной трудовой активности;</w:t>
      </w:r>
    </w:p>
    <w:p w14:paraId="6805846C"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участие в исследовательской и проектной работе;</w:t>
      </w:r>
    </w:p>
    <w:p w14:paraId="36B60D42"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012777A5"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6225A02C"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конструктивное взаимодействие в учебном коллективе/бригаде;</w:t>
      </w:r>
    </w:p>
    <w:p w14:paraId="587EB0C5"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демонстрация навыков межличностного делового общения, социального имиджа;</w:t>
      </w:r>
    </w:p>
    <w:p w14:paraId="0F505361"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179B739A"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сформированность гражданской позиции; участие в волонтерском движении;  </w:t>
      </w:r>
    </w:p>
    <w:p w14:paraId="41AE99BC"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624CA360"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проявление правовой активности и навыков правомерного поведения, уважения к Закону;</w:t>
      </w:r>
    </w:p>
    <w:p w14:paraId="31249129"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отсутствие фактов проявления идеологии терроризма и экстремизма среди обучающихся;</w:t>
      </w:r>
    </w:p>
    <w:p w14:paraId="62E1B253"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07831198"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4A4695DC"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добровольческие инициативы по поддержки инвалидов и престарелых граждан;</w:t>
      </w:r>
    </w:p>
    <w:p w14:paraId="10F0081E"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63742FA7"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7B5501D1"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07339B33" w14:textId="77777777" w:rsidR="00342755" w:rsidRDefault="00D03156">
      <w:pPr>
        <w:numPr>
          <w:ilvl w:val="0"/>
          <w:numId w:val="1"/>
        </w:numPr>
        <w:tabs>
          <w:tab w:val="left" w:pos="1134"/>
        </w:tabs>
        <w:spacing w:after="0" w:line="240" w:lineRule="auto"/>
        <w:ind w:left="0" w:firstLine="709"/>
        <w:jc w:val="both"/>
        <w:rPr>
          <w:rFonts w:ascii="Times New Roman" w:hAnsi="Times New Roman"/>
          <w:sz w:val="24"/>
          <w:szCs w:val="24"/>
        </w:rPr>
      </w:pPr>
      <w:r>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1D5B922" w14:textId="77777777" w:rsidR="00342755" w:rsidRDefault="00D03156">
      <w:pPr>
        <w:keepNext/>
        <w:numPr>
          <w:ilvl w:val="0"/>
          <w:numId w:val="1"/>
        </w:numPr>
        <w:tabs>
          <w:tab w:val="left" w:pos="1134"/>
        </w:tabs>
        <w:spacing w:before="120" w:after="120" w:line="240" w:lineRule="auto"/>
        <w:ind w:left="0" w:firstLine="709"/>
        <w:jc w:val="both"/>
        <w:outlineLvl w:val="0"/>
        <w:rPr>
          <w:rFonts w:ascii="Times New Roman" w:hAnsi="Times New Roman"/>
          <w:b/>
          <w:bCs/>
          <w:kern w:val="32"/>
          <w:sz w:val="24"/>
          <w:szCs w:val="24"/>
        </w:rPr>
      </w:pPr>
      <w:r>
        <w:rPr>
          <w:rFonts w:ascii="Times New Roman" w:hAnsi="Times New Roman"/>
          <w:sz w:val="24"/>
          <w:szCs w:val="24"/>
        </w:rPr>
        <w:lastRenderedPageBreak/>
        <w:t xml:space="preserve">участие в конкурсах профессионального мастерства и в командных проектах; </w:t>
      </w:r>
    </w:p>
    <w:p w14:paraId="5F2C43BD" w14:textId="77777777" w:rsidR="00342755" w:rsidRDefault="00D03156">
      <w:pPr>
        <w:keepNext/>
        <w:numPr>
          <w:ilvl w:val="0"/>
          <w:numId w:val="1"/>
        </w:numPr>
        <w:tabs>
          <w:tab w:val="left" w:pos="1134"/>
        </w:tabs>
        <w:spacing w:before="120" w:after="120" w:line="240" w:lineRule="auto"/>
        <w:ind w:left="0" w:firstLine="709"/>
        <w:jc w:val="both"/>
        <w:outlineLvl w:val="0"/>
        <w:rPr>
          <w:rFonts w:ascii="Times New Roman" w:hAnsi="Times New Roman"/>
          <w:b/>
          <w:bCs/>
          <w:kern w:val="32"/>
          <w:sz w:val="24"/>
          <w:szCs w:val="24"/>
        </w:rPr>
      </w:pPr>
      <w:r>
        <w:rPr>
          <w:rFonts w:ascii="Times New Roman" w:hAnsi="Times New Roman"/>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402F8333" w14:textId="77777777" w:rsidR="00342755" w:rsidRDefault="00342755">
      <w:pPr>
        <w:keepNext/>
        <w:tabs>
          <w:tab w:val="left" w:pos="1134"/>
        </w:tabs>
        <w:spacing w:before="120" w:after="120"/>
        <w:ind w:left="709"/>
        <w:jc w:val="both"/>
        <w:outlineLvl w:val="0"/>
        <w:rPr>
          <w:rFonts w:ascii="Times New Roman" w:hAnsi="Times New Roman"/>
          <w:i/>
          <w:iCs/>
          <w:color w:val="FF0000"/>
          <w:sz w:val="24"/>
          <w:szCs w:val="24"/>
        </w:rPr>
      </w:pPr>
    </w:p>
    <w:p w14:paraId="79C917B0" w14:textId="77777777" w:rsidR="00342755" w:rsidRDefault="00D03156">
      <w:pPr>
        <w:keepNext/>
        <w:tabs>
          <w:tab w:val="left" w:pos="1134"/>
        </w:tabs>
        <w:spacing w:before="120" w:after="120"/>
        <w:ind w:left="709"/>
        <w:jc w:val="center"/>
        <w:outlineLvl w:val="0"/>
        <w:rPr>
          <w:rFonts w:ascii="Times New Roman" w:hAnsi="Times New Roman"/>
          <w:b/>
          <w:bCs/>
          <w:kern w:val="32"/>
          <w:sz w:val="24"/>
          <w:szCs w:val="24"/>
        </w:rPr>
      </w:pPr>
      <w:r>
        <w:rPr>
          <w:rFonts w:ascii="Times New Roman" w:hAnsi="Times New Roman"/>
          <w:b/>
          <w:bCs/>
          <w:kern w:val="32"/>
          <w:sz w:val="24"/>
          <w:szCs w:val="24"/>
        </w:rPr>
        <w:t xml:space="preserve">РАЗДЕЛ 3. </w:t>
      </w:r>
      <w:bookmarkStart w:id="7" w:name="_Hlk73028785"/>
      <w:r>
        <w:rPr>
          <w:rFonts w:ascii="Times New Roman" w:hAnsi="Times New Roman"/>
          <w:b/>
          <w:bCs/>
          <w:kern w:val="32"/>
          <w:sz w:val="24"/>
          <w:szCs w:val="24"/>
        </w:rPr>
        <w:t>ТРЕБОВАНИЯ К РЕСУРСНОМУ ОБЕСПЕЧЕНИЮ ВОСПИТАТЕЛЬНОЙ РАБОТЫ</w:t>
      </w:r>
      <w:bookmarkEnd w:id="7"/>
    </w:p>
    <w:p w14:paraId="329EA4D0"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Инфраструктура воспитательной работы предусматривает возможность: </w:t>
      </w:r>
    </w:p>
    <w:p w14:paraId="0B258C5E"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 проведения массовых мероприятий, собраний, представлений, досуга и общения обучающихся, группового просмотра кино- и видеоматериалов, организации сценической работы, театрализованных представлений; </w:t>
      </w:r>
    </w:p>
    <w:p w14:paraId="3A86AC98"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 выпуска печатных и электронных изданий, телевизионных и радиопрограмм и т.д.; </w:t>
      </w:r>
    </w:p>
    <w:p w14:paraId="5B9810C5"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художественного творчества с использованием современных инструментов и технологий, реализации художественно-оформительских и издательских проектов;</w:t>
      </w:r>
    </w:p>
    <w:p w14:paraId="73C82F54"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 систематических занятий физической культурой и спортом, участия в физкультурно-спортивных и оздоровительных мероприятиях; </w:t>
      </w:r>
    </w:p>
    <w:p w14:paraId="61CC9A95"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 обеспечения доступа к информационным ресурсам Интернета, учебной и художественной литературе, коллекциям медиаресурсов на электронных носителях, к множительной технике для тиражирования учебных и методических тексто-графических и аудио- и видеоматериалов, результатов творческой, научно-исследовательской и проектной деятельности обучающихся. </w:t>
      </w:r>
    </w:p>
    <w:p w14:paraId="015323B8"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Колледж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 </w:t>
      </w:r>
    </w:p>
    <w:p w14:paraId="6D8DF84C"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 спортивные сооружения (залы и площадки, оснащенные игровым, спортивным оборудованием и инвентарем); </w:t>
      </w:r>
    </w:p>
    <w:p w14:paraId="7A7B6D20"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 помещения для работы органов студенческого самоуправления; </w:t>
      </w:r>
    </w:p>
    <w:p w14:paraId="6C165132"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 помещения для проведения культурного студенческого досуга; </w:t>
      </w:r>
    </w:p>
    <w:p w14:paraId="2F35CCA6"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 объекты воспитательной среды (музей, клуб, библиотека, другие объекты). </w:t>
      </w:r>
    </w:p>
    <w:p w14:paraId="3DF8BBEB"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Оборудование физкультурно-спортивной зоны обеспечивает выполнение спортивно-массовых и физкультурно-оздоровительных мероприятий, нормативов комплекса ГТО, проведения секционных спортивных занятий и др. </w:t>
      </w:r>
    </w:p>
    <w:p w14:paraId="0A4E0862"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 xml:space="preserve">Для проведения культурно-массовых и социально значимых мероприятий предусмотрен актовый зал. Техническое оснащение актового зала обеспечивает качественное воспроизведение фонограмм, звука, видеоизображений, а также световое оформление мероприятия. При актовом зале имеется комплекс вспомогательных помещений. Имеются помещения для кружковой работы. </w:t>
      </w:r>
    </w:p>
    <w:p w14:paraId="6EA43B31" w14:textId="77777777" w:rsidR="00342755" w:rsidRDefault="00D03156">
      <w:pPr>
        <w:pStyle w:val="Bodytext20"/>
        <w:shd w:val="clear" w:color="auto" w:fill="auto"/>
        <w:tabs>
          <w:tab w:val="left" w:pos="0"/>
        </w:tabs>
        <w:spacing w:line="240" w:lineRule="auto"/>
        <w:ind w:firstLine="709"/>
        <w:rPr>
          <w:sz w:val="24"/>
          <w:szCs w:val="24"/>
        </w:rPr>
      </w:pPr>
      <w:r>
        <w:rPr>
          <w:sz w:val="24"/>
          <w:szCs w:val="24"/>
        </w:rPr>
        <w:t>Для обеспечения работы психолого-педагогических и социологических служб имеются отдельные помещения, оборудованные всеми современными средствами связи и офисной техникой, а также помещение для проведения психологических тренингов. Для обучающихся, нуждающихся в психолого-педагогической помощи, предусмотрен отдельный кабинет педагога-психолога.</w:t>
      </w:r>
    </w:p>
    <w:p w14:paraId="2D7FAB5B" w14:textId="77777777" w:rsidR="00342755" w:rsidRDefault="00D03156">
      <w:pPr>
        <w:keepNext/>
        <w:tabs>
          <w:tab w:val="left" w:pos="1134"/>
        </w:tabs>
        <w:spacing w:after="6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3.1.Нормативно-правовое обеспечение воспитательной работы</w:t>
      </w:r>
    </w:p>
    <w:p w14:paraId="15DD92E9" w14:textId="77777777" w:rsidR="00342755" w:rsidRDefault="00D03156">
      <w:pPr>
        <w:keepNext/>
        <w:tabs>
          <w:tab w:val="left" w:pos="1134"/>
        </w:tabs>
        <w:spacing w:after="60" w:line="240" w:lineRule="auto"/>
        <w:ind w:firstLine="851"/>
        <w:jc w:val="both"/>
        <w:outlineLvl w:val="0"/>
        <w:rPr>
          <w:rFonts w:ascii="Times New Roman" w:hAnsi="Times New Roman"/>
          <w:kern w:val="32"/>
          <w:sz w:val="24"/>
          <w:szCs w:val="24"/>
        </w:rPr>
      </w:pPr>
      <w:r>
        <w:rPr>
          <w:rFonts w:ascii="Times New Roman" w:hAnsi="Times New Roman"/>
        </w:rPr>
        <w:t>Рабочая программа воспитания</w:t>
      </w:r>
      <w:r>
        <w:rPr>
          <w:rFonts w:ascii="Times New Roman" w:hAnsi="Times New Roman"/>
          <w:kern w:val="32"/>
          <w:sz w:val="24"/>
          <w:szCs w:val="24"/>
        </w:rPr>
        <w:t xml:space="preserve"> разрабатывается в соответствии 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w:t>
      </w:r>
      <w:r>
        <w:rPr>
          <w:rFonts w:ascii="Times New Roman" w:hAnsi="Times New Roman"/>
          <w:kern w:val="32"/>
          <w:sz w:val="24"/>
          <w:szCs w:val="24"/>
        </w:rPr>
        <w:lastRenderedPageBreak/>
        <w:t>деятельности и имеющимися ресурсами в профессиональной образовательной организации.</w:t>
      </w:r>
    </w:p>
    <w:p w14:paraId="7059A7BE" w14:textId="77777777" w:rsidR="00342755" w:rsidRDefault="00D03156">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Реализация рабочей программы воспитания предполагает комплексное взаимодействие педагогических, руководящих и иных работников образовательной организации, обучающихся и родителей (законных представителей) несовершеннолетних обучающихся. </w:t>
      </w:r>
    </w:p>
    <w:p w14:paraId="3A851F95" w14:textId="77777777" w:rsidR="00342755" w:rsidRDefault="00D03156">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В ходе реализации Программы осуществляется взаимодействие между всеми субъектами воспитательного процесса:  </w:t>
      </w:r>
    </w:p>
    <w:p w14:paraId="20195ED6" w14:textId="77777777" w:rsidR="00342755" w:rsidRDefault="00D03156">
      <w:pPr>
        <w:pStyle w:val="ad"/>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педагогическими работниками;</w:t>
      </w:r>
    </w:p>
    <w:p w14:paraId="08580B11" w14:textId="77777777" w:rsidR="00342755" w:rsidRDefault="00D03156">
      <w:pPr>
        <w:pStyle w:val="ad"/>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обучающимися;</w:t>
      </w:r>
    </w:p>
    <w:p w14:paraId="34AD3E0E" w14:textId="77777777" w:rsidR="00342755" w:rsidRDefault="00D03156">
      <w:pPr>
        <w:pStyle w:val="ad"/>
        <w:numPr>
          <w:ilvl w:val="0"/>
          <w:numId w:val="2"/>
        </w:numPr>
        <w:tabs>
          <w:tab w:val="left" w:pos="0"/>
        </w:tabs>
        <w:spacing w:before="0" w:after="0" w:line="276" w:lineRule="auto"/>
        <w:ind w:left="993" w:hanging="284"/>
        <w:contextualSpacing/>
        <w:jc w:val="both"/>
      </w:pPr>
      <w:r>
        <w:t xml:space="preserve">руководящими работниками Колледжа </w:t>
      </w:r>
      <w:r>
        <w:sym w:font="Symbol" w:char="F0AB"/>
      </w:r>
      <w:r>
        <w:t xml:space="preserve"> родителями (законными представителями) несовершеннолетних обучающихся;</w:t>
      </w:r>
    </w:p>
    <w:p w14:paraId="75325F5F" w14:textId="77777777" w:rsidR="00342755" w:rsidRDefault="00D03156">
      <w:pPr>
        <w:pStyle w:val="ad"/>
        <w:numPr>
          <w:ilvl w:val="0"/>
          <w:numId w:val="2"/>
        </w:numPr>
        <w:tabs>
          <w:tab w:val="left" w:pos="0"/>
        </w:tabs>
        <w:spacing w:before="0" w:after="0" w:line="276" w:lineRule="auto"/>
        <w:ind w:left="993" w:hanging="284"/>
        <w:contextualSpacing/>
        <w:jc w:val="both"/>
      </w:pPr>
      <w:r>
        <w:t xml:space="preserve">педагогическими работниками </w:t>
      </w:r>
      <w:r>
        <w:sym w:font="Symbol" w:char="F0AB"/>
      </w:r>
      <w:r>
        <w:t xml:space="preserve"> педагогическими работниками; </w:t>
      </w:r>
    </w:p>
    <w:p w14:paraId="2881B9DF" w14:textId="77777777" w:rsidR="00342755" w:rsidRDefault="00D03156">
      <w:pPr>
        <w:pStyle w:val="ad"/>
        <w:numPr>
          <w:ilvl w:val="0"/>
          <w:numId w:val="2"/>
        </w:numPr>
        <w:tabs>
          <w:tab w:val="left" w:pos="0"/>
        </w:tabs>
        <w:spacing w:before="0" w:after="0" w:line="276" w:lineRule="auto"/>
        <w:ind w:left="993" w:hanging="284"/>
        <w:contextualSpacing/>
        <w:jc w:val="both"/>
      </w:pPr>
      <w:r>
        <w:t xml:space="preserve">педагогическими работниками </w:t>
      </w:r>
      <w:r>
        <w:sym w:font="Symbol" w:char="F0AB"/>
      </w:r>
      <w:r>
        <w:t xml:space="preserve"> обучающимися,   родителями (законными представителями) несовершеннолетних обучающихся;</w:t>
      </w:r>
    </w:p>
    <w:p w14:paraId="13C46B51" w14:textId="77777777" w:rsidR="00342755" w:rsidRDefault="00D03156">
      <w:pPr>
        <w:pStyle w:val="ad"/>
        <w:numPr>
          <w:ilvl w:val="0"/>
          <w:numId w:val="2"/>
        </w:numPr>
        <w:tabs>
          <w:tab w:val="left" w:pos="0"/>
        </w:tabs>
        <w:spacing w:before="0" w:after="0" w:line="276" w:lineRule="auto"/>
        <w:ind w:left="993" w:hanging="284"/>
        <w:contextualSpacing/>
        <w:jc w:val="both"/>
      </w:pPr>
      <w:r>
        <w:t>обучающимися,</w:t>
      </w:r>
      <w:r>
        <w:sym w:font="Symbol" w:char="F0AB"/>
      </w:r>
      <w:r>
        <w:t>обучающимися;</w:t>
      </w:r>
    </w:p>
    <w:p w14:paraId="7155CAF4" w14:textId="77777777" w:rsidR="00342755" w:rsidRDefault="00D03156">
      <w:pPr>
        <w:pStyle w:val="ad"/>
        <w:numPr>
          <w:ilvl w:val="0"/>
          <w:numId w:val="2"/>
        </w:numPr>
        <w:tabs>
          <w:tab w:val="left" w:pos="0"/>
        </w:tabs>
        <w:spacing w:before="0" w:after="0" w:line="276" w:lineRule="auto"/>
        <w:ind w:left="993" w:hanging="284"/>
        <w:contextualSpacing/>
        <w:jc w:val="both"/>
      </w:pPr>
      <w:r>
        <w:t xml:space="preserve">обучающимися </w:t>
      </w:r>
      <w:r>
        <w:sym w:font="Symbol" w:char="F0AB"/>
      </w:r>
      <w:r>
        <w:t xml:space="preserve"> родителями (законными представителями) несовершеннолетних обучающихся.</w:t>
      </w:r>
    </w:p>
    <w:p w14:paraId="0357EC41" w14:textId="77777777" w:rsidR="00342755" w:rsidRDefault="00D03156">
      <w:pPr>
        <w:tabs>
          <w:tab w:val="left" w:pos="0"/>
        </w:tabs>
        <w:spacing w:after="0"/>
        <w:ind w:firstLine="709"/>
        <w:jc w:val="both"/>
        <w:rPr>
          <w:rFonts w:ascii="Times New Roman" w:hAnsi="Times New Roman"/>
          <w:sz w:val="24"/>
          <w:szCs w:val="24"/>
        </w:rPr>
      </w:pPr>
      <w:r>
        <w:rPr>
          <w:rFonts w:ascii="Times New Roman" w:hAnsi="Times New Roman"/>
          <w:sz w:val="24"/>
          <w:szCs w:val="24"/>
        </w:rPr>
        <w:t xml:space="preserve">Также субъектами воспитательного процесса могут быть представители профессионального сообщества (партнеры, работодатели) при их активном участии в воспитательной работе образовательной организации. </w:t>
      </w:r>
    </w:p>
    <w:p w14:paraId="5F0F2598" w14:textId="77777777" w:rsidR="00342755" w:rsidRDefault="00D03156">
      <w:pPr>
        <w:tabs>
          <w:tab w:val="left" w:pos="0"/>
        </w:tabs>
        <w:spacing w:after="0"/>
        <w:ind w:firstLine="709"/>
        <w:jc w:val="both"/>
        <w:rPr>
          <w:rFonts w:ascii="Times New Roman" w:hAnsi="Times New Roman"/>
          <w:sz w:val="24"/>
          <w:szCs w:val="24"/>
        </w:rPr>
      </w:pPr>
      <w:r>
        <w:rPr>
          <w:rFonts w:ascii="Times New Roman" w:hAnsi="Times New Roman"/>
          <w:sz w:val="24"/>
          <w:szCs w:val="24"/>
        </w:rPr>
        <w:t>Для реализации задач воспитания используются разные технологии взаимодействия, например, сохранение и преумножение традиций, коллективные дела и «соревновательность», взаимодействие между младшими и старшими и др. Некоторые воспитательные мероприятия (например, виртуальные экскурсии и т.п.) могут проводиться с применением дистанционных образовательных технологий, при этом обеспечивается свободный доступ каждого обучающегося к электронной информационно- образовательной среде Колледжа Moodle на платформе дистанционного обучения и к электронным ресурсам. При проведении мероприятий в режиме онлайн может проводиться идентификация личности обучающегося.</w:t>
      </w:r>
    </w:p>
    <w:p w14:paraId="632229F5" w14:textId="77777777" w:rsidR="00342755" w:rsidRDefault="00D03156">
      <w:pPr>
        <w:tabs>
          <w:tab w:val="left" w:pos="0"/>
        </w:tabs>
        <w:spacing w:after="0"/>
        <w:ind w:firstLine="709"/>
        <w:jc w:val="both"/>
        <w:rPr>
          <w:rFonts w:ascii="Times New Roman" w:hAnsi="Times New Roman"/>
          <w:sz w:val="24"/>
          <w:szCs w:val="24"/>
        </w:rPr>
      </w:pPr>
      <w:r>
        <w:rPr>
          <w:rFonts w:ascii="Times New Roman" w:hAnsi="Times New Roman"/>
          <w:sz w:val="24"/>
          <w:szCs w:val="24"/>
        </w:rPr>
        <w:t>Кроме того, заинтересованными сторонами являются:</w:t>
      </w:r>
    </w:p>
    <w:p w14:paraId="30B091DE" w14:textId="77777777" w:rsidR="00342755" w:rsidRDefault="00D03156">
      <w:pPr>
        <w:spacing w:after="0"/>
        <w:jc w:val="both"/>
        <w:rPr>
          <w:rFonts w:ascii="Times New Roman" w:hAnsi="Times New Roman"/>
          <w:sz w:val="24"/>
          <w:szCs w:val="24"/>
        </w:rPr>
      </w:pPr>
      <w:r>
        <w:rPr>
          <w:rFonts w:ascii="Times New Roman" w:hAnsi="Times New Roman"/>
          <w:sz w:val="24"/>
          <w:szCs w:val="24"/>
        </w:rPr>
        <w:t>1.Министерство образования и науки Республики Башкортостан – заинтересовано в увеличении количества трудоустроенных выпускников, а также продуктивной организации внеучебной занятости обучающихся. В случае участия в проекте будет оказывать методическую поддержку, оказывать содействие в реализации мероприятий проекта. В случае незаинтересованности будет выступать в качестве наблюдателя.</w:t>
      </w:r>
    </w:p>
    <w:p w14:paraId="00D8C0C7" w14:textId="77777777" w:rsidR="00342755" w:rsidRDefault="00D03156">
      <w:pPr>
        <w:spacing w:after="0"/>
        <w:jc w:val="both"/>
        <w:rPr>
          <w:rFonts w:ascii="Times New Roman" w:hAnsi="Times New Roman"/>
          <w:sz w:val="24"/>
          <w:szCs w:val="24"/>
        </w:rPr>
      </w:pPr>
      <w:r>
        <w:rPr>
          <w:rFonts w:ascii="Times New Roman" w:hAnsi="Times New Roman"/>
          <w:sz w:val="24"/>
          <w:szCs w:val="24"/>
        </w:rPr>
        <w:t>2. Министерство семьи, труда и социальной защиты Республики Башкортостан – заинтересовано в развитии активности и инициативности среди молодежи. В случае участия в проекте будет оказывать содействие в привлечении экспертов, менторов и других участников мероприятий проекта. В случае незаинтересованности будет выступать в качестве наблюдателя.</w:t>
      </w:r>
    </w:p>
    <w:p w14:paraId="16683E94" w14:textId="77777777" w:rsidR="00342755" w:rsidRDefault="00D03156">
      <w:pPr>
        <w:spacing w:after="0"/>
        <w:jc w:val="both"/>
        <w:rPr>
          <w:rFonts w:ascii="Times New Roman" w:hAnsi="Times New Roman"/>
          <w:sz w:val="24"/>
          <w:szCs w:val="24"/>
        </w:rPr>
      </w:pPr>
      <w:r>
        <w:rPr>
          <w:rFonts w:ascii="Times New Roman" w:eastAsia="Calibri" w:hAnsi="Times New Roman"/>
          <w:color w:val="000000"/>
          <w:sz w:val="24"/>
          <w:szCs w:val="24"/>
          <w:lang w:eastAsia="en-US"/>
        </w:rPr>
        <w:t xml:space="preserve">3. </w:t>
      </w:r>
      <w:r>
        <w:rPr>
          <w:rFonts w:ascii="Times New Roman" w:hAnsi="Times New Roman"/>
          <w:sz w:val="24"/>
          <w:szCs w:val="24"/>
        </w:rPr>
        <w:t>Центр опережающей профессиональной подготовки Республики Башкортостан -  заинтересован в выявлении и тиражировании лучших практик организации деятельности по ПОО региона.</w:t>
      </w:r>
    </w:p>
    <w:p w14:paraId="383574A8" w14:textId="77777777" w:rsidR="00342755" w:rsidRDefault="00D03156">
      <w:pPr>
        <w:spacing w:after="0"/>
        <w:jc w:val="both"/>
        <w:rPr>
          <w:rFonts w:ascii="Times New Roman" w:hAnsi="Times New Roman"/>
          <w:sz w:val="24"/>
          <w:szCs w:val="24"/>
        </w:rPr>
      </w:pPr>
      <w:r>
        <w:rPr>
          <w:rFonts w:ascii="Times New Roman" w:hAnsi="Times New Roman"/>
          <w:sz w:val="24"/>
          <w:szCs w:val="24"/>
        </w:rPr>
        <w:lastRenderedPageBreak/>
        <w:t xml:space="preserve">4. Администрации муниципальных образований Республики Башкортостан – заинтересованы в выполнении показателей, заложенных в Указе Главы Республики Башкортостан и национальных проектах.  </w:t>
      </w:r>
    </w:p>
    <w:p w14:paraId="75C91B8B" w14:textId="77777777" w:rsidR="00342755" w:rsidRDefault="00D03156">
      <w:pPr>
        <w:spacing w:after="0"/>
        <w:jc w:val="both"/>
        <w:rPr>
          <w:rFonts w:ascii="Times New Roman" w:hAnsi="Times New Roman"/>
          <w:sz w:val="24"/>
          <w:szCs w:val="24"/>
        </w:rPr>
      </w:pPr>
      <w:r>
        <w:rPr>
          <w:rFonts w:ascii="Times New Roman" w:hAnsi="Times New Roman"/>
          <w:sz w:val="24"/>
          <w:szCs w:val="24"/>
        </w:rPr>
        <w:t>5. Социальные партнеры и спонсоры: заинтересованы в подготовке специалистов, владеющих предпринимательскими компетенциями. В случае участия в проекте будут оказывать поддержку, работать в форме сотрудничества, могут быть заказчиком проекта.</w:t>
      </w:r>
    </w:p>
    <w:p w14:paraId="3F32A92B" w14:textId="77777777" w:rsidR="00342755" w:rsidRDefault="00D03156" w:rsidP="00D03156">
      <w:pPr>
        <w:spacing w:after="0"/>
        <w:ind w:firstLineChars="200" w:firstLine="482"/>
        <w:jc w:val="both"/>
        <w:rPr>
          <w:rFonts w:ascii="Times New Roman" w:hAnsi="Times New Roman"/>
          <w:b/>
          <w:bCs/>
          <w:kern w:val="32"/>
          <w:sz w:val="24"/>
          <w:szCs w:val="24"/>
        </w:rPr>
      </w:pPr>
      <w:r>
        <w:rPr>
          <w:rFonts w:ascii="Times New Roman" w:hAnsi="Times New Roman"/>
          <w:b/>
          <w:bCs/>
          <w:kern w:val="32"/>
          <w:sz w:val="24"/>
          <w:szCs w:val="24"/>
        </w:rPr>
        <w:t>3.2.Кадровое обеспечение воспитательной работы.</w:t>
      </w:r>
    </w:p>
    <w:p w14:paraId="1590B243" w14:textId="77777777" w:rsidR="00342755" w:rsidRDefault="00D03156" w:rsidP="00D03156">
      <w:pPr>
        <w:spacing w:after="0"/>
        <w:jc w:val="both"/>
        <w:rPr>
          <w:rFonts w:ascii="Times New Roman" w:hAnsi="Times New Roman"/>
          <w:kern w:val="32"/>
          <w:sz w:val="24"/>
          <w:szCs w:val="24"/>
        </w:rPr>
      </w:pPr>
      <w:r>
        <w:rPr>
          <w:rFonts w:ascii="Times New Roman" w:hAnsi="Times New Roman"/>
          <w:kern w:val="32"/>
          <w:sz w:val="24"/>
          <w:szCs w:val="24"/>
        </w:rPr>
        <w:t>Для реализация рабочей программы воспитания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начальника отдела по ВР, непосредственно курирующего данное направление, педагогов-организаторов, социальных педагогов, специалистов психолого-педагогической службы, классных руководителей (кураторов), преподавателей, мастеров производственного обучения. Функционал работников регламентируется требованиями профессиональных стандартов.</w:t>
      </w:r>
    </w:p>
    <w:p w14:paraId="6B136D6F" w14:textId="77777777" w:rsidR="00342755" w:rsidRDefault="00D03156">
      <w:pPr>
        <w:keepNext/>
        <w:tabs>
          <w:tab w:val="left" w:pos="1134"/>
        </w:tabs>
        <w:spacing w:after="0" w:line="240" w:lineRule="auto"/>
        <w:ind w:left="851"/>
        <w:jc w:val="both"/>
        <w:outlineLvl w:val="0"/>
        <w:rPr>
          <w:rFonts w:ascii="Times New Roman" w:hAnsi="Times New Roman"/>
          <w:b/>
          <w:bCs/>
          <w:kern w:val="32"/>
          <w:sz w:val="24"/>
          <w:szCs w:val="24"/>
        </w:rPr>
      </w:pPr>
      <w:r>
        <w:rPr>
          <w:rFonts w:ascii="Times New Roman" w:hAnsi="Times New Roman"/>
          <w:b/>
          <w:bCs/>
          <w:kern w:val="32"/>
          <w:sz w:val="24"/>
          <w:szCs w:val="24"/>
        </w:rPr>
        <w:t xml:space="preserve">3.3. Материально-техническое </w:t>
      </w:r>
      <w:bookmarkStart w:id="8" w:name="_Hlk73027911"/>
      <w:r>
        <w:rPr>
          <w:rFonts w:ascii="Times New Roman" w:hAnsi="Times New Roman"/>
          <w:b/>
          <w:bCs/>
          <w:kern w:val="32"/>
          <w:sz w:val="24"/>
          <w:szCs w:val="24"/>
        </w:rPr>
        <w:t>обеспечение воспитательной работы</w:t>
      </w:r>
      <w:bookmarkEnd w:id="8"/>
    </w:p>
    <w:p w14:paraId="635A24E5" w14:textId="77777777" w:rsidR="00342755" w:rsidRDefault="00D03156">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Содержание материально-технического обеспечения воспитательной работы соответствует требованиям к материально-техническому обеспечению ООП и включает технические средства обучения и воспитания, соответствующие поставленной воспитывающей цели, задачам, видам, формам, методам, средствам и содержанию воспитательной деятельности.</w:t>
      </w:r>
    </w:p>
    <w:p w14:paraId="144662D9" w14:textId="77777777" w:rsidR="00342755" w:rsidRDefault="00D03156">
      <w:pPr>
        <w:keepNext/>
        <w:tabs>
          <w:tab w:val="left" w:pos="1134"/>
        </w:tabs>
        <w:spacing w:after="0" w:line="240" w:lineRule="auto"/>
        <w:ind w:firstLine="709"/>
        <w:jc w:val="both"/>
        <w:outlineLvl w:val="0"/>
        <w:rPr>
          <w:rFonts w:ascii="Times New Roman" w:hAnsi="Times New Roman"/>
          <w:sz w:val="24"/>
          <w:szCs w:val="24"/>
        </w:rPr>
      </w:pPr>
      <w:r>
        <w:rPr>
          <w:rFonts w:ascii="Times New Roman" w:hAnsi="Times New Roman"/>
          <w:kern w:val="32"/>
          <w:sz w:val="24"/>
          <w:szCs w:val="24"/>
        </w:rPr>
        <w:t>Материально-техническое обеспечение учитывает специфику ООП, специальные потребности обучающихся с ОВЗ и следует установленным государственным санитарно-эпидемиологическим правилам и гигиеническим нормативам (Пункт 6.1 ОПОП).</w:t>
      </w:r>
    </w:p>
    <w:p w14:paraId="6B4AE9C2" w14:textId="77777777" w:rsidR="00342755" w:rsidRDefault="00D03156">
      <w:pPr>
        <w:keepNext/>
        <w:tabs>
          <w:tab w:val="left" w:pos="1134"/>
        </w:tabs>
        <w:spacing w:after="0" w:line="240" w:lineRule="auto"/>
        <w:ind w:firstLine="851"/>
        <w:jc w:val="both"/>
        <w:outlineLvl w:val="0"/>
        <w:rPr>
          <w:rFonts w:ascii="Times New Roman" w:hAnsi="Times New Roman"/>
          <w:b/>
          <w:bCs/>
          <w:kern w:val="32"/>
          <w:sz w:val="24"/>
          <w:szCs w:val="24"/>
        </w:rPr>
      </w:pPr>
      <w:r>
        <w:rPr>
          <w:rFonts w:ascii="Times New Roman" w:hAnsi="Times New Roman"/>
          <w:b/>
          <w:bCs/>
          <w:kern w:val="32"/>
          <w:sz w:val="24"/>
          <w:szCs w:val="24"/>
        </w:rPr>
        <w:t>3.4. Информационное обеспечение воспитательной работы</w:t>
      </w:r>
    </w:p>
    <w:p w14:paraId="33F6A9E5" w14:textId="77777777" w:rsidR="00342755" w:rsidRDefault="00D03156">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Информационное обеспечение воспитательной работы имеет в своей инфраструктуре объекты, обеспеченные средствами связи, компьютерной и мультимедийной техникой, интернет-ресурсами и специализированным оборудованием.</w:t>
      </w:r>
    </w:p>
    <w:p w14:paraId="18E077C2" w14:textId="77777777" w:rsidR="00342755" w:rsidRDefault="00D03156">
      <w:pPr>
        <w:keepNext/>
        <w:tabs>
          <w:tab w:val="left" w:pos="1134"/>
        </w:tabs>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Информационное обеспечение воспитательной работы направлено на: </w:t>
      </w:r>
    </w:p>
    <w:p w14:paraId="765EFE7A" w14:textId="77777777" w:rsidR="00342755" w:rsidRDefault="00D03156">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информирование о возможностях для участия обучающихся в социально значимой деятельности; </w:t>
      </w:r>
    </w:p>
    <w:p w14:paraId="35558695" w14:textId="77777777" w:rsidR="00342755" w:rsidRDefault="00D03156">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информационную и методическую поддержку воспитательной работы; </w:t>
      </w:r>
    </w:p>
    <w:p w14:paraId="2D18CA23" w14:textId="77777777" w:rsidR="00342755" w:rsidRDefault="00D03156">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планирование воспитательной работы и её ресурсного обеспечения; </w:t>
      </w:r>
    </w:p>
    <w:p w14:paraId="2B0F698C" w14:textId="77777777" w:rsidR="00342755" w:rsidRDefault="00D03156">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мониторинг воспитательной работы; </w:t>
      </w:r>
    </w:p>
    <w:p w14:paraId="0950E89E" w14:textId="77777777" w:rsidR="00342755" w:rsidRDefault="00D03156">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 xml:space="preserve">дистанционное взаимодействие всех участников (обучающихся, педагогических работников, органов управления в сфере образования, общественности); </w:t>
      </w:r>
    </w:p>
    <w:p w14:paraId="7FF8B72F" w14:textId="77777777" w:rsidR="00342755" w:rsidRDefault="00D03156">
      <w:pPr>
        <w:widowControl w:val="0"/>
        <w:numPr>
          <w:ilvl w:val="0"/>
          <w:numId w:val="3"/>
        </w:numPr>
        <w:tabs>
          <w:tab w:val="left" w:pos="1134"/>
        </w:tabs>
        <w:autoSpaceDE w:val="0"/>
        <w:autoSpaceDN w:val="0"/>
        <w:spacing w:after="0" w:line="240" w:lineRule="auto"/>
        <w:ind w:left="0" w:firstLine="709"/>
        <w:jc w:val="both"/>
        <w:outlineLvl w:val="0"/>
        <w:rPr>
          <w:rFonts w:ascii="Times New Roman" w:hAnsi="Times New Roman"/>
          <w:kern w:val="32"/>
          <w:sz w:val="24"/>
          <w:szCs w:val="24"/>
        </w:rPr>
      </w:pPr>
      <w:r>
        <w:rPr>
          <w:rFonts w:ascii="Times New Roman" w:hAnsi="Times New Roman"/>
          <w:kern w:val="32"/>
          <w:sz w:val="24"/>
          <w:szCs w:val="24"/>
        </w:rPr>
        <w:t>дистанционное взаимодействие с другими организациями социальной сферы.</w:t>
      </w:r>
    </w:p>
    <w:p w14:paraId="0398725A" w14:textId="77777777" w:rsidR="00342755" w:rsidRDefault="00D03156">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pPr>
      <w:r>
        <w:rPr>
          <w:rFonts w:ascii="Times New Roman" w:hAnsi="Times New Roman"/>
          <w:kern w:val="32"/>
          <w:sz w:val="24"/>
          <w:szCs w:val="24"/>
        </w:rPr>
        <w:t xml:space="preserve">Информационное обеспечение воспитательной работы включает: комплекс информационных ресурсов, в том числе цифровых, совокупность технологических и аппаратных средств (компьютеры, принтеры, сканеры и др.). </w:t>
      </w:r>
    </w:p>
    <w:p w14:paraId="0A6785F2" w14:textId="77777777" w:rsidR="00342755" w:rsidRPr="0009128D" w:rsidRDefault="00D03156" w:rsidP="0009128D">
      <w:pPr>
        <w:widowControl w:val="0"/>
        <w:tabs>
          <w:tab w:val="left" w:pos="1134"/>
        </w:tabs>
        <w:autoSpaceDE w:val="0"/>
        <w:autoSpaceDN w:val="0"/>
        <w:spacing w:after="0" w:line="240" w:lineRule="auto"/>
        <w:ind w:firstLine="709"/>
        <w:jc w:val="both"/>
        <w:outlineLvl w:val="0"/>
        <w:rPr>
          <w:rFonts w:ascii="Times New Roman" w:hAnsi="Times New Roman"/>
          <w:kern w:val="32"/>
          <w:sz w:val="24"/>
          <w:szCs w:val="24"/>
        </w:rPr>
        <w:sectPr w:rsidR="00342755" w:rsidRPr="0009128D">
          <w:footerReference w:type="even" r:id="rId8"/>
          <w:footerReference w:type="default" r:id="rId9"/>
          <w:pgSz w:w="11906" w:h="16838"/>
          <w:pgMar w:top="1134" w:right="851" w:bottom="1134" w:left="1701" w:header="709" w:footer="709" w:gutter="0"/>
          <w:cols w:space="720"/>
          <w:docGrid w:linePitch="360"/>
        </w:sectPr>
      </w:pPr>
      <w:r>
        <w:rPr>
          <w:rFonts w:ascii="Times New Roman" w:hAnsi="Times New Roman"/>
          <w:kern w:val="32"/>
          <w:sz w:val="24"/>
          <w:szCs w:val="24"/>
        </w:rPr>
        <w:t>Система воспитательной деятельности образовательной организации должна быть представлена на сайте организации.</w:t>
      </w:r>
    </w:p>
    <w:bookmarkEnd w:id="0"/>
    <w:p w14:paraId="408A3E93" w14:textId="77777777" w:rsidR="00342755" w:rsidRDefault="00342755"/>
    <w:sectPr w:rsidR="00342755" w:rsidSect="00342755">
      <w:footerReference w:type="even" r:id="rId10"/>
      <w:footerReference w:type="default" r:id="rId11"/>
      <w:pgSz w:w="16838" w:h="11906" w:orient="landscape"/>
      <w:pgMar w:top="1701" w:right="1134" w:bottom="851"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2E2CD7" w14:textId="77777777" w:rsidR="00342755" w:rsidRDefault="00342755" w:rsidP="00342755">
      <w:pPr>
        <w:spacing w:after="0" w:line="240" w:lineRule="auto"/>
      </w:pPr>
      <w:r>
        <w:separator/>
      </w:r>
    </w:p>
  </w:endnote>
  <w:endnote w:type="continuationSeparator" w:id="0">
    <w:p w14:paraId="1E997CAF" w14:textId="77777777" w:rsidR="00342755" w:rsidRDefault="00342755" w:rsidP="00342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716B3A" w14:textId="77777777" w:rsidR="00342755" w:rsidRDefault="00DC637F">
    <w:pPr>
      <w:pStyle w:val="a6"/>
      <w:framePr w:wrap="around" w:vAnchor="text" w:hAnchor="margin" w:xAlign="right" w:y="1"/>
      <w:rPr>
        <w:rStyle w:val="a8"/>
      </w:rPr>
    </w:pPr>
    <w:r>
      <w:fldChar w:fldCharType="begin"/>
    </w:r>
    <w:r w:rsidR="00D03156">
      <w:rPr>
        <w:rStyle w:val="a8"/>
      </w:rPr>
      <w:instrText xml:space="preserve">PAGE  </w:instrText>
    </w:r>
    <w:r>
      <w:fldChar w:fldCharType="end"/>
    </w:r>
  </w:p>
  <w:p w14:paraId="002B5C0E" w14:textId="77777777" w:rsidR="00342755" w:rsidRDefault="00342755">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C97031" w14:textId="77777777" w:rsidR="00342755" w:rsidRDefault="00DC637F">
    <w:pPr>
      <w:pStyle w:val="a6"/>
      <w:jc w:val="right"/>
    </w:pPr>
    <w:r>
      <w:fldChar w:fldCharType="begin"/>
    </w:r>
    <w:r w:rsidR="00D03156">
      <w:instrText>PAGE   \* MERGEFORMAT</w:instrText>
    </w:r>
    <w:r>
      <w:fldChar w:fldCharType="separate"/>
    </w:r>
    <w:r w:rsidR="0009128D">
      <w:rPr>
        <w:noProof/>
        <w:lang w:eastAsia="ru-RU"/>
      </w:rPr>
      <w:t>12</w:t>
    </w:r>
    <w:r>
      <w:rPr>
        <w:lang w:eastAsia="ru-RU"/>
      </w:rPr>
      <w:fldChar w:fldCharType="end"/>
    </w:r>
  </w:p>
  <w:p w14:paraId="35E1EC39" w14:textId="77777777" w:rsidR="00342755" w:rsidRDefault="00342755">
    <w:pPr>
      <w:pStyle w:val="a6"/>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79FFBA" w14:textId="77777777" w:rsidR="00342755" w:rsidRDefault="00DC637F">
    <w:pPr>
      <w:pStyle w:val="a6"/>
      <w:framePr w:wrap="around" w:vAnchor="text" w:hAnchor="margin" w:xAlign="right" w:y="1"/>
      <w:rPr>
        <w:rStyle w:val="a8"/>
      </w:rPr>
    </w:pPr>
    <w:r>
      <w:fldChar w:fldCharType="begin"/>
    </w:r>
    <w:r w:rsidR="00D03156">
      <w:rPr>
        <w:rStyle w:val="a8"/>
      </w:rPr>
      <w:instrText xml:space="preserve">PAGE  </w:instrText>
    </w:r>
    <w:r>
      <w:fldChar w:fldCharType="end"/>
    </w:r>
  </w:p>
  <w:p w14:paraId="5C5469F8" w14:textId="77777777" w:rsidR="00342755" w:rsidRDefault="00342755">
    <w:pPr>
      <w:pStyle w:val="a6"/>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A7E87" w14:textId="77777777" w:rsidR="00342755" w:rsidRDefault="00DC637F">
    <w:pPr>
      <w:pStyle w:val="a6"/>
      <w:jc w:val="right"/>
    </w:pPr>
    <w:r>
      <w:fldChar w:fldCharType="begin"/>
    </w:r>
    <w:r w:rsidR="00D03156">
      <w:instrText>PAGE   \* MERGEFORMAT</w:instrText>
    </w:r>
    <w:r>
      <w:fldChar w:fldCharType="separate"/>
    </w:r>
    <w:r w:rsidR="0009128D">
      <w:rPr>
        <w:noProof/>
        <w:lang w:eastAsia="ru-RU"/>
      </w:rPr>
      <w:t>13</w:t>
    </w:r>
    <w:r>
      <w:fldChar w:fldCharType="end"/>
    </w:r>
  </w:p>
  <w:p w14:paraId="7784C659" w14:textId="77777777" w:rsidR="00342755" w:rsidRDefault="00342755">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8F66F2" w14:textId="77777777" w:rsidR="00342755" w:rsidRDefault="00342755" w:rsidP="00342755">
      <w:pPr>
        <w:spacing w:after="0" w:line="240" w:lineRule="auto"/>
      </w:pPr>
      <w:r>
        <w:separator/>
      </w:r>
    </w:p>
  </w:footnote>
  <w:footnote w:type="continuationSeparator" w:id="0">
    <w:p w14:paraId="4BCDBAFE" w14:textId="77777777" w:rsidR="00342755" w:rsidRDefault="00342755" w:rsidP="00342755">
      <w:pPr>
        <w:spacing w:after="0" w:line="240" w:lineRule="auto"/>
      </w:pPr>
      <w:r>
        <w:continuationSeparator/>
      </w:r>
    </w:p>
  </w:footnote>
  <w:footnote w:id="1">
    <w:p w14:paraId="7ABE6D1F" w14:textId="77777777" w:rsidR="00E804B7" w:rsidRDefault="00E804B7" w:rsidP="00E804B7">
      <w:pPr>
        <w:pStyle w:val="a5"/>
        <w:jc w:val="both"/>
        <w:rPr>
          <w:lang w:val="ru-RU"/>
        </w:rPr>
      </w:pPr>
      <w:r>
        <w:rPr>
          <w:rStyle w:val="a7"/>
        </w:rPr>
        <w:footnoteRef/>
      </w:r>
      <w:r>
        <w:rPr>
          <w:lang w:val="ru-RU"/>
        </w:rPr>
        <w:t xml:space="preserve"> Блок заполняется при разработке рабочей программы воспитания профессиональной образовательной организации.</w:t>
      </w:r>
    </w:p>
  </w:footnote>
  <w:footnote w:id="2">
    <w:p w14:paraId="6860557B" w14:textId="77777777" w:rsidR="00E804B7" w:rsidRPr="001E3730" w:rsidRDefault="00E804B7" w:rsidP="00E804B7">
      <w:pPr>
        <w:pStyle w:val="a5"/>
        <w:rPr>
          <w:i/>
          <w:iCs/>
          <w:lang w:val="ru-RU"/>
        </w:rPr>
      </w:pPr>
      <w:r w:rsidRPr="001E3730">
        <w:rPr>
          <w:rStyle w:val="a7"/>
          <w:i/>
          <w:iCs/>
        </w:rPr>
        <w:footnoteRef/>
      </w:r>
      <w:r w:rsidRPr="001E3730">
        <w:rPr>
          <w:i/>
          <w:iCs/>
          <w:lang w:val="ru-RU"/>
        </w:rPr>
        <w:t xml:space="preserve"> 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135AB"/>
    <w:multiLevelType w:val="multilevel"/>
    <w:tmpl w:val="4EA135AB"/>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1" w15:restartNumberingAfterBreak="0">
    <w:nsid w:val="5C7B1C7C"/>
    <w:multiLevelType w:val="multilevel"/>
    <w:tmpl w:val="5C7B1C7C"/>
    <w:lvl w:ilvl="0">
      <w:start w:val="1"/>
      <w:numFmt w:val="bullet"/>
      <w:lvlText w:val=""/>
      <w:lvlJc w:val="left"/>
      <w:pPr>
        <w:ind w:left="1429" w:hanging="360"/>
      </w:pPr>
      <w:rPr>
        <w:rFonts w:ascii="Symbol" w:hAnsi="Symbol"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2" w15:restartNumberingAfterBreak="0">
    <w:nsid w:val="71EE02A6"/>
    <w:multiLevelType w:val="multilevel"/>
    <w:tmpl w:val="71EE02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ExpandShiftReturn/>
    <w:doNotWrapTextWithPunct/>
    <w:doNotUseEastAsianBreakRules/>
    <w:doNotUseIndentAsNumberingTabStop/>
    <w:useAltKinsokuLineBreakRules/>
    <w:compatSetting w:name="compatibilityMode" w:uri="http://schemas.microsoft.com/office/word" w:val="12"/>
    <w:compatSetting w:name="useWord2013TrackBottomHyphenation" w:uri="http://schemas.microsoft.com/office/word" w:val="1"/>
  </w:compat>
  <w:rsids>
    <w:rsidRoot w:val="00883226"/>
    <w:rsid w:val="0009128D"/>
    <w:rsid w:val="001E3730"/>
    <w:rsid w:val="00340621"/>
    <w:rsid w:val="00342755"/>
    <w:rsid w:val="00370A58"/>
    <w:rsid w:val="003C7ECE"/>
    <w:rsid w:val="005E5286"/>
    <w:rsid w:val="005F24E7"/>
    <w:rsid w:val="006C1B42"/>
    <w:rsid w:val="007B3107"/>
    <w:rsid w:val="00883226"/>
    <w:rsid w:val="00946A5F"/>
    <w:rsid w:val="009D335D"/>
    <w:rsid w:val="009E42CB"/>
    <w:rsid w:val="00A45922"/>
    <w:rsid w:val="00AD5029"/>
    <w:rsid w:val="00B44195"/>
    <w:rsid w:val="00C74A7A"/>
    <w:rsid w:val="00D03156"/>
    <w:rsid w:val="00DC637F"/>
    <w:rsid w:val="00DE2E58"/>
    <w:rsid w:val="00E34E0F"/>
    <w:rsid w:val="00E634F4"/>
    <w:rsid w:val="00E804B7"/>
    <w:rsid w:val="00FA3CFD"/>
    <w:rsid w:val="124C1AEB"/>
    <w:rsid w:val="49F74F6F"/>
    <w:rsid w:val="519F79EC"/>
    <w:rsid w:val="6A8F0AD0"/>
    <w:rsid w:val="7A437956"/>
    <w:rsid w:val="7AB4002E"/>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811A6"/>
  <w15:docId w15:val="{C15E69B9-FF85-4DDC-BDE9-37E3354BB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lsdException w:name="header"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2755"/>
    <w:rPr>
      <w:rFonts w:ascii="Calibri" w:eastAsia="Times New Roman" w:hAnsi="Calibri" w:cs="Times New Roman"/>
      <w:sz w:val="22"/>
      <w:szCs w:val="22"/>
    </w:rPr>
  </w:style>
  <w:style w:type="paragraph" w:styleId="2">
    <w:name w:val="heading 2"/>
    <w:basedOn w:val="a"/>
    <w:next w:val="a"/>
    <w:link w:val="20"/>
    <w:uiPriority w:val="9"/>
    <w:qFormat/>
    <w:rsid w:val="00342755"/>
    <w:pPr>
      <w:spacing w:before="100" w:beforeAutospacing="1" w:after="100" w:afterAutospacing="1" w:line="240" w:lineRule="auto"/>
      <w:outlineLvl w:val="1"/>
    </w:pPr>
    <w:rPr>
      <w:rFonts w:ascii="Times New Roman" w:hAnsi="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42755"/>
    <w:pPr>
      <w:spacing w:after="0" w:line="240" w:lineRule="auto"/>
    </w:pPr>
    <w:rPr>
      <w:rFonts w:ascii="Tahoma" w:hAnsi="Tahoma" w:cs="Tahoma"/>
      <w:sz w:val="16"/>
      <w:szCs w:val="16"/>
    </w:r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1"/>
    <w:uiPriority w:val="99"/>
    <w:qFormat/>
    <w:rsid w:val="00342755"/>
    <w:pPr>
      <w:spacing w:after="0" w:line="240" w:lineRule="auto"/>
    </w:pPr>
    <w:rPr>
      <w:rFonts w:ascii="Times New Roman" w:eastAsiaTheme="minorHAnsi" w:hAnsi="Times New Roman"/>
      <w:sz w:val="20"/>
      <w:szCs w:val="20"/>
      <w:lang w:val="en-US" w:eastAsia="en-US"/>
    </w:rPr>
  </w:style>
  <w:style w:type="paragraph" w:styleId="a6">
    <w:name w:val="footer"/>
    <w:basedOn w:val="a"/>
    <w:link w:val="10"/>
    <w:uiPriority w:val="99"/>
    <w:qFormat/>
    <w:rsid w:val="00342755"/>
    <w:pPr>
      <w:tabs>
        <w:tab w:val="center" w:pos="4677"/>
        <w:tab w:val="right" w:pos="9355"/>
      </w:tabs>
      <w:spacing w:before="120" w:after="120" w:line="240" w:lineRule="auto"/>
    </w:pPr>
    <w:rPr>
      <w:rFonts w:ascii="Times New Roman" w:eastAsiaTheme="minorHAnsi" w:hAnsi="Times New Roman"/>
      <w:sz w:val="24"/>
      <w:szCs w:val="24"/>
      <w:lang w:eastAsia="en-US"/>
    </w:rPr>
  </w:style>
  <w:style w:type="character" w:styleId="a7">
    <w:name w:val="footnote reference"/>
    <w:uiPriority w:val="99"/>
    <w:qFormat/>
    <w:rsid w:val="00342755"/>
    <w:rPr>
      <w:rFonts w:cs="Times New Roman"/>
      <w:vertAlign w:val="superscript"/>
    </w:rPr>
  </w:style>
  <w:style w:type="character" w:styleId="a8">
    <w:name w:val="page number"/>
    <w:rsid w:val="00342755"/>
    <w:rPr>
      <w:rFonts w:cs="Times New Roman"/>
    </w:rPr>
  </w:style>
  <w:style w:type="table" w:styleId="a9">
    <w:name w:val="Table Grid"/>
    <w:basedOn w:val="a1"/>
    <w:uiPriority w:val="99"/>
    <w:unhideWhenUsed/>
    <w:rsid w:val="00342755"/>
    <w:pPr>
      <w:spacing w:after="0" w:line="240" w:lineRule="auto"/>
    </w:pPr>
    <w:rPr>
      <w:rFonts w:eastAsia="Times New Roman"/>
    </w:rPr>
    <w:tblPr>
      <w:tblCellMar>
        <w:left w:w="0" w:type="dxa"/>
        <w:right w:w="0" w:type="dxa"/>
      </w:tblCellMar>
    </w:tbl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locked/>
    <w:rsid w:val="00342755"/>
    <w:rPr>
      <w:rFonts w:ascii="Times New Roman" w:hAnsi="Times New Roman" w:cs="Times New Roman"/>
      <w:sz w:val="20"/>
      <w:szCs w:val="20"/>
      <w:lang w:val="en-US"/>
    </w:rPr>
  </w:style>
  <w:style w:type="character" w:customStyle="1" w:styleId="ab">
    <w:name w:val="Нижний колонтитул Знак"/>
    <w:uiPriority w:val="99"/>
    <w:qFormat/>
    <w:locked/>
    <w:rsid w:val="00342755"/>
    <w:rPr>
      <w:rFonts w:ascii="Times New Roman" w:hAnsi="Times New Roman" w:cs="Times New Roman"/>
      <w:sz w:val="24"/>
      <w:szCs w:val="24"/>
    </w:rPr>
  </w:style>
  <w:style w:type="character" w:customStyle="1" w:styleId="ac">
    <w:name w:val="Абзац списка Знак"/>
    <w:link w:val="ad"/>
    <w:uiPriority w:val="34"/>
    <w:qFormat/>
    <w:locked/>
    <w:rsid w:val="00342755"/>
    <w:rPr>
      <w:rFonts w:ascii="Times New Roman" w:hAnsi="Times New Roman"/>
      <w:sz w:val="24"/>
      <w:szCs w:val="24"/>
    </w:rPr>
  </w:style>
  <w:style w:type="paragraph" w:styleId="ad">
    <w:name w:val="List Paragraph"/>
    <w:basedOn w:val="a"/>
    <w:link w:val="ac"/>
    <w:uiPriority w:val="34"/>
    <w:qFormat/>
    <w:rsid w:val="00342755"/>
    <w:pPr>
      <w:spacing w:before="120" w:after="120" w:line="240" w:lineRule="auto"/>
      <w:ind w:left="708"/>
    </w:pPr>
    <w:rPr>
      <w:rFonts w:ascii="Times New Roman" w:eastAsiaTheme="minorHAnsi" w:hAnsi="Times New Roman" w:cstheme="minorBidi"/>
      <w:sz w:val="24"/>
      <w:szCs w:val="24"/>
      <w:lang w:eastAsia="en-US"/>
    </w:rPr>
  </w:style>
  <w:style w:type="character" w:customStyle="1" w:styleId="Bodytext2">
    <w:name w:val="Body text (2)_"/>
    <w:link w:val="Bodytext20"/>
    <w:qFormat/>
    <w:rsid w:val="00342755"/>
    <w:rPr>
      <w:rFonts w:ascii="Times New Roman" w:hAnsi="Times New Roman"/>
      <w:sz w:val="28"/>
      <w:szCs w:val="28"/>
      <w:shd w:val="clear" w:color="auto" w:fill="FFFFFF"/>
    </w:rPr>
  </w:style>
  <w:style w:type="paragraph" w:customStyle="1" w:styleId="Bodytext20">
    <w:name w:val="Body text (2)"/>
    <w:basedOn w:val="a"/>
    <w:link w:val="Bodytext2"/>
    <w:qFormat/>
    <w:rsid w:val="00342755"/>
    <w:pPr>
      <w:widowControl w:val="0"/>
      <w:shd w:val="clear" w:color="auto" w:fill="FFFFFF"/>
      <w:spacing w:after="0" w:line="372" w:lineRule="exact"/>
      <w:ind w:hanging="760"/>
      <w:jc w:val="both"/>
    </w:pPr>
    <w:rPr>
      <w:rFonts w:ascii="Times New Roman" w:eastAsiaTheme="minorHAnsi" w:hAnsi="Times New Roman" w:cstheme="minorBidi"/>
      <w:sz w:val="28"/>
      <w:szCs w:val="28"/>
      <w:lang w:eastAsia="en-US"/>
    </w:rPr>
  </w:style>
  <w:style w:type="character" w:customStyle="1" w:styleId="1">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link w:val="a5"/>
    <w:uiPriority w:val="99"/>
    <w:semiHidden/>
    <w:qFormat/>
    <w:rsid w:val="00342755"/>
    <w:rPr>
      <w:rFonts w:ascii="Calibri" w:eastAsia="Times New Roman" w:hAnsi="Calibri" w:cs="Times New Roman"/>
      <w:sz w:val="20"/>
      <w:szCs w:val="20"/>
      <w:lang w:eastAsia="ru-RU"/>
    </w:rPr>
  </w:style>
  <w:style w:type="character" w:customStyle="1" w:styleId="10">
    <w:name w:val="Нижний колонтитул Знак1"/>
    <w:basedOn w:val="a0"/>
    <w:link w:val="a6"/>
    <w:uiPriority w:val="99"/>
    <w:semiHidden/>
    <w:rsid w:val="00342755"/>
    <w:rPr>
      <w:rFonts w:ascii="Calibri" w:eastAsia="Times New Roman" w:hAnsi="Calibri" w:cs="Times New Roman"/>
      <w:lang w:eastAsia="ru-RU"/>
    </w:rPr>
  </w:style>
  <w:style w:type="paragraph" w:customStyle="1" w:styleId="Default">
    <w:name w:val="Default"/>
    <w:qFormat/>
    <w:rsid w:val="00342755"/>
    <w:pPr>
      <w:autoSpaceDE w:val="0"/>
      <w:autoSpaceDN w:val="0"/>
      <w:adjustRightInd w:val="0"/>
      <w:spacing w:after="0" w:line="240" w:lineRule="auto"/>
    </w:pPr>
    <w:rPr>
      <w:rFonts w:ascii="Times New Roman" w:eastAsia="Times New Roman" w:hAnsi="Times New Roman" w:cs="Times New Roman"/>
      <w:color w:val="000000"/>
      <w:sz w:val="24"/>
      <w:szCs w:val="24"/>
      <w:lang w:eastAsia="en-US"/>
    </w:rPr>
  </w:style>
  <w:style w:type="character" w:customStyle="1" w:styleId="a4">
    <w:name w:val="Текст выноски Знак"/>
    <w:basedOn w:val="a0"/>
    <w:link w:val="a3"/>
    <w:uiPriority w:val="99"/>
    <w:semiHidden/>
    <w:qFormat/>
    <w:rsid w:val="00342755"/>
    <w:rPr>
      <w:rFonts w:ascii="Tahoma" w:eastAsia="Times New Roman" w:hAnsi="Tahoma" w:cs="Tahoma"/>
      <w:sz w:val="16"/>
      <w:szCs w:val="16"/>
      <w:lang w:eastAsia="ru-RU"/>
    </w:rPr>
  </w:style>
  <w:style w:type="character" w:customStyle="1" w:styleId="20">
    <w:name w:val="Заголовок 2 Знак"/>
    <w:basedOn w:val="a0"/>
    <w:link w:val="2"/>
    <w:uiPriority w:val="9"/>
    <w:qFormat/>
    <w:rsid w:val="00342755"/>
    <w:rPr>
      <w:rFonts w:ascii="Times New Roman" w:eastAsia="Times New Roman" w:hAnsi="Times New Roman" w:cs="Times New Roman"/>
      <w:b/>
      <w:bCs/>
      <w:sz w:val="36"/>
      <w:szCs w:val="36"/>
      <w:lang w:eastAsia="ru-RU"/>
    </w:rPr>
  </w:style>
  <w:style w:type="paragraph" w:customStyle="1" w:styleId="title-spec">
    <w:name w:val="title-spec"/>
    <w:basedOn w:val="a"/>
    <w:qFormat/>
    <w:rsid w:val="00342755"/>
    <w:pPr>
      <w:spacing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5363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15</Pages>
  <Words>4188</Words>
  <Characters>23878</Characters>
  <Application>Microsoft Office Word</Application>
  <DocSecurity>0</DocSecurity>
  <Lines>198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UGKR</Company>
  <LinksUpToDate>false</LinksUpToDate>
  <CharactersWithSpaces>28010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Iskandarova</dc:creator>
  <cp:lastModifiedBy>Кирилл Котков</cp:lastModifiedBy>
  <cp:revision>10</cp:revision>
  <cp:lastPrinted>2021-08-17T06:23:00Z</cp:lastPrinted>
  <dcterms:created xsi:type="dcterms:W3CDTF">2021-08-17T05:55:00Z</dcterms:created>
  <dcterms:modified xsi:type="dcterms:W3CDTF">2022-06-15T04:21:00Z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1049-11.2.0.8991</vt:lpwstr>
  </property>
</Properties>
</file>