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89548A">
        <w:tc>
          <w:tcPr>
            <w:tcW w:w="1129" w:type="dxa"/>
          </w:tcPr>
          <w:p w:rsidR="00FA3078" w:rsidRPr="006844E5" w:rsidRDefault="00F26B88" w:rsidP="0089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3078"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D712AF" w:rsidRDefault="00FA3078" w:rsidP="0089548A">
            <w:pPr>
              <w:jc w:val="center"/>
              <w:rPr>
                <w:sz w:val="24"/>
                <w:szCs w:val="24"/>
              </w:rPr>
            </w:pPr>
            <w:r w:rsidRPr="00D712AF">
              <w:rPr>
                <w:sz w:val="24"/>
                <w:szCs w:val="24"/>
              </w:rPr>
              <w:t>МИНИСТЕРСТВО ОБРАЗОВАНИЯ</w:t>
            </w:r>
            <w:r w:rsidR="00D712AF" w:rsidRPr="00D712AF">
              <w:rPr>
                <w:sz w:val="24"/>
                <w:szCs w:val="24"/>
              </w:rPr>
              <w:t xml:space="preserve"> И НАУКИ</w:t>
            </w:r>
            <w:r w:rsidRPr="00D712AF">
              <w:rPr>
                <w:sz w:val="24"/>
                <w:szCs w:val="24"/>
              </w:rPr>
              <w:t xml:space="preserve"> РЕСПУБЛИКИ БАШКОРТОСТАН</w:t>
            </w:r>
          </w:p>
          <w:p w:rsidR="00FA3078" w:rsidRPr="006844E5" w:rsidRDefault="00FA3078" w:rsidP="0089548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8954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677E5F" w:rsidRPr="006844E5" w:rsidTr="0089548A">
        <w:tc>
          <w:tcPr>
            <w:tcW w:w="5959" w:type="dxa"/>
          </w:tcPr>
          <w:p w:rsidR="00677E5F" w:rsidRPr="00FA5A6E" w:rsidRDefault="00677E5F" w:rsidP="00AC666E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СОГЛАСОВАНО</w:t>
            </w:r>
          </w:p>
          <w:p w:rsidR="00677E5F" w:rsidRPr="00FA5A6E" w:rsidRDefault="00677E5F" w:rsidP="00AC666E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Председатель ГЭК</w:t>
            </w:r>
          </w:p>
          <w:p w:rsidR="00677E5F" w:rsidRPr="00FA5A6E" w:rsidRDefault="00677E5F" w:rsidP="00AC666E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____________ И.Г. Вдовин</w:t>
            </w:r>
          </w:p>
          <w:p w:rsidR="00677E5F" w:rsidRPr="00FA5A6E" w:rsidRDefault="00677E5F" w:rsidP="00AC666E">
            <w:pPr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«</w:t>
            </w:r>
            <w:r w:rsidR="00D22FEF">
              <w:rPr>
                <w:sz w:val="28"/>
                <w:szCs w:val="28"/>
              </w:rPr>
              <w:t>18» ноября 2024</w:t>
            </w:r>
            <w:r w:rsidRPr="00FA5A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677E5F" w:rsidRPr="006844E5" w:rsidRDefault="00677E5F" w:rsidP="00AC666E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677E5F" w:rsidRPr="006844E5" w:rsidRDefault="00677E5F" w:rsidP="00AC666E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ГБ</w:t>
            </w:r>
            <w:r w:rsidRPr="006844E5">
              <w:rPr>
                <w:sz w:val="28"/>
                <w:szCs w:val="28"/>
              </w:rPr>
              <w:t>ПОУ УКРТБ</w:t>
            </w:r>
          </w:p>
          <w:p w:rsidR="00677E5F" w:rsidRPr="006844E5" w:rsidRDefault="00677E5F" w:rsidP="00AC666E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Нуйкин</w:t>
            </w:r>
            <w:proofErr w:type="spellEnd"/>
          </w:p>
          <w:p w:rsidR="00677E5F" w:rsidRPr="006844E5" w:rsidRDefault="00D22FEF" w:rsidP="00AC66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«18» ноября 2024</w:t>
            </w:r>
            <w:r w:rsidR="00677E5F" w:rsidRPr="00FA5A6E">
              <w:rPr>
                <w:sz w:val="28"/>
                <w:szCs w:val="28"/>
              </w:rPr>
              <w:t xml:space="preserve"> г.</w:t>
            </w:r>
            <w:bookmarkEnd w:id="0"/>
            <w:bookmarkEnd w:id="1"/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196"/>
        <w:gridCol w:w="234"/>
        <w:gridCol w:w="714"/>
        <w:gridCol w:w="6373"/>
      </w:tblGrid>
      <w:tr w:rsidR="00FA3078" w:rsidRPr="006844E5" w:rsidTr="002F3563">
        <w:tc>
          <w:tcPr>
            <w:tcW w:w="1196" w:type="dxa"/>
            <w:tcBorders>
              <w:bottom w:val="single" w:sz="4" w:space="0" w:color="auto"/>
            </w:tcBorders>
          </w:tcPr>
          <w:p w:rsidR="00FA3078" w:rsidRPr="00973882" w:rsidRDefault="00973882" w:rsidP="0089548A">
            <w:pPr>
              <w:jc w:val="center"/>
              <w:rPr>
                <w:sz w:val="28"/>
                <w:szCs w:val="28"/>
              </w:rPr>
            </w:pPr>
            <w:r w:rsidRPr="00973882">
              <w:rPr>
                <w:sz w:val="28"/>
                <w:szCs w:val="28"/>
              </w:rPr>
              <w:t>09.0207</w:t>
            </w:r>
          </w:p>
        </w:tc>
        <w:tc>
          <w:tcPr>
            <w:tcW w:w="234" w:type="dxa"/>
          </w:tcPr>
          <w:p w:rsidR="00FA3078" w:rsidRPr="00973882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FA3078" w:rsidRPr="00973882" w:rsidRDefault="00973882" w:rsidP="0089548A">
            <w:pPr>
              <w:jc w:val="both"/>
              <w:rPr>
                <w:sz w:val="28"/>
                <w:szCs w:val="28"/>
              </w:rPr>
            </w:pPr>
            <w:r w:rsidRPr="00973882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</w:tr>
      <w:tr w:rsidR="00FA3078" w:rsidRPr="006844E5" w:rsidTr="002F3563">
        <w:tc>
          <w:tcPr>
            <w:tcW w:w="1196" w:type="dxa"/>
            <w:tcBorders>
              <w:top w:val="single" w:sz="4" w:space="0" w:color="auto"/>
            </w:tcBorders>
          </w:tcPr>
          <w:p w:rsidR="00FA3078" w:rsidRPr="006844E5" w:rsidRDefault="00FA3078" w:rsidP="0089548A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</w:tcPr>
          <w:p w:rsidR="00FA3078" w:rsidRPr="006844E5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FA3078" w:rsidRPr="006844E5" w:rsidRDefault="00E33F58" w:rsidP="00FB6CBC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</w:tc>
      </w:tr>
      <w:tr w:rsidR="001607C2" w:rsidRPr="006844E5" w:rsidTr="002F3563">
        <w:tc>
          <w:tcPr>
            <w:tcW w:w="2144" w:type="dxa"/>
            <w:gridSpan w:val="3"/>
          </w:tcPr>
          <w:p w:rsidR="001607C2" w:rsidRPr="001607C2" w:rsidRDefault="001607C2" w:rsidP="00FB6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Квалификация: 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1607C2" w:rsidRPr="001607C2" w:rsidRDefault="00973882" w:rsidP="003973EF">
            <w:pPr>
              <w:ind w:left="-2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</w:tr>
      <w:tr w:rsidR="00FB6CBC" w:rsidRPr="006844E5" w:rsidTr="002F3563">
        <w:tc>
          <w:tcPr>
            <w:tcW w:w="1196" w:type="dxa"/>
          </w:tcPr>
          <w:p w:rsidR="00FB6CBC" w:rsidRPr="006844E5" w:rsidRDefault="00FB6CBC" w:rsidP="0089548A">
            <w:pPr>
              <w:jc w:val="center"/>
              <w:rPr>
                <w:i/>
              </w:rPr>
            </w:pPr>
          </w:p>
        </w:tc>
        <w:tc>
          <w:tcPr>
            <w:tcW w:w="234" w:type="dxa"/>
          </w:tcPr>
          <w:p w:rsidR="00FB6CBC" w:rsidRPr="006844E5" w:rsidRDefault="00FB6CBC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FB6CBC" w:rsidRPr="001607C2" w:rsidRDefault="001607C2" w:rsidP="00FB6CBC">
            <w:pPr>
              <w:jc w:val="center"/>
              <w:rPr>
                <w:sz w:val="28"/>
                <w:szCs w:val="28"/>
              </w:rPr>
            </w:pPr>
            <w:r w:rsidRPr="001607C2">
              <w:rPr>
                <w:i/>
              </w:rPr>
              <w:t>наименование квалификации</w:t>
            </w:r>
          </w:p>
        </w:tc>
      </w:tr>
    </w:tbl>
    <w:p w:rsidR="00FA3078" w:rsidRDefault="00FA3078" w:rsidP="00FA3078"/>
    <w:p w:rsidR="00FA3078" w:rsidRDefault="00FA3078" w:rsidP="00FA3078"/>
    <w:p w:rsidR="001B3542" w:rsidRDefault="00D22FEF" w:rsidP="00D22FEF">
      <w:pPr>
        <w:jc w:val="center"/>
      </w:pPr>
      <w:r>
        <w:rPr>
          <w:sz w:val="28"/>
          <w:szCs w:val="28"/>
        </w:rPr>
        <w:t>Форма обучения: очн</w:t>
      </w:r>
      <w:r w:rsidRPr="00D22FEF">
        <w:rPr>
          <w:sz w:val="28"/>
          <w:szCs w:val="28"/>
        </w:rPr>
        <w:t>ая</w:t>
      </w:r>
    </w:p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677E5F" w:rsidRPr="006844E5" w:rsidTr="0089548A">
        <w:tc>
          <w:tcPr>
            <w:tcW w:w="5393" w:type="dxa"/>
          </w:tcPr>
          <w:p w:rsidR="00677E5F" w:rsidRPr="006844E5" w:rsidRDefault="00677E5F" w:rsidP="00677E5F">
            <w:pPr>
              <w:shd w:val="clear" w:color="auto" w:fill="FFFFFF"/>
              <w:spacing w:before="120" w:after="120" w:line="274" w:lineRule="exact"/>
            </w:pPr>
          </w:p>
        </w:tc>
        <w:tc>
          <w:tcPr>
            <w:tcW w:w="4961" w:type="dxa"/>
          </w:tcPr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677E5F" w:rsidRPr="00545D1E" w:rsidRDefault="00677E5F" w:rsidP="00AC666E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иректора</w:t>
            </w:r>
            <w:proofErr w:type="spellEnd"/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ГБПОУ УКРТБ</w:t>
            </w:r>
          </w:p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__________________Л.Р. Туктарова</w:t>
            </w:r>
          </w:p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Методист</w:t>
            </w:r>
          </w:p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proofErr w:type="spellStart"/>
            <w:r w:rsidR="00D22FEF">
              <w:rPr>
                <w:rFonts w:eastAsia="Times New Roman"/>
                <w:spacing w:val="-2"/>
                <w:sz w:val="28"/>
                <w:szCs w:val="28"/>
              </w:rPr>
              <w:t>В.К.Плотникова</w:t>
            </w:r>
            <w:proofErr w:type="spellEnd"/>
          </w:p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 программирования и информационных технологий</w:t>
            </w:r>
          </w:p>
          <w:p w:rsidR="00677E5F" w:rsidRPr="00545D1E" w:rsidRDefault="00677E5F" w:rsidP="00AC666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 М.Е. Бронштейн</w:t>
            </w:r>
          </w:p>
          <w:p w:rsidR="00677E5F" w:rsidRPr="006844E5" w:rsidRDefault="00677E5F" w:rsidP="00AC666E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FA3078" w:rsidRDefault="00FA3078" w:rsidP="00FA3078"/>
    <w:p w:rsidR="001B3542" w:rsidRDefault="001B3542" w:rsidP="00FA3078"/>
    <w:p w:rsidR="0089548A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8B5DD5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D22FEF">
        <w:rPr>
          <w:sz w:val="28"/>
          <w:szCs w:val="24"/>
        </w:rPr>
        <w:t>24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3"/>
        <w:gridCol w:w="512"/>
      </w:tblGrid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1. Общие положения……………………………………………..………….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3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2. Процедура проведения государственной итоговой аттестации……….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3B7849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12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3. Требования к выпускной квалификационной работе………..………...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7D33F1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4. Оценка результатов государственной итоговой аттестации...…………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73560E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 xml:space="preserve">5. Порядок апелляции и пересдачи государственной </w:t>
            </w:r>
          </w:p>
          <w:p w:rsidR="00FB4B17" w:rsidRPr="003B7849" w:rsidRDefault="00FB4B17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итоговой аттестации………………………………………………………...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</w:p>
          <w:p w:rsidR="00FB4B17" w:rsidRPr="003B7849" w:rsidRDefault="0073560E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157195" w:rsidP="00FB4B1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  <w:r w:rsidR="00FB4B17" w:rsidRPr="003B7849">
              <w:rPr>
                <w:sz w:val="28"/>
                <w:szCs w:val="28"/>
              </w:rPr>
              <w:t>. Примерная тематика выпускных квалификационных работ…………...……………………………………………………………..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</w:p>
          <w:p w:rsidR="00FB4B17" w:rsidRPr="003B7849" w:rsidRDefault="0064478A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157195" w:rsidP="00FB4B1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="00FB4B17" w:rsidRPr="003B7849">
              <w:rPr>
                <w:sz w:val="28"/>
                <w:szCs w:val="28"/>
              </w:rPr>
              <w:t>. Примерное задание для демонстрационного экзамена……….……………………………………………………………..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</w:p>
          <w:p w:rsidR="00FB4B17" w:rsidRPr="003B7849" w:rsidRDefault="0064478A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 xml:space="preserve">1. </w:t>
      </w:r>
      <w:r w:rsidR="008B5DD5">
        <w:rPr>
          <w:b/>
        </w:rPr>
        <w:t>ОБЩИЕ ПОЛОЖЕНИЯ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</w:t>
      </w:r>
      <w:r w:rsidR="00011376">
        <w:rPr>
          <w:sz w:val="24"/>
          <w:szCs w:val="24"/>
        </w:rPr>
        <w:t>по специальности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973882" w:rsidTr="004E4868">
        <w:tc>
          <w:tcPr>
            <w:tcW w:w="1196" w:type="dxa"/>
            <w:tcBorders>
              <w:right w:val="nil"/>
            </w:tcBorders>
          </w:tcPr>
          <w:p w:rsidR="004E4868" w:rsidRPr="00973882" w:rsidRDefault="00973882" w:rsidP="0089548A">
            <w:pPr>
              <w:jc w:val="center"/>
              <w:rPr>
                <w:sz w:val="24"/>
                <w:szCs w:val="24"/>
              </w:rPr>
            </w:pPr>
            <w:r w:rsidRPr="00973882">
              <w:rPr>
                <w:sz w:val="24"/>
                <w:szCs w:val="24"/>
              </w:rPr>
              <w:t>09.02.07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973882" w:rsidRDefault="004E4868" w:rsidP="0089548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973882" w:rsidRDefault="00973882" w:rsidP="0089548A">
            <w:pPr>
              <w:jc w:val="both"/>
              <w:rPr>
                <w:sz w:val="24"/>
                <w:szCs w:val="24"/>
              </w:rPr>
            </w:pPr>
            <w:r w:rsidRPr="00973882">
              <w:rPr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4E4868" w:rsidRPr="00973882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973882" w:rsidRDefault="004E4868" w:rsidP="0089548A">
            <w:pPr>
              <w:jc w:val="center"/>
            </w:pPr>
            <w:r w:rsidRPr="00973882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973882" w:rsidRDefault="004E4868" w:rsidP="0089548A">
            <w:pPr>
              <w:ind w:firstLine="720"/>
              <w:jc w:val="both"/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973882" w:rsidRDefault="004E4868" w:rsidP="004E4868">
            <w:pPr>
              <w:jc w:val="center"/>
            </w:pPr>
            <w:r w:rsidRPr="00973882">
              <w:rPr>
                <w:i/>
              </w:rPr>
              <w:t>наименование специальности</w:t>
            </w:r>
          </w:p>
        </w:tc>
      </w:tr>
    </w:tbl>
    <w:p w:rsidR="00011376" w:rsidRDefault="00011376" w:rsidP="00011376">
      <w:pPr>
        <w:jc w:val="both"/>
        <w:rPr>
          <w:sz w:val="24"/>
          <w:szCs w:val="24"/>
        </w:rPr>
      </w:pPr>
      <w:r w:rsidRPr="00973882">
        <w:rPr>
          <w:sz w:val="24"/>
          <w:szCs w:val="24"/>
        </w:rPr>
        <w:t>утвержденного Приказом Министерства образования и науки 9 декабря 2016 года № 1550 (</w:t>
      </w:r>
      <w:proofErr w:type="gramStart"/>
      <w:r w:rsidRPr="00973882">
        <w:rPr>
          <w:sz w:val="24"/>
          <w:szCs w:val="24"/>
        </w:rPr>
        <w:t>зарегистрирован</w:t>
      </w:r>
      <w:proofErr w:type="gramEnd"/>
      <w:r w:rsidRPr="00973882">
        <w:rPr>
          <w:sz w:val="24"/>
          <w:szCs w:val="24"/>
        </w:rPr>
        <w:t xml:space="preserve"> Министерством юстиции Российской Федерации 26 декабря 2016г., регистрационный </w:t>
      </w:r>
      <w:r w:rsidR="00973882" w:rsidRPr="00973882">
        <w:rPr>
          <w:sz w:val="24"/>
          <w:szCs w:val="24"/>
        </w:rPr>
        <w:t>№44936</w:t>
      </w:r>
      <w:r w:rsidRPr="00973882">
        <w:rPr>
          <w:sz w:val="24"/>
          <w:szCs w:val="24"/>
        </w:rPr>
        <w:t>)</w:t>
      </w:r>
      <w:r w:rsidR="006E07BC" w:rsidRPr="00973882">
        <w:rPr>
          <w:sz w:val="24"/>
          <w:szCs w:val="24"/>
        </w:rPr>
        <w:t>.</w:t>
      </w:r>
    </w:p>
    <w:p w:rsidR="006E07BC" w:rsidRDefault="006E07BC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Квалификация выпускника: </w:t>
      </w:r>
      <w:r w:rsidR="00973882">
        <w:rPr>
          <w:sz w:val="24"/>
          <w:szCs w:val="24"/>
        </w:rPr>
        <w:t>программист</w:t>
      </w:r>
      <w:r>
        <w:rPr>
          <w:sz w:val="24"/>
          <w:szCs w:val="24"/>
        </w:rPr>
        <w:t>.</w:t>
      </w:r>
    </w:p>
    <w:p w:rsidR="00F33B96" w:rsidRDefault="00F33B96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реализуется на базе </w:t>
      </w:r>
      <w:r w:rsidRPr="00973882">
        <w:rPr>
          <w:sz w:val="24"/>
          <w:szCs w:val="24"/>
        </w:rPr>
        <w:t>основного общего образования.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Pr="007C2144" w:rsidRDefault="00F96D5B" w:rsidP="008C579A">
      <w:pPr>
        <w:ind w:firstLine="709"/>
        <w:jc w:val="both"/>
        <w:rPr>
          <w:b/>
          <w:sz w:val="24"/>
          <w:szCs w:val="24"/>
        </w:rPr>
      </w:pPr>
    </w:p>
    <w:p w:rsidR="00F96D5B" w:rsidRPr="007C2144" w:rsidRDefault="00F96D5B" w:rsidP="00F96D5B">
      <w:pPr>
        <w:jc w:val="center"/>
        <w:rPr>
          <w:b/>
          <w:sz w:val="24"/>
          <w:szCs w:val="24"/>
        </w:rPr>
      </w:pPr>
      <w:r w:rsidRPr="007C2144">
        <w:rPr>
          <w:b/>
          <w:sz w:val="24"/>
          <w:szCs w:val="24"/>
        </w:rPr>
        <w:t xml:space="preserve">1.3. </w:t>
      </w:r>
      <w:r w:rsidR="004E588D" w:rsidRPr="007C2144">
        <w:rPr>
          <w:b/>
          <w:sz w:val="24"/>
          <w:szCs w:val="24"/>
        </w:rPr>
        <w:t>Нормативные правовые документы и локальные акты, регулирующие вопросы организации и проведения ГИА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8133A2" w:rsidRPr="008133A2" w:rsidRDefault="008133A2" w:rsidP="008133A2">
      <w:pPr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1. Федеральный закон от 29 декабря 2012 г. № 273-ФЗ «Об образовании в Российской Федерации» (с изменениями);</w:t>
      </w:r>
    </w:p>
    <w:p w:rsidR="008133A2" w:rsidRPr="008133A2" w:rsidRDefault="008133A2" w:rsidP="008133A2">
      <w:pPr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2. Федеральный государственный стандарт среднего профессионального образования по специальности 09.02.07 Информационные системы и программирование, утвержденный Приказом Министерства образования и науки 9 декабря 2016 года № 1550 (зарегистрирован Министерством юстиции Российской Федерации 26 декабря 2016г., регистрационный №44936);</w:t>
      </w:r>
    </w:p>
    <w:p w:rsidR="008133A2" w:rsidRPr="008133A2" w:rsidRDefault="008133A2" w:rsidP="008133A2">
      <w:pPr>
        <w:shd w:val="clear" w:color="auto" w:fill="FFFFFF"/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3. Приказ Министерства просвещения Российской Федерации от 24 августа 2022 г.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(вступает в силу с 1 марта 2023 г.);</w:t>
      </w:r>
    </w:p>
    <w:p w:rsidR="008133A2" w:rsidRPr="008133A2" w:rsidRDefault="008133A2" w:rsidP="008133A2">
      <w:pPr>
        <w:shd w:val="clear" w:color="auto" w:fill="FFFFFF"/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4. Приказ Министерства просвещения Российской Федерации от 8 ноября 2021 г. №800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133A2" w:rsidRPr="008133A2" w:rsidRDefault="008133A2" w:rsidP="008133A2">
      <w:pPr>
        <w:shd w:val="clear" w:color="auto" w:fill="FFFFFF"/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 xml:space="preserve">5. </w:t>
      </w:r>
      <w:proofErr w:type="gramStart"/>
      <w:r w:rsidRPr="008133A2">
        <w:rPr>
          <w:sz w:val="24"/>
          <w:szCs w:val="24"/>
        </w:rPr>
        <w:t>Приказ Министерства просвещения Российской Федерации от 17 мая 2022 г. №336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</w:t>
      </w:r>
      <w:proofErr w:type="gramEnd"/>
      <w:r w:rsidRPr="008133A2">
        <w:rPr>
          <w:sz w:val="24"/>
          <w:szCs w:val="24"/>
        </w:rPr>
        <w:t xml:space="preserve"> и специальностей среднего профессионального образования»;</w:t>
      </w:r>
    </w:p>
    <w:p w:rsidR="008133A2" w:rsidRPr="008133A2" w:rsidRDefault="008133A2" w:rsidP="008133A2">
      <w:pPr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6. Положение о проведении демонстрационного экзамена в рамках ГИА.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A20FA6" w:rsidRPr="00423854" w:rsidRDefault="00A20FA6" w:rsidP="00A20F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1.4 Формы</w:t>
      </w:r>
      <w:r w:rsidRPr="00423854">
        <w:rPr>
          <w:b/>
          <w:sz w:val="24"/>
          <w:szCs w:val="24"/>
        </w:rPr>
        <w:t xml:space="preserve"> проведения государственной итоговой аттестации</w:t>
      </w:r>
    </w:p>
    <w:p w:rsidR="00A20FA6" w:rsidRPr="00423854" w:rsidRDefault="00A20FA6" w:rsidP="00A20FA6">
      <w:pPr>
        <w:jc w:val="center"/>
        <w:rPr>
          <w:b/>
          <w:sz w:val="24"/>
          <w:szCs w:val="24"/>
        </w:rPr>
      </w:pPr>
    </w:p>
    <w:p w:rsidR="00A20FA6" w:rsidRDefault="005B170C" w:rsidP="005B17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в соответствии с ФГОС СПО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B974A2" w:rsidRPr="00423854" w:rsidRDefault="00B974A2" w:rsidP="005B170C">
      <w:pPr>
        <w:ind w:firstLine="709"/>
        <w:jc w:val="both"/>
        <w:rPr>
          <w:sz w:val="24"/>
          <w:szCs w:val="24"/>
        </w:rPr>
      </w:pPr>
    </w:p>
    <w:p w:rsidR="009F2870" w:rsidRPr="000764DB" w:rsidRDefault="00CA55DD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</w:t>
      </w:r>
      <w:r w:rsidR="009F2870">
        <w:rPr>
          <w:b/>
          <w:sz w:val="24"/>
          <w:szCs w:val="24"/>
        </w:rPr>
        <w:t xml:space="preserve"> Требования </w:t>
      </w:r>
      <w:r w:rsidR="009F2870" w:rsidRPr="005D1100">
        <w:rPr>
          <w:b/>
          <w:sz w:val="24"/>
          <w:szCs w:val="24"/>
        </w:rPr>
        <w:t>к уровню подготовки выпускника по профессиона</w:t>
      </w:r>
      <w:r>
        <w:rPr>
          <w:b/>
          <w:sz w:val="24"/>
          <w:szCs w:val="24"/>
        </w:rPr>
        <w:t>льной образовательной программе</w:t>
      </w:r>
      <w:r w:rsidR="00FC7A45">
        <w:rPr>
          <w:b/>
          <w:sz w:val="24"/>
          <w:szCs w:val="24"/>
        </w:rPr>
        <w:t xml:space="preserve"> в соответствии с ФГОС СПО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.1</w:t>
      </w:r>
      <w:proofErr w:type="gramStart"/>
      <w:r>
        <w:rPr>
          <w:sz w:val="24"/>
          <w:szCs w:val="24"/>
        </w:rPr>
        <w:t xml:space="preserve"> </w:t>
      </w:r>
      <w:r w:rsidR="00531F2C">
        <w:rPr>
          <w:sz w:val="24"/>
          <w:szCs w:val="24"/>
        </w:rPr>
        <w:t>И</w:t>
      </w:r>
      <w:proofErr w:type="gramEnd"/>
      <w:r w:rsidR="00531F2C">
        <w:rPr>
          <w:sz w:val="24"/>
          <w:szCs w:val="24"/>
        </w:rPr>
        <w:t>меть практический опыт</w:t>
      </w:r>
      <w:r w:rsidR="00E16B15">
        <w:rPr>
          <w:sz w:val="24"/>
          <w:szCs w:val="24"/>
        </w:rPr>
        <w:t xml:space="preserve"> в</w:t>
      </w:r>
      <w:r w:rsidR="00DF7C78">
        <w:rPr>
          <w:sz w:val="24"/>
          <w:szCs w:val="24"/>
        </w:rPr>
        <w:t xml:space="preserve"> области</w:t>
      </w:r>
      <w:r w:rsidR="00E16B15">
        <w:rPr>
          <w:sz w:val="24"/>
          <w:szCs w:val="24"/>
        </w:rPr>
        <w:t>: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разработки алгоритма поставленной задачи и реализации его средствами автоматизированного проектирования;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разработки кода программного продукта на основе готовой спецификации на уровне модуля;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разработки мобильных приложений;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использования инструментальных средств на этапе отладки программного продукта;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проведения тестирования программного модуля по определенному сценарию;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анализа алгоритмов, в том числе с применением инструментальных средств;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осуществления </w:t>
      </w:r>
      <w:proofErr w:type="spellStart"/>
      <w:r w:rsidRPr="00973882">
        <w:rPr>
          <w:sz w:val="24"/>
          <w:szCs w:val="24"/>
        </w:rPr>
        <w:t>рефакторинга</w:t>
      </w:r>
      <w:proofErr w:type="spellEnd"/>
      <w:r w:rsidRPr="00973882">
        <w:rPr>
          <w:sz w:val="24"/>
          <w:szCs w:val="24"/>
        </w:rPr>
        <w:t xml:space="preserve"> и оптимизации программного кода;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разработки и оформления требований к программным модулям по предложенной документации;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- разработки тестовых наборов (пакетов) для программного модуля; 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разработки тестовых сценариев программного средства;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bCs/>
          <w:sz w:val="24"/>
          <w:szCs w:val="24"/>
        </w:rPr>
        <w:t>- инспектирования разработанных программных модулей на предмет соответствия стандартам кодирования;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интегрирования модулей в программное обеспечение;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отладки программных модулей;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инсталляцию, настройку и обслуживание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измерять эксплуатационные характеристики программного обеспечения компьютерных систем на соответствие требованиям;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модифицировать отдельные компоненты программного обеспечения в соответствии с потребностями заказчика;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обеспечивать защиту программного обеспечения компьютерных систем программными средствами;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выполнения сбора, обработки и анализа информации для проектирования баз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выполнения работы с документами отраслевой направленности;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работы с объектами базы данных в конкретной системе управления базами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работы с документами отраслевой направленности;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использования средств заполнения базы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использования стандартных методов защиты объектов базы данных.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.2 Уметь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параметрами загрузки операционной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конфигурирование аппаратных устройств;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учетными записями, настраивать параметры рабочей среды пользователя;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управлять дисками и файловыми системами, настраивать сетевые параметры,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разделением ресурсов в локальной сети;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lastRenderedPageBreak/>
        <w:t>- получать информацию о параметрах компьютерной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подключать дополнительное оборудование и настраивать связь между элементами компьютерной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производить инсталляцию и настройку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обрабатывать текстовую и числовую информацию;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мультимедийные технологии обработки и представления информации;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обрабатывать экономическую и статистическую информацию, используя средства пакета прикладных программ;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разрабатывать алгоритмы для конкретных задач;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программы для графического отображения алгоритмов;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определять сложность работы алгоритмов;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работать в среде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реализовывать построенные алгоритмы в виде программ на конкретном языке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оформлять код программы в соответствии со стандартом кодирования;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проверку, отладку кода программы;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нормативные правовые акты в профессиональной деятельности;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-защищать свои права в соответствии с гражданским, гражданским процессуальным и трудовым законодательством;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анализировать и оценивать результаты и последствия деятельности (бездействия) с правовой точки зрения;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находить и использовать необходимую экономическую информацию;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организовывать и проводить мероприятия по защите работников и населения от негативных воздействий чрезвычайных ситуаций;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правила безопасности труда на рабочем месте;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средства индивидуальной и коллективной защиты от оружия массового поражения;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первичные средства пожаротушения;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proofErr w:type="gramStart"/>
      <w:r w:rsidRPr="00973882">
        <w:rPr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оказывать первую помощь;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рассчитывать по принятой методологии основные технико-экономические показатели деятельности организации;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проектировать реляционную базу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язык запросов для программного извлечения сведений из баз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применять требования нормативных актов к основным видам продукции (услуг) и процессов;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документацию систем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основные правила и документы системы сертификации Российской Федерации;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использовать основные численные методы решения математических задач.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выбирать оптимальный численный метод для решения поставленной задачи.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lastRenderedPageBreak/>
        <w:t xml:space="preserve">- давать математические характеристики точности исходной информации и оценивать точность полученного численного решения.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организовывать и конфигурировать компьютерные сети.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строить и анализировать модели компьютерных сетей.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эффективно использовать аппаратные и программные компоненты компьютерных сетей при решении различных задач.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выполнять схемы и чертежи по специальности с использованием прикладных программных средств.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proofErr w:type="gramStart"/>
      <w:r w:rsidRPr="00973882">
        <w:rPr>
          <w:sz w:val="24"/>
          <w:szCs w:val="24"/>
        </w:rPr>
        <w:t>- работать с протоколами разных уровней (на примере конкретного стека протоколов:</w:t>
      </w:r>
      <w:proofErr w:type="gramEnd"/>
      <w:r w:rsidRPr="00973882">
        <w:rPr>
          <w:sz w:val="24"/>
          <w:szCs w:val="24"/>
        </w:rPr>
        <w:t xml:space="preserve"> </w:t>
      </w:r>
      <w:proofErr w:type="gramStart"/>
      <w:r w:rsidRPr="00973882">
        <w:rPr>
          <w:sz w:val="24"/>
          <w:szCs w:val="24"/>
        </w:rPr>
        <w:t xml:space="preserve">TCP/IP, IPX/SPX). </w:t>
      </w:r>
      <w:proofErr w:type="gramEnd"/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устанавливать и настраивать параметры протоколов.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обнаруживать и устранять ошибки при передаче данных.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применять в профессиональной деятельности приемы делового общения.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принимать эффективные решения.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формировать алгоритмы разработки программных модулей в соответствии с техническим заданием.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оформлять документацию на программные средства;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создавать программу по разработанному алгоритму как отдельный модуль;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оформлять документацию на программные средства.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осуществлять разработку кода программного модуля на языках низкого уровня и высокого </w:t>
      </w:r>
      <w:proofErr w:type="gramStart"/>
      <w:r w:rsidRPr="00973882">
        <w:rPr>
          <w:sz w:val="24"/>
          <w:szCs w:val="24"/>
        </w:rPr>
        <w:t>уровней</w:t>
      </w:r>
      <w:proofErr w:type="gramEnd"/>
      <w:r w:rsidRPr="00973882">
        <w:rPr>
          <w:sz w:val="24"/>
          <w:szCs w:val="24"/>
        </w:rPr>
        <w:t xml:space="preserve"> в том числе для мобильных платформ;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применять инструментальные средства отладки программного обеспечения;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-выполнять оптимизацию и </w:t>
      </w:r>
      <w:proofErr w:type="spellStart"/>
      <w:r w:rsidRPr="00973882">
        <w:rPr>
          <w:sz w:val="24"/>
          <w:szCs w:val="24"/>
        </w:rPr>
        <w:t>рефакторинг</w:t>
      </w:r>
      <w:proofErr w:type="spellEnd"/>
      <w:r w:rsidRPr="00973882">
        <w:rPr>
          <w:sz w:val="24"/>
          <w:szCs w:val="24"/>
        </w:rPr>
        <w:t xml:space="preserve"> программного кода;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работать с системой контроля версий;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осуществлять разработку кода программного модуля на современных языках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отладку и тестирование программы на уровне модуля;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 - анализировать проектную и техническую документацию;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использовать специализированные графические средства построения и анализа архитектуры программных продуктов;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организовывать заданную интеграцию модулей в программные средства на базе имеющейся архитектуры и автоматизации бизнес-процессов;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- определять источники и приемники данных; 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- проводить сравнительный анализ. Выполнять отладку, используя методы и инструменты условной компиляции (классы </w:t>
      </w:r>
      <w:proofErr w:type="spellStart"/>
      <w:r w:rsidRPr="00973882">
        <w:rPr>
          <w:bCs/>
          <w:sz w:val="24"/>
          <w:szCs w:val="24"/>
        </w:rPr>
        <w:t>Debug</w:t>
      </w:r>
      <w:proofErr w:type="spellEnd"/>
      <w:r w:rsidRPr="00973882">
        <w:rPr>
          <w:bCs/>
          <w:sz w:val="24"/>
          <w:szCs w:val="24"/>
        </w:rPr>
        <w:t xml:space="preserve"> и </w:t>
      </w:r>
      <w:proofErr w:type="spellStart"/>
      <w:r w:rsidRPr="00973882">
        <w:rPr>
          <w:bCs/>
          <w:sz w:val="24"/>
          <w:szCs w:val="24"/>
        </w:rPr>
        <w:t>Trace</w:t>
      </w:r>
      <w:proofErr w:type="spellEnd"/>
      <w:r w:rsidRPr="00973882">
        <w:rPr>
          <w:bCs/>
          <w:sz w:val="24"/>
          <w:szCs w:val="24"/>
        </w:rPr>
        <w:t>);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оценивать размер минимального набора тестов;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 -разрабатывать тестовые пакеты и тестовые сценарии; 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 -выявлять ошибки в системных компонентах на основе спецификаций;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выбранную систему контроля версий;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методы для получения кода с заданной функциональностью и степенью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организовывать заданную интеграцию модулей в программные средства на базе имеющейся архитектуры и автоматизации бизнес-процессов;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различные транспортные протоколы и стандарты форматирования сообщений;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тестирование интеграции;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организовывать постобработку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создавать класс</w:t>
      </w:r>
      <w:proofErr w:type="gramStart"/>
      <w:r w:rsidRPr="00973882">
        <w:rPr>
          <w:sz w:val="24"/>
          <w:szCs w:val="24"/>
        </w:rPr>
        <w:t>ы-</w:t>
      </w:r>
      <w:proofErr w:type="gramEnd"/>
      <w:r w:rsidRPr="00973882">
        <w:rPr>
          <w:sz w:val="24"/>
          <w:szCs w:val="24"/>
        </w:rPr>
        <w:t xml:space="preserve"> исключения на основе базовых классов;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ручное и автоматизированное тестирование программного модуля;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выявлять ошибки в системных компонентах на основе спецификаций;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lastRenderedPageBreak/>
        <w:t xml:space="preserve"> -использовать методы для получения кода с заданной функциональностью и степенью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инструментальные средства отладки программных продуктов;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организовывать постобработку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приемы работы в системах контроля версий;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отладку, используя методы и инструменты условной компиляции;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тестирование интеграции;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организовывать постобработку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приемы работы в системах контроля версий;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оценивать размер минимального набора тестов;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разрабатывать тестовые пакеты и тестовые сценарии;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методы для получения кода с заданной функциональностью и степенью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анализировать проектную и техническую документацию;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использовать приемы работы в системах контроля версий.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подбирать и настраивать конфигурацию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-проводить инсталляцию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измерять и анализировать эксплуатационные характеристики качества программного обеспечения;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определять направления модификации программного продукта;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разрабатывать и настраивать программные модули программного продукта;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 - использовать методы защиты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анализировать риски и характеристики качества программного обеспечения;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выбирать и использовать методы и средства защиты компьютерных систем программными и аппаратными средствами;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работать с документами отраслевой направленности;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собирать, обрабатывать и анализировать информацию на </w:t>
      </w:r>
      <w:proofErr w:type="spellStart"/>
      <w:r w:rsidRPr="00973882">
        <w:rPr>
          <w:sz w:val="24"/>
          <w:szCs w:val="24"/>
        </w:rPr>
        <w:t>предпроектной</w:t>
      </w:r>
      <w:proofErr w:type="spellEnd"/>
      <w:r w:rsidRPr="00973882">
        <w:rPr>
          <w:sz w:val="24"/>
          <w:szCs w:val="24"/>
        </w:rPr>
        <w:t xml:space="preserve"> стадии;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работать с </w:t>
      </w:r>
      <w:proofErr w:type="gramStart"/>
      <w:r w:rsidRPr="00973882">
        <w:rPr>
          <w:sz w:val="24"/>
          <w:szCs w:val="24"/>
        </w:rPr>
        <w:t>современными</w:t>
      </w:r>
      <w:proofErr w:type="gramEnd"/>
      <w:r w:rsidRPr="00973882">
        <w:rPr>
          <w:sz w:val="24"/>
          <w:szCs w:val="24"/>
        </w:rPr>
        <w:t xml:space="preserve"> </w:t>
      </w:r>
      <w:proofErr w:type="spellStart"/>
      <w:r w:rsidRPr="00973882">
        <w:rPr>
          <w:sz w:val="24"/>
          <w:szCs w:val="24"/>
        </w:rPr>
        <w:t>Case</w:t>
      </w:r>
      <w:proofErr w:type="spellEnd"/>
      <w:r w:rsidRPr="00973882">
        <w:rPr>
          <w:sz w:val="24"/>
          <w:szCs w:val="24"/>
        </w:rPr>
        <w:t>-средствами проектирования баз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создавать объекты баз данных в современных СУБД;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-применять стандартные методы для защиты объектов базы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стандартные процедуры резервного копирования и мониторинга выполнения этой процедуры;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процедуру восстановления базы данных и вести мониторинг выполнения этой процедуры;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установку и настройку программного обеспечения для обеспечения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работы пользователя с базой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обеспечивать информационную безопасность на уровне базы данных.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.3 Знать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основные понятия, функции, состав и принципы работы операционных систем;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архитектуры современных операционных систем;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особенности построения и функционирования семейств операционных систем "</w:t>
      </w:r>
      <w:proofErr w:type="spellStart"/>
      <w:r w:rsidRPr="002C3FDE">
        <w:rPr>
          <w:sz w:val="24"/>
          <w:szCs w:val="24"/>
        </w:rPr>
        <w:t>Unix</w:t>
      </w:r>
      <w:proofErr w:type="spellEnd"/>
      <w:r w:rsidRPr="002C3FDE">
        <w:rPr>
          <w:sz w:val="24"/>
          <w:szCs w:val="24"/>
        </w:rPr>
        <w:t>" и "</w:t>
      </w:r>
      <w:proofErr w:type="spellStart"/>
      <w:r w:rsidRPr="002C3FDE">
        <w:rPr>
          <w:sz w:val="24"/>
          <w:szCs w:val="24"/>
        </w:rPr>
        <w:t>Windows</w:t>
      </w:r>
      <w:proofErr w:type="spellEnd"/>
      <w:r w:rsidRPr="002C3FDE">
        <w:rPr>
          <w:sz w:val="24"/>
          <w:szCs w:val="24"/>
        </w:rPr>
        <w:t xml:space="preserve">";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принципы управления ресурсами в операционной системе;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основные задачи администрирования и способы их выполнения в изучаемых операционные системах;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базовые понятия и основные принципы построения архитектур вычислительных систем;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типы вычислительных систем и их архитектурные особенности;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рганизацию и принцип работы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логиче</w:t>
      </w:r>
      <w:r w:rsidRPr="002C3FDE">
        <w:rPr>
          <w:sz w:val="24"/>
          <w:szCs w:val="24"/>
        </w:rPr>
        <w:t>ские блоки компьютерных систем;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lastRenderedPageBreak/>
        <w:t>- п</w:t>
      </w:r>
      <w:r w:rsidR="00973882" w:rsidRPr="002C3FDE">
        <w:rPr>
          <w:sz w:val="24"/>
          <w:szCs w:val="24"/>
        </w:rPr>
        <w:t xml:space="preserve">роцессы обработки информации на всех </w:t>
      </w:r>
      <w:r w:rsidRPr="002C3FDE">
        <w:rPr>
          <w:sz w:val="24"/>
          <w:szCs w:val="24"/>
        </w:rPr>
        <w:t>уровнях компьютерных архитектур;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компоненты программного о</w:t>
      </w:r>
      <w:r w:rsidRPr="002C3FDE">
        <w:rPr>
          <w:sz w:val="24"/>
          <w:szCs w:val="24"/>
        </w:rPr>
        <w:t>беспечения компьютерных систем;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управления ресурсами и орга</w:t>
      </w:r>
      <w:r w:rsidRPr="002C3FDE">
        <w:rPr>
          <w:sz w:val="24"/>
          <w:szCs w:val="24"/>
        </w:rPr>
        <w:t>низации доступа к этим ресурсам;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н</w:t>
      </w:r>
      <w:r w:rsidR="00973882" w:rsidRPr="002C3FDE">
        <w:rPr>
          <w:sz w:val="24"/>
          <w:szCs w:val="24"/>
        </w:rPr>
        <w:t>азначение и виды информационных технологий, технологии сбора, накопления, обработки, переда</w:t>
      </w:r>
      <w:r w:rsidRPr="002C3FDE">
        <w:rPr>
          <w:sz w:val="24"/>
          <w:szCs w:val="24"/>
        </w:rPr>
        <w:t>чи и распространения информации;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остав, структуру, принципы реализации и функционирования и</w:t>
      </w:r>
      <w:r w:rsidRPr="002C3FDE">
        <w:rPr>
          <w:sz w:val="24"/>
          <w:szCs w:val="24"/>
        </w:rPr>
        <w:t>нформационных технологий: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б</w:t>
      </w:r>
      <w:r w:rsidR="00973882" w:rsidRPr="002C3FDE">
        <w:rPr>
          <w:sz w:val="24"/>
          <w:szCs w:val="24"/>
        </w:rPr>
        <w:t>азовые и прикла</w:t>
      </w:r>
      <w:r w:rsidRPr="002C3FDE">
        <w:rPr>
          <w:sz w:val="24"/>
          <w:szCs w:val="24"/>
        </w:rPr>
        <w:t>дные информационные технологии;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алгоритмизации, свойства алгоритмов, общие принципы построения алгоритмов, основн</w:t>
      </w:r>
      <w:r w:rsidRPr="002C3FDE">
        <w:rPr>
          <w:sz w:val="24"/>
          <w:szCs w:val="24"/>
        </w:rPr>
        <w:t>ые алгоритмические конструкции;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э</w:t>
      </w:r>
      <w:r w:rsidR="00973882" w:rsidRPr="002C3FDE">
        <w:rPr>
          <w:sz w:val="24"/>
          <w:szCs w:val="24"/>
        </w:rPr>
        <w:t>волюцию языков программирования, их классификацию, поняти</w:t>
      </w:r>
      <w:r w:rsidRPr="002C3FDE">
        <w:rPr>
          <w:sz w:val="24"/>
          <w:szCs w:val="24"/>
        </w:rPr>
        <w:t>е системы программирования;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элементы языка, структуру программы, операторы и операции, управляющие структуры, структу</w:t>
      </w:r>
      <w:r w:rsidRPr="002C3FDE">
        <w:rPr>
          <w:sz w:val="24"/>
          <w:szCs w:val="24"/>
        </w:rPr>
        <w:t>ры данных, файлы, классы памяти;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одпрограммы, сос</w:t>
      </w:r>
      <w:r w:rsidRPr="002C3FDE">
        <w:rPr>
          <w:sz w:val="24"/>
          <w:szCs w:val="24"/>
        </w:rPr>
        <w:t>тавление библиотек подпрограмм;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</w:t>
      </w:r>
      <w:r w:rsidRPr="002C3FDE">
        <w:rPr>
          <w:sz w:val="24"/>
          <w:szCs w:val="24"/>
        </w:rPr>
        <w:t xml:space="preserve"> наследования и переопределения,</w:t>
      </w:r>
      <w:r w:rsidR="00973882" w:rsidRPr="002C3FDE">
        <w:rPr>
          <w:sz w:val="24"/>
          <w:szCs w:val="24"/>
        </w:rPr>
        <w:t xml:space="preserve"> </w:t>
      </w:r>
      <w:r w:rsidRPr="002C3FDE">
        <w:rPr>
          <w:sz w:val="24"/>
          <w:szCs w:val="24"/>
        </w:rPr>
        <w:t>и</w:t>
      </w:r>
      <w:r w:rsidR="00973882" w:rsidRPr="002C3FDE">
        <w:rPr>
          <w:sz w:val="24"/>
          <w:szCs w:val="24"/>
        </w:rPr>
        <w:t>нструментальные средства информационных техн</w:t>
      </w:r>
      <w:r w:rsidRPr="002C3FDE">
        <w:rPr>
          <w:sz w:val="24"/>
          <w:szCs w:val="24"/>
        </w:rPr>
        <w:t>ологий: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Ко</w:t>
      </w:r>
      <w:r w:rsidRPr="002C3FDE">
        <w:rPr>
          <w:sz w:val="24"/>
          <w:szCs w:val="24"/>
        </w:rPr>
        <w:t>нституции Российской Федерации;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рава и свободы человека и граж</w:t>
      </w:r>
      <w:r w:rsidRPr="002C3FDE">
        <w:rPr>
          <w:sz w:val="24"/>
          <w:szCs w:val="24"/>
        </w:rPr>
        <w:t>данина, механизмы их реализации: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правового регулирования в сфер</w:t>
      </w:r>
      <w:r w:rsidRPr="002C3FDE">
        <w:rPr>
          <w:sz w:val="24"/>
          <w:szCs w:val="24"/>
        </w:rPr>
        <w:t>е профессиональной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аконодательные, иные нормативные правовые акты, другие документы, регулирующие правоотношения в процесс</w:t>
      </w:r>
      <w:r w:rsidRPr="002C3FDE">
        <w:rPr>
          <w:sz w:val="24"/>
          <w:szCs w:val="24"/>
        </w:rPr>
        <w:t>е профессиональной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рганизационно</w:t>
      </w:r>
      <w:r w:rsidRPr="002C3FDE">
        <w:rPr>
          <w:sz w:val="24"/>
          <w:szCs w:val="24"/>
        </w:rPr>
        <w:t>-правовые формы юридических лиц;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равовое положение субъектов п</w:t>
      </w:r>
      <w:r w:rsidRPr="002C3FDE">
        <w:rPr>
          <w:sz w:val="24"/>
          <w:szCs w:val="24"/>
        </w:rPr>
        <w:t>редпринимательской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рава и обязанности работников в сфере профессиональной деятель</w:t>
      </w:r>
      <w:r w:rsidRPr="002C3FDE">
        <w:rPr>
          <w:sz w:val="24"/>
          <w:szCs w:val="24"/>
        </w:rPr>
        <w:t>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 xml:space="preserve">орядок заключения трудового договора </w:t>
      </w:r>
      <w:r w:rsidRPr="002C3FDE">
        <w:rPr>
          <w:sz w:val="24"/>
          <w:szCs w:val="24"/>
        </w:rPr>
        <w:t>и основания для его прекращения;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равила оплаты труда</w:t>
      </w:r>
      <w:r w:rsidRPr="002C3FDE">
        <w:rPr>
          <w:sz w:val="24"/>
          <w:szCs w:val="24"/>
        </w:rPr>
        <w:t>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р</w:t>
      </w:r>
      <w:r w:rsidR="00973882" w:rsidRPr="002C3FDE">
        <w:rPr>
          <w:sz w:val="24"/>
          <w:szCs w:val="24"/>
        </w:rPr>
        <w:t xml:space="preserve">оль государственного регулирования в </w:t>
      </w:r>
      <w:r w:rsidRPr="002C3FDE">
        <w:rPr>
          <w:sz w:val="24"/>
          <w:szCs w:val="24"/>
        </w:rPr>
        <w:t>обеспечении занятости населения;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право социальной защиты граждан;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дисциплинарной и материальной ответственн</w:t>
      </w:r>
      <w:r w:rsidRPr="002C3FDE">
        <w:rPr>
          <w:sz w:val="24"/>
          <w:szCs w:val="24"/>
        </w:rPr>
        <w:t>ости работника;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в</w:t>
      </w:r>
      <w:r w:rsidR="00973882" w:rsidRPr="002C3FDE">
        <w:rPr>
          <w:sz w:val="24"/>
          <w:szCs w:val="24"/>
        </w:rPr>
        <w:t>иды административных правонарушений и ад</w:t>
      </w:r>
      <w:r w:rsidRPr="002C3FDE">
        <w:rPr>
          <w:sz w:val="24"/>
          <w:szCs w:val="24"/>
        </w:rPr>
        <w:t>министративной ответственности;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н</w:t>
      </w:r>
      <w:r w:rsidR="00973882" w:rsidRPr="002C3FDE">
        <w:rPr>
          <w:sz w:val="24"/>
          <w:szCs w:val="24"/>
        </w:rPr>
        <w:t>ормы защиты нарушенных прав и судебный порядок разрешения споров</w:t>
      </w:r>
      <w:r w:rsidRPr="002C3FDE">
        <w:rPr>
          <w:sz w:val="24"/>
          <w:szCs w:val="24"/>
        </w:rPr>
        <w:t>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</w:t>
      </w:r>
      <w:r w:rsidRPr="002C3FDE">
        <w:rPr>
          <w:sz w:val="24"/>
          <w:szCs w:val="24"/>
        </w:rPr>
        <w:t>ациональной безопасности России;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потенциальных опасностей и их последствия в профессиональной деятельности и быту, принципы сни</w:t>
      </w:r>
      <w:r w:rsidRPr="002C3FDE">
        <w:rPr>
          <w:sz w:val="24"/>
          <w:szCs w:val="24"/>
        </w:rPr>
        <w:t>жения вероятности их реализации;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 xml:space="preserve">сновы законодательства о </w:t>
      </w:r>
      <w:r w:rsidRPr="002C3FDE">
        <w:rPr>
          <w:sz w:val="24"/>
          <w:szCs w:val="24"/>
        </w:rPr>
        <w:t>труде, организации охраны труда;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у</w:t>
      </w:r>
      <w:r w:rsidR="00973882" w:rsidRPr="002C3FDE">
        <w:rPr>
          <w:sz w:val="24"/>
          <w:szCs w:val="24"/>
        </w:rPr>
        <w:t>словия труда, причи</w:t>
      </w:r>
      <w:r w:rsidRPr="002C3FDE">
        <w:rPr>
          <w:sz w:val="24"/>
          <w:szCs w:val="24"/>
        </w:rPr>
        <w:t>ны травматизма на рабочем месте;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военн</w:t>
      </w:r>
      <w:r w:rsidRPr="002C3FDE">
        <w:rPr>
          <w:sz w:val="24"/>
          <w:szCs w:val="24"/>
        </w:rPr>
        <w:t>ой службы и обороны государства;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адачи и основные м</w:t>
      </w:r>
      <w:r w:rsidRPr="002C3FDE">
        <w:rPr>
          <w:sz w:val="24"/>
          <w:szCs w:val="24"/>
        </w:rPr>
        <w:t>ероприятия гражданской обороны;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пособы защиты населения</w:t>
      </w:r>
      <w:r w:rsidRPr="002C3FDE">
        <w:rPr>
          <w:sz w:val="24"/>
          <w:szCs w:val="24"/>
        </w:rPr>
        <w:t xml:space="preserve"> от оружия массового поражения;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еры пожарной безопасности и правила бе</w:t>
      </w:r>
      <w:r w:rsidRPr="002C3FDE">
        <w:rPr>
          <w:sz w:val="24"/>
          <w:szCs w:val="24"/>
        </w:rPr>
        <w:t>зопасного поведения при пожарах;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 xml:space="preserve">рганизацию и порядок призыва граждан на военную службу и поступления на нее в </w:t>
      </w:r>
      <w:r w:rsidR="00886FC7" w:rsidRPr="002C3FDE">
        <w:rPr>
          <w:sz w:val="24"/>
          <w:szCs w:val="24"/>
        </w:rPr>
        <w:t>добровольном порядке;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вооружения, военной техники и специального снаряжения, состоящие на вооружении (оснащ</w:t>
      </w:r>
      <w:r w:rsidRPr="002C3FDE">
        <w:rPr>
          <w:sz w:val="24"/>
          <w:szCs w:val="24"/>
        </w:rPr>
        <w:t xml:space="preserve">ении) воинских подразделений, в </w:t>
      </w:r>
      <w:r w:rsidR="00973882" w:rsidRPr="002C3FDE">
        <w:rPr>
          <w:sz w:val="24"/>
          <w:szCs w:val="24"/>
        </w:rPr>
        <w:t xml:space="preserve">которых имеются </w:t>
      </w:r>
      <w:r w:rsidR="00973882" w:rsidRPr="002C3FDE">
        <w:rPr>
          <w:sz w:val="24"/>
          <w:szCs w:val="24"/>
        </w:rPr>
        <w:lastRenderedPageBreak/>
        <w:t>военно-учетные специальности,</w:t>
      </w:r>
      <w:r w:rsidRPr="002C3FDE">
        <w:rPr>
          <w:sz w:val="24"/>
          <w:szCs w:val="24"/>
        </w:rPr>
        <w:t xml:space="preserve"> родственные специальностям СПО;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бласть применения получаемых профессиональных знаний при исполне</w:t>
      </w:r>
      <w:r w:rsidRPr="002C3FDE">
        <w:rPr>
          <w:sz w:val="24"/>
          <w:szCs w:val="24"/>
        </w:rPr>
        <w:t>нии обязанностей военной службы;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орядок и</w:t>
      </w:r>
      <w:r w:rsidRPr="002C3FDE">
        <w:rPr>
          <w:sz w:val="24"/>
          <w:szCs w:val="24"/>
        </w:rPr>
        <w:t xml:space="preserve"> правила оказания первой помощи;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 - о</w:t>
      </w:r>
      <w:r w:rsidR="00973882" w:rsidRPr="002C3FDE">
        <w:rPr>
          <w:sz w:val="24"/>
          <w:szCs w:val="24"/>
        </w:rPr>
        <w:t>бщие</w:t>
      </w:r>
      <w:r w:rsidRPr="002C3FDE">
        <w:rPr>
          <w:sz w:val="24"/>
          <w:szCs w:val="24"/>
        </w:rPr>
        <w:t xml:space="preserve"> положения экономической теории;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 - о</w:t>
      </w:r>
      <w:r w:rsidR="00973882" w:rsidRPr="002C3FDE">
        <w:rPr>
          <w:sz w:val="24"/>
          <w:szCs w:val="24"/>
        </w:rPr>
        <w:t>рганизацию производственно</w:t>
      </w:r>
      <w:r w:rsidRPr="002C3FDE">
        <w:rPr>
          <w:sz w:val="24"/>
          <w:szCs w:val="24"/>
        </w:rPr>
        <w:t>го и технологического процессов;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еханизмы ценообразования на продукцию (услуги), формы оплат</w:t>
      </w:r>
      <w:r w:rsidRPr="002C3FDE">
        <w:rPr>
          <w:sz w:val="24"/>
          <w:szCs w:val="24"/>
        </w:rPr>
        <w:t>ы труда в современных условиях;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атериально-технические, трудовые и финансовые ресурсы отрасли и организации, показатели</w:t>
      </w:r>
      <w:r w:rsidRPr="002C3FDE">
        <w:rPr>
          <w:sz w:val="24"/>
          <w:szCs w:val="24"/>
        </w:rPr>
        <w:t xml:space="preserve"> их эффективного использования;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методику разработки бизнес-плана;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теории баз данных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модели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собенности реляционной модели и проектирование баз данных, изобразительные средства, и</w:t>
      </w:r>
      <w:r w:rsidRPr="002C3FDE">
        <w:rPr>
          <w:sz w:val="24"/>
          <w:szCs w:val="24"/>
        </w:rPr>
        <w:t>спользуемые в ER-моделировании;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основы реляционной алгебры;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проектирования баз данных, обеспечение непротиво</w:t>
      </w:r>
      <w:r w:rsidRPr="002C3FDE">
        <w:rPr>
          <w:sz w:val="24"/>
          <w:szCs w:val="24"/>
        </w:rPr>
        <w:t>речивости и целостности данных;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редства проектиров</w:t>
      </w:r>
      <w:r w:rsidRPr="002C3FDE">
        <w:rPr>
          <w:sz w:val="24"/>
          <w:szCs w:val="24"/>
        </w:rPr>
        <w:t>ания структур баз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язык запросов SQL;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равовые основы метрологии,</w:t>
      </w:r>
      <w:r w:rsidRPr="002C3FDE">
        <w:rPr>
          <w:sz w:val="24"/>
          <w:szCs w:val="24"/>
        </w:rPr>
        <w:t xml:space="preserve"> стандартизации и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понятия и определения метрологии,</w:t>
      </w:r>
      <w:r w:rsidRPr="002C3FDE">
        <w:rPr>
          <w:sz w:val="24"/>
          <w:szCs w:val="24"/>
        </w:rPr>
        <w:t xml:space="preserve"> стандартизации и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систем (комплексов) общетехнических и организационно-мет</w:t>
      </w:r>
      <w:r w:rsidRPr="002C3FDE">
        <w:rPr>
          <w:sz w:val="24"/>
          <w:szCs w:val="24"/>
        </w:rPr>
        <w:t>одических стандартов;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оказат</w:t>
      </w:r>
      <w:r w:rsidRPr="002C3FDE">
        <w:rPr>
          <w:sz w:val="24"/>
          <w:szCs w:val="24"/>
        </w:rPr>
        <w:t>ели качества и методы их оценки;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системы качества;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термины и опр</w:t>
      </w:r>
      <w:r w:rsidRPr="002C3FDE">
        <w:rPr>
          <w:sz w:val="24"/>
          <w:szCs w:val="24"/>
        </w:rPr>
        <w:t>еделения в области сертификации;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</w:t>
      </w:r>
      <w:r w:rsidRPr="002C3FDE">
        <w:rPr>
          <w:sz w:val="24"/>
          <w:szCs w:val="24"/>
        </w:rPr>
        <w:t>ационную структуру сертификации;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системы и схемы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хранения чисел в памяти электронно-вычислительной машины (далее – ЭВМ) и действия над ни</w:t>
      </w:r>
      <w:r w:rsidRPr="002C3FDE">
        <w:rPr>
          <w:sz w:val="24"/>
          <w:szCs w:val="24"/>
        </w:rPr>
        <w:t>ми, оценку точности вычислений;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решения основных математических задач – интегрирования, дифференцирования, решения линейных и трансцендентных уравнений и</w:t>
      </w:r>
      <w:r w:rsidRPr="002C3FDE">
        <w:rPr>
          <w:sz w:val="24"/>
          <w:szCs w:val="24"/>
        </w:rPr>
        <w:t xml:space="preserve"> систем уравнений с помощью ЭВМ</w:t>
      </w:r>
      <w:r w:rsidR="0046545D" w:rsidRPr="002C3FDE">
        <w:rPr>
          <w:sz w:val="24"/>
          <w:szCs w:val="24"/>
        </w:rPr>
        <w:t>;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</w:t>
      </w:r>
      <w:r w:rsidRPr="002C3FDE">
        <w:rPr>
          <w:sz w:val="24"/>
          <w:szCs w:val="24"/>
        </w:rPr>
        <w:t>тия компьютерных сетей;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т</w:t>
      </w:r>
      <w:r w:rsidR="00973882" w:rsidRPr="002C3FDE">
        <w:rPr>
          <w:sz w:val="24"/>
          <w:szCs w:val="24"/>
        </w:rPr>
        <w:t xml:space="preserve">ипы, топологии, </w:t>
      </w:r>
      <w:r w:rsidRPr="002C3FDE">
        <w:rPr>
          <w:sz w:val="24"/>
          <w:szCs w:val="24"/>
        </w:rPr>
        <w:t>методы доступа к среде передачи;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ппаратны</w:t>
      </w:r>
      <w:r w:rsidRPr="002C3FDE">
        <w:rPr>
          <w:sz w:val="24"/>
          <w:szCs w:val="24"/>
        </w:rPr>
        <w:t>е компоненты компьютерных сетей;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</w:t>
      </w:r>
      <w:r w:rsidRPr="002C3FDE">
        <w:rPr>
          <w:sz w:val="24"/>
          <w:szCs w:val="24"/>
        </w:rPr>
        <w:t>инципы пакетной передачи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понятие сетевой модели;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етевую мод</w:t>
      </w:r>
      <w:r w:rsidRPr="002C3FDE">
        <w:rPr>
          <w:sz w:val="24"/>
          <w:szCs w:val="24"/>
        </w:rPr>
        <w:t>ель OSI и другие сетевые модели;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протоколы;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понятия, принципы взаимодействия, различия и особенности распространенных</w:t>
      </w:r>
      <w:r w:rsidRPr="002C3FDE">
        <w:rPr>
          <w:sz w:val="24"/>
          <w:szCs w:val="24"/>
        </w:rPr>
        <w:t xml:space="preserve"> </w:t>
      </w:r>
      <w:r w:rsidR="00973882" w:rsidRPr="002C3FDE">
        <w:rPr>
          <w:sz w:val="24"/>
          <w:szCs w:val="24"/>
        </w:rPr>
        <w:t>протоколов, установка про</w:t>
      </w:r>
      <w:r w:rsidRPr="002C3FDE">
        <w:rPr>
          <w:sz w:val="24"/>
          <w:szCs w:val="24"/>
        </w:rPr>
        <w:t>токолов в операционных системах;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дресацию в сетях, орга</w:t>
      </w:r>
      <w:r w:rsidRPr="002C3FDE">
        <w:rPr>
          <w:sz w:val="24"/>
          <w:szCs w:val="24"/>
        </w:rPr>
        <w:t>низацию межсетевого воздействия;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ф</w:t>
      </w:r>
      <w:r w:rsidR="00973882" w:rsidRPr="002C3FDE">
        <w:rPr>
          <w:sz w:val="24"/>
          <w:szCs w:val="24"/>
        </w:rPr>
        <w:t>ункции менеджмента; процесс принятия и реа</w:t>
      </w:r>
      <w:r w:rsidRPr="002C3FDE">
        <w:rPr>
          <w:sz w:val="24"/>
          <w:szCs w:val="24"/>
        </w:rPr>
        <w:t>лизации управленческих решений;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методы управления конфликтами;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собенности менеджмента в област</w:t>
      </w:r>
      <w:r w:rsidRPr="002C3FDE">
        <w:rPr>
          <w:sz w:val="24"/>
          <w:szCs w:val="24"/>
        </w:rPr>
        <w:t>и профессиональной деятельности;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этапы разра</w:t>
      </w:r>
      <w:r w:rsidRPr="002C3FDE">
        <w:rPr>
          <w:sz w:val="24"/>
          <w:szCs w:val="24"/>
        </w:rPr>
        <w:t>ботки программного обеспечения;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технологии структурного и объектно-ори</w:t>
      </w:r>
      <w:r w:rsidRPr="002C3FDE">
        <w:rPr>
          <w:sz w:val="24"/>
          <w:szCs w:val="24"/>
        </w:rPr>
        <w:t>ентированного программирования;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ктуальная нормативно-правовая база в обла</w:t>
      </w:r>
      <w:r w:rsidRPr="002C3FDE">
        <w:rPr>
          <w:sz w:val="24"/>
          <w:szCs w:val="24"/>
        </w:rPr>
        <w:t>сти документирования алгоритмов;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нание API современны</w:t>
      </w:r>
      <w:r w:rsidRPr="002C3FDE">
        <w:rPr>
          <w:sz w:val="24"/>
          <w:szCs w:val="24"/>
        </w:rPr>
        <w:t>х мобильных операционных систем;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lastRenderedPageBreak/>
        <w:t>- о</w:t>
      </w:r>
      <w:r w:rsidR="00973882" w:rsidRPr="002C3FDE">
        <w:rPr>
          <w:bCs/>
          <w:sz w:val="24"/>
          <w:szCs w:val="24"/>
        </w:rPr>
        <w:t>сновные принципы отладки и тест</w:t>
      </w:r>
      <w:r w:rsidRPr="002C3FDE">
        <w:rPr>
          <w:bCs/>
          <w:sz w:val="24"/>
          <w:szCs w:val="24"/>
        </w:rPr>
        <w:t>ирования программных продуктов;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и</w:t>
      </w:r>
      <w:r w:rsidR="00973882" w:rsidRPr="002C3FDE">
        <w:rPr>
          <w:bCs/>
          <w:sz w:val="24"/>
          <w:szCs w:val="24"/>
        </w:rPr>
        <w:t>нструментари</w:t>
      </w:r>
      <w:r w:rsidRPr="002C3FDE">
        <w:rPr>
          <w:bCs/>
          <w:sz w:val="24"/>
          <w:szCs w:val="24"/>
        </w:rPr>
        <w:t>й отладки программных продуктов;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и принципы тестиров</w:t>
      </w:r>
      <w:r w:rsidRPr="002C3FDE">
        <w:rPr>
          <w:sz w:val="24"/>
          <w:szCs w:val="24"/>
        </w:rPr>
        <w:t>ания программных продуктов;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пособы оп</w:t>
      </w:r>
      <w:r w:rsidRPr="002C3FDE">
        <w:rPr>
          <w:sz w:val="24"/>
          <w:szCs w:val="24"/>
        </w:rPr>
        <w:t xml:space="preserve">тимизации и приемы </w:t>
      </w:r>
      <w:proofErr w:type="spellStart"/>
      <w:r w:rsidRPr="002C3FDE">
        <w:rPr>
          <w:sz w:val="24"/>
          <w:szCs w:val="24"/>
        </w:rPr>
        <w:t>рефакторинга</w:t>
      </w:r>
      <w:proofErr w:type="spellEnd"/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и</w:t>
      </w:r>
      <w:r w:rsidR="00973882" w:rsidRPr="002C3FDE">
        <w:rPr>
          <w:sz w:val="24"/>
          <w:szCs w:val="24"/>
        </w:rPr>
        <w:t>нструментал</w:t>
      </w:r>
      <w:r w:rsidRPr="002C3FDE">
        <w:rPr>
          <w:sz w:val="24"/>
          <w:szCs w:val="24"/>
        </w:rPr>
        <w:t>ьные средства анализа алгоритма;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 xml:space="preserve">етоды организации </w:t>
      </w:r>
      <w:proofErr w:type="spellStart"/>
      <w:r w:rsidRPr="002C3FDE">
        <w:rPr>
          <w:sz w:val="24"/>
          <w:szCs w:val="24"/>
        </w:rPr>
        <w:t>рефакторинга</w:t>
      </w:r>
      <w:proofErr w:type="spellEnd"/>
      <w:r w:rsidRPr="002C3FDE">
        <w:rPr>
          <w:sz w:val="24"/>
          <w:szCs w:val="24"/>
        </w:rPr>
        <w:t xml:space="preserve"> и оптимизации кода;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ра</w:t>
      </w:r>
      <w:r w:rsidRPr="002C3FDE">
        <w:rPr>
          <w:sz w:val="24"/>
          <w:szCs w:val="24"/>
        </w:rPr>
        <w:t>боты с системой контроля версий;</w:t>
      </w:r>
    </w:p>
    <w:p w:rsidR="000A62E4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м</w:t>
      </w:r>
      <w:r w:rsidR="00973882" w:rsidRPr="002C3FDE">
        <w:rPr>
          <w:bCs/>
          <w:sz w:val="24"/>
          <w:szCs w:val="24"/>
        </w:rPr>
        <w:t xml:space="preserve">одели процесса разработки программного </w:t>
      </w:r>
      <w:r w:rsidRPr="002C3FDE">
        <w:rPr>
          <w:bCs/>
          <w:sz w:val="24"/>
          <w:szCs w:val="24"/>
        </w:rPr>
        <w:t>обеспечения;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принципы процесса разр</w:t>
      </w:r>
      <w:r w:rsidRPr="002C3FDE">
        <w:rPr>
          <w:bCs/>
          <w:sz w:val="24"/>
          <w:szCs w:val="24"/>
        </w:rPr>
        <w:t>аботки программного обеспечения;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подходы к инт</w:t>
      </w:r>
      <w:r w:rsidRPr="002C3FDE">
        <w:rPr>
          <w:bCs/>
          <w:sz w:val="24"/>
          <w:szCs w:val="24"/>
        </w:rPr>
        <w:t>егрированию программных модулей;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в</w:t>
      </w:r>
      <w:r w:rsidR="00973882" w:rsidRPr="002C3FDE">
        <w:rPr>
          <w:bCs/>
          <w:sz w:val="24"/>
          <w:szCs w:val="24"/>
        </w:rPr>
        <w:t>иды и в</w:t>
      </w:r>
      <w:r w:rsidRPr="002C3FDE">
        <w:rPr>
          <w:bCs/>
          <w:sz w:val="24"/>
          <w:szCs w:val="24"/>
        </w:rPr>
        <w:t>арианты интеграционных решений;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с</w:t>
      </w:r>
      <w:r w:rsidR="00973882" w:rsidRPr="002C3FDE">
        <w:rPr>
          <w:bCs/>
          <w:sz w:val="24"/>
          <w:szCs w:val="24"/>
        </w:rPr>
        <w:t>овременные технологии и инструменты интеграции</w:t>
      </w:r>
      <w:r w:rsidRPr="002C3FDE">
        <w:rPr>
          <w:bCs/>
          <w:sz w:val="24"/>
          <w:szCs w:val="24"/>
        </w:rPr>
        <w:t>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протоколы доступа к д</w:t>
      </w:r>
      <w:r w:rsidRPr="002C3FDE">
        <w:rPr>
          <w:bCs/>
          <w:sz w:val="24"/>
          <w:szCs w:val="24"/>
        </w:rPr>
        <w:t>анным;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м</w:t>
      </w:r>
      <w:r w:rsidR="00973882" w:rsidRPr="002C3FDE">
        <w:rPr>
          <w:bCs/>
          <w:sz w:val="24"/>
          <w:szCs w:val="24"/>
        </w:rPr>
        <w:t>етоды и способы идентификации сбоев и о</w:t>
      </w:r>
      <w:r w:rsidRPr="002C3FDE">
        <w:rPr>
          <w:bCs/>
          <w:sz w:val="24"/>
          <w:szCs w:val="24"/>
        </w:rPr>
        <w:t>шибок при интеграции приложений;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методы отладочных классов;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с</w:t>
      </w:r>
      <w:r w:rsidR="00973882" w:rsidRPr="002C3FDE">
        <w:rPr>
          <w:bCs/>
          <w:sz w:val="24"/>
          <w:szCs w:val="24"/>
        </w:rPr>
        <w:t>тандарты ка</w:t>
      </w:r>
      <w:r w:rsidRPr="002C3FDE">
        <w:rPr>
          <w:bCs/>
          <w:sz w:val="24"/>
          <w:szCs w:val="24"/>
        </w:rPr>
        <w:t>чества программной документации;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сновы организаци</w:t>
      </w:r>
      <w:r w:rsidRPr="002C3FDE">
        <w:rPr>
          <w:bCs/>
          <w:sz w:val="24"/>
          <w:szCs w:val="24"/>
        </w:rPr>
        <w:t>и инспектирования и верификации;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в</w:t>
      </w:r>
      <w:r w:rsidR="00973882" w:rsidRPr="002C3FDE">
        <w:rPr>
          <w:bCs/>
          <w:sz w:val="24"/>
          <w:szCs w:val="24"/>
        </w:rPr>
        <w:t>строенные и основные специализированные инструменты анализа</w:t>
      </w:r>
      <w:r w:rsidRPr="002C3FDE">
        <w:rPr>
          <w:bCs/>
          <w:sz w:val="24"/>
          <w:szCs w:val="24"/>
        </w:rPr>
        <w:t xml:space="preserve"> качества программных продуктов;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г</w:t>
      </w:r>
      <w:r w:rsidR="00973882" w:rsidRPr="002C3FDE">
        <w:rPr>
          <w:bCs/>
          <w:sz w:val="24"/>
          <w:szCs w:val="24"/>
        </w:rPr>
        <w:t>рафические средства проектирования ар</w:t>
      </w:r>
      <w:r w:rsidRPr="002C3FDE">
        <w:rPr>
          <w:bCs/>
          <w:sz w:val="24"/>
          <w:szCs w:val="24"/>
        </w:rPr>
        <w:t>хитектуры программных продуктов;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м</w:t>
      </w:r>
      <w:r w:rsidR="00973882" w:rsidRPr="002C3FDE">
        <w:rPr>
          <w:bCs/>
          <w:sz w:val="24"/>
          <w:szCs w:val="24"/>
        </w:rPr>
        <w:t>етоды организации</w:t>
      </w:r>
      <w:r w:rsidRPr="002C3FDE">
        <w:rPr>
          <w:bCs/>
          <w:sz w:val="24"/>
          <w:szCs w:val="24"/>
        </w:rPr>
        <w:t xml:space="preserve"> работы в команде разработчиков;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методы и средства эффективного анализа функционирования программного обеспечени</w:t>
      </w:r>
      <w:r w:rsidRPr="002C3FDE">
        <w:rPr>
          <w:sz w:val="24"/>
          <w:szCs w:val="24"/>
        </w:rPr>
        <w:t>я;</w:t>
      </w:r>
    </w:p>
    <w:p w:rsidR="00973882" w:rsidRPr="002C3FDE" w:rsidRDefault="00CB1B2D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средства и методы защиты компьютерных систем програ</w:t>
      </w:r>
      <w:r w:rsidRPr="002C3FDE">
        <w:rPr>
          <w:bCs/>
          <w:sz w:val="24"/>
          <w:szCs w:val="24"/>
        </w:rPr>
        <w:t>ммными и аппаратными средствами;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описания схе</w:t>
      </w:r>
      <w:r w:rsidRPr="002C3FDE">
        <w:rPr>
          <w:sz w:val="24"/>
          <w:szCs w:val="24"/>
        </w:rPr>
        <w:t>м баз данных в современных СУБД;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теории баз данны</w:t>
      </w:r>
      <w:r w:rsidRPr="002C3FDE">
        <w:rPr>
          <w:sz w:val="24"/>
          <w:szCs w:val="24"/>
        </w:rPr>
        <w:t>х, хранилищ данных, баз знаний;</w:t>
      </w:r>
    </w:p>
    <w:p w:rsidR="00973882" w:rsidRPr="002C3FDE" w:rsidRDefault="00CB1B2D" w:rsidP="00CB1B2D">
      <w:pPr>
        <w:ind w:firstLine="708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структуризации и нормализации базы данных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построения концептуальной, логич</w:t>
      </w:r>
      <w:r w:rsidRPr="002C3FDE">
        <w:rPr>
          <w:sz w:val="24"/>
          <w:szCs w:val="24"/>
        </w:rPr>
        <w:t>еской и физической модели данных;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труктуры данных СУБД, общий подход к организации представлен</w:t>
      </w:r>
      <w:r w:rsidRPr="002C3FDE">
        <w:rPr>
          <w:sz w:val="24"/>
          <w:szCs w:val="24"/>
        </w:rPr>
        <w:t>ий, таблиц, индексов и кластеров;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</w:t>
      </w:r>
      <w:r w:rsidRPr="002C3FDE">
        <w:rPr>
          <w:sz w:val="24"/>
          <w:szCs w:val="24"/>
        </w:rPr>
        <w:t xml:space="preserve"> организации целостности данных;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т</w:t>
      </w:r>
      <w:r w:rsidR="00973882" w:rsidRPr="002C3FDE">
        <w:rPr>
          <w:sz w:val="24"/>
          <w:szCs w:val="24"/>
        </w:rPr>
        <w:t>ехнологии передачи и обм</w:t>
      </w:r>
      <w:r w:rsidRPr="002C3FDE">
        <w:rPr>
          <w:sz w:val="24"/>
          <w:szCs w:val="24"/>
        </w:rPr>
        <w:t>ена данными в компьютерных сетях;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лгоритм проведения п</w:t>
      </w:r>
      <w:r w:rsidRPr="002C3FDE">
        <w:rPr>
          <w:sz w:val="24"/>
          <w:szCs w:val="24"/>
        </w:rPr>
        <w:t>роцедуры резервного копирования;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лгоритм проведения проце</w:t>
      </w:r>
      <w:r w:rsidRPr="002C3FDE">
        <w:rPr>
          <w:sz w:val="24"/>
          <w:szCs w:val="24"/>
        </w:rPr>
        <w:t>дуры восстановления базы данных;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пособы контроля доступа к д</w:t>
      </w:r>
      <w:r w:rsidRPr="002C3FDE">
        <w:rPr>
          <w:sz w:val="24"/>
          <w:szCs w:val="24"/>
        </w:rPr>
        <w:t>анным и управления привилегиями;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разработки приложений баз данных.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865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 xml:space="preserve">.4 </w:t>
      </w:r>
      <w:r w:rsidR="00865BD8" w:rsidRPr="00865BD8">
        <w:rPr>
          <w:sz w:val="24"/>
          <w:szCs w:val="24"/>
        </w:rPr>
        <w:t>Выпускник, освоивший образовательную программу, должен обладать</w:t>
      </w:r>
      <w:r w:rsidR="00865BD8">
        <w:rPr>
          <w:sz w:val="24"/>
          <w:szCs w:val="24"/>
        </w:rPr>
        <w:t xml:space="preserve"> </w:t>
      </w:r>
      <w:r w:rsidR="00865BD8" w:rsidRPr="00865BD8">
        <w:rPr>
          <w:sz w:val="24"/>
          <w:szCs w:val="24"/>
        </w:rPr>
        <w:t>следующими общими компетенциями</w:t>
      </w:r>
      <w:r w:rsidRPr="00531F2C">
        <w:rPr>
          <w:sz w:val="24"/>
          <w:szCs w:val="24"/>
        </w:rPr>
        <w:t>:</w:t>
      </w:r>
    </w:p>
    <w:p w:rsidR="00433DE4" w:rsidRPr="00433DE4" w:rsidRDefault="00433DE4" w:rsidP="00433DE4">
      <w:pPr>
        <w:ind w:firstLine="709"/>
        <w:jc w:val="both"/>
        <w:rPr>
          <w:sz w:val="24"/>
          <w:szCs w:val="24"/>
        </w:rPr>
      </w:pPr>
      <w:proofErr w:type="gramStart"/>
      <w:r w:rsidRPr="00433DE4">
        <w:rPr>
          <w:sz w:val="24"/>
          <w:szCs w:val="24"/>
        </w:rPr>
        <w:t>ОК</w:t>
      </w:r>
      <w:proofErr w:type="gramEnd"/>
      <w:r w:rsidRPr="00433DE4">
        <w:rPr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433DE4" w:rsidRPr="00433DE4" w:rsidRDefault="00433DE4" w:rsidP="00433DE4">
      <w:pPr>
        <w:ind w:firstLine="709"/>
        <w:jc w:val="both"/>
        <w:rPr>
          <w:sz w:val="24"/>
          <w:szCs w:val="24"/>
        </w:rPr>
      </w:pPr>
      <w:proofErr w:type="gramStart"/>
      <w:r w:rsidRPr="00433DE4">
        <w:rPr>
          <w:sz w:val="24"/>
          <w:szCs w:val="24"/>
        </w:rPr>
        <w:t>ОК</w:t>
      </w:r>
      <w:proofErr w:type="gramEnd"/>
      <w:r w:rsidRPr="00433DE4">
        <w:rPr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433DE4" w:rsidRPr="00433DE4" w:rsidRDefault="00433DE4" w:rsidP="00433DE4">
      <w:pPr>
        <w:ind w:firstLine="709"/>
        <w:jc w:val="both"/>
        <w:rPr>
          <w:sz w:val="24"/>
          <w:szCs w:val="24"/>
        </w:rPr>
      </w:pPr>
      <w:proofErr w:type="gramStart"/>
      <w:r w:rsidRPr="00433DE4">
        <w:rPr>
          <w:sz w:val="24"/>
          <w:szCs w:val="24"/>
        </w:rPr>
        <w:t>ОК</w:t>
      </w:r>
      <w:proofErr w:type="gramEnd"/>
      <w:r w:rsidRPr="00433DE4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433DE4" w:rsidRPr="00433DE4" w:rsidRDefault="00433DE4" w:rsidP="00433DE4">
      <w:pPr>
        <w:ind w:firstLine="709"/>
        <w:jc w:val="both"/>
        <w:rPr>
          <w:sz w:val="24"/>
          <w:szCs w:val="24"/>
        </w:rPr>
      </w:pPr>
      <w:proofErr w:type="gramStart"/>
      <w:r w:rsidRPr="00433DE4">
        <w:rPr>
          <w:sz w:val="24"/>
          <w:szCs w:val="24"/>
        </w:rPr>
        <w:t>ОК</w:t>
      </w:r>
      <w:proofErr w:type="gramEnd"/>
      <w:r w:rsidRPr="00433DE4">
        <w:rPr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433DE4" w:rsidRPr="00433DE4" w:rsidRDefault="00433DE4" w:rsidP="00433DE4">
      <w:pPr>
        <w:ind w:firstLine="709"/>
        <w:jc w:val="both"/>
        <w:rPr>
          <w:sz w:val="24"/>
          <w:szCs w:val="24"/>
        </w:rPr>
      </w:pPr>
      <w:proofErr w:type="gramStart"/>
      <w:r w:rsidRPr="00433DE4">
        <w:rPr>
          <w:sz w:val="24"/>
          <w:szCs w:val="24"/>
        </w:rPr>
        <w:t>ОК</w:t>
      </w:r>
      <w:proofErr w:type="gramEnd"/>
      <w:r w:rsidRPr="00433DE4">
        <w:rPr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</w:t>
      </w:r>
      <w:r w:rsidRPr="00433DE4">
        <w:rPr>
          <w:sz w:val="24"/>
          <w:szCs w:val="24"/>
        </w:rPr>
        <w:lastRenderedPageBreak/>
        <w:t>контекста;</w:t>
      </w:r>
    </w:p>
    <w:p w:rsidR="00433DE4" w:rsidRPr="00433DE4" w:rsidRDefault="00433DE4" w:rsidP="00433DE4">
      <w:pPr>
        <w:ind w:firstLine="709"/>
        <w:jc w:val="both"/>
        <w:rPr>
          <w:sz w:val="24"/>
          <w:szCs w:val="24"/>
        </w:rPr>
      </w:pPr>
      <w:proofErr w:type="gramStart"/>
      <w:r w:rsidRPr="00433DE4">
        <w:rPr>
          <w:sz w:val="24"/>
          <w:szCs w:val="24"/>
        </w:rPr>
        <w:t>ОК</w:t>
      </w:r>
      <w:proofErr w:type="gramEnd"/>
      <w:r w:rsidRPr="00433DE4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433DE4" w:rsidRPr="00433DE4" w:rsidRDefault="00433DE4" w:rsidP="00433DE4">
      <w:pPr>
        <w:ind w:firstLine="709"/>
        <w:jc w:val="both"/>
        <w:rPr>
          <w:sz w:val="24"/>
          <w:szCs w:val="24"/>
        </w:rPr>
      </w:pPr>
      <w:proofErr w:type="gramStart"/>
      <w:r w:rsidRPr="00433DE4">
        <w:rPr>
          <w:sz w:val="24"/>
          <w:szCs w:val="24"/>
        </w:rPr>
        <w:t>ОК</w:t>
      </w:r>
      <w:proofErr w:type="gramEnd"/>
      <w:r w:rsidRPr="00433DE4">
        <w:rPr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433DE4" w:rsidRPr="00433DE4" w:rsidRDefault="00433DE4" w:rsidP="00433DE4">
      <w:pPr>
        <w:ind w:firstLine="709"/>
        <w:jc w:val="both"/>
        <w:rPr>
          <w:sz w:val="24"/>
          <w:szCs w:val="24"/>
        </w:rPr>
      </w:pPr>
      <w:proofErr w:type="gramStart"/>
      <w:r w:rsidRPr="00433DE4">
        <w:rPr>
          <w:sz w:val="24"/>
          <w:szCs w:val="24"/>
        </w:rPr>
        <w:t>ОК</w:t>
      </w:r>
      <w:proofErr w:type="gramEnd"/>
      <w:r w:rsidRPr="00433DE4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433DE4" w:rsidRPr="00433DE4" w:rsidRDefault="00433DE4" w:rsidP="00433DE4">
      <w:pPr>
        <w:ind w:firstLine="709"/>
        <w:jc w:val="both"/>
        <w:rPr>
          <w:sz w:val="24"/>
          <w:szCs w:val="24"/>
        </w:rPr>
      </w:pPr>
      <w:proofErr w:type="gramStart"/>
      <w:r w:rsidRPr="00433DE4">
        <w:rPr>
          <w:sz w:val="24"/>
          <w:szCs w:val="24"/>
        </w:rPr>
        <w:t>ОК</w:t>
      </w:r>
      <w:proofErr w:type="gramEnd"/>
      <w:r w:rsidRPr="00433DE4">
        <w:rPr>
          <w:sz w:val="24"/>
          <w:szCs w:val="24"/>
        </w:rPr>
        <w:t xml:space="preserve"> 09. Пользоваться профессиональной документацией на государственном и иностранном языках.</w:t>
      </w:r>
    </w:p>
    <w:p w:rsidR="000E46C1" w:rsidRDefault="000E46C1" w:rsidP="000E46C1">
      <w:pPr>
        <w:ind w:firstLine="709"/>
        <w:jc w:val="both"/>
        <w:rPr>
          <w:sz w:val="24"/>
          <w:szCs w:val="24"/>
        </w:rPr>
      </w:pPr>
    </w:p>
    <w:p w:rsidR="004D3495" w:rsidRDefault="00BE61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 w:rsidRPr="004A4BA9">
        <w:rPr>
          <w:sz w:val="24"/>
          <w:szCs w:val="24"/>
        </w:rPr>
        <w:t xml:space="preserve">.5 </w:t>
      </w:r>
      <w:r w:rsidR="000064E1" w:rsidRPr="000064E1">
        <w:rPr>
          <w:sz w:val="24"/>
          <w:szCs w:val="24"/>
        </w:rPr>
        <w:t>Выпускник, освоивший образовательную программу, должен обладать профессиональными компетенциями, соответствующими основным видам деятельности:</w:t>
      </w:r>
    </w:p>
    <w:p w:rsidR="002C3FDE" w:rsidRPr="00FD0FBE" w:rsidRDefault="002C3FDE" w:rsidP="00FD0FBE">
      <w:pPr>
        <w:pStyle w:val="a3"/>
        <w:ind w:left="426"/>
      </w:pPr>
      <w:r w:rsidRPr="00FD0FBE">
        <w:t>1. Разработка программных модулей программного обеспечения для компьютерных систем.</w:t>
      </w:r>
    </w:p>
    <w:p w:rsidR="002C3FDE" w:rsidRPr="00FD0FBE" w:rsidRDefault="002C3FDE" w:rsidP="00FD0FBE">
      <w:pPr>
        <w:pStyle w:val="a3"/>
      </w:pPr>
      <w:r w:rsidRPr="00FD0FBE">
        <w:t xml:space="preserve">ПК 1.1. Формировать алгоритмы разработки программных модулей в соответствии с техническим заданием. </w:t>
      </w:r>
    </w:p>
    <w:p w:rsidR="002C3FDE" w:rsidRPr="00FD0FBE" w:rsidRDefault="002C3FDE" w:rsidP="00FD0FBE">
      <w:pPr>
        <w:pStyle w:val="a3"/>
      </w:pPr>
      <w:r w:rsidRPr="00FD0FBE">
        <w:t xml:space="preserve">ПК 1.2. Разрабатывать программные модули в соответствии с техническим заданием </w:t>
      </w:r>
    </w:p>
    <w:p w:rsidR="002C3FDE" w:rsidRPr="00FD0FBE" w:rsidRDefault="002C3FDE" w:rsidP="00FD0FBE">
      <w:pPr>
        <w:pStyle w:val="a3"/>
      </w:pPr>
      <w:r w:rsidRPr="00FD0FBE">
        <w:t>ПК 1.3. Выполнять отладку программных модулей с использованием специализированных программных средств.</w:t>
      </w:r>
    </w:p>
    <w:p w:rsidR="002C3FDE" w:rsidRPr="00FD0FBE" w:rsidRDefault="002C3FDE" w:rsidP="00FD0FBE">
      <w:pPr>
        <w:pStyle w:val="a3"/>
      </w:pPr>
      <w:r w:rsidRPr="00FD0FBE">
        <w:t>ПК 1.4. Выполнять тестирование программных модулей.</w:t>
      </w:r>
    </w:p>
    <w:p w:rsidR="002C3FDE" w:rsidRPr="00FD0FBE" w:rsidRDefault="002C3FDE" w:rsidP="00FD0FBE">
      <w:pPr>
        <w:pStyle w:val="a3"/>
      </w:pPr>
      <w:r w:rsidRPr="00FD0FBE">
        <w:t xml:space="preserve">ПК 1.5. Осуществлять </w:t>
      </w:r>
      <w:proofErr w:type="spellStart"/>
      <w:r w:rsidRPr="00FD0FBE">
        <w:t>рефакторинг</w:t>
      </w:r>
      <w:proofErr w:type="spellEnd"/>
      <w:r w:rsidRPr="00FD0FBE">
        <w:t xml:space="preserve"> и оптимизацию программного кода.</w:t>
      </w:r>
    </w:p>
    <w:p w:rsidR="002C3FDE" w:rsidRPr="00FD0FBE" w:rsidRDefault="002C3FDE" w:rsidP="00FD0FBE">
      <w:pPr>
        <w:pStyle w:val="a3"/>
      </w:pPr>
      <w:r w:rsidRPr="00FD0FBE">
        <w:t>ПК 1.6. Разрабатывать модули программного обеспечения для мобильных платформ.</w:t>
      </w:r>
    </w:p>
    <w:p w:rsidR="002C3FDE" w:rsidRPr="00FD0FBE" w:rsidRDefault="002C3FDE" w:rsidP="00FD0FBE">
      <w:pPr>
        <w:pStyle w:val="a3"/>
        <w:ind w:left="426"/>
      </w:pPr>
      <w:r w:rsidRPr="00FD0FBE">
        <w:t>2. Разработка, администрирование и защита баз данных.</w:t>
      </w:r>
    </w:p>
    <w:p w:rsidR="002C3FDE" w:rsidRPr="00FD0FBE" w:rsidRDefault="002C3FDE" w:rsidP="00FD0FBE">
      <w:pPr>
        <w:pStyle w:val="a3"/>
      </w:pPr>
      <w:r w:rsidRPr="00FD0FBE">
        <w:t xml:space="preserve">ПК 11.1. Осуществлять сбор, обработку и анализ информации для проектирования баз данных. </w:t>
      </w:r>
    </w:p>
    <w:p w:rsidR="002C3FDE" w:rsidRPr="00FD0FBE" w:rsidRDefault="002C3FDE" w:rsidP="00FD0FBE">
      <w:pPr>
        <w:pStyle w:val="a3"/>
      </w:pPr>
      <w:r w:rsidRPr="00FD0FBE">
        <w:t xml:space="preserve">ПК 11.2. Проектировать базу данных на основе анализа предметной области. </w:t>
      </w:r>
    </w:p>
    <w:p w:rsidR="002C3FDE" w:rsidRPr="00FD0FBE" w:rsidRDefault="002C3FDE" w:rsidP="00FD0FBE">
      <w:pPr>
        <w:pStyle w:val="a3"/>
      </w:pPr>
      <w:r w:rsidRPr="00FD0FBE">
        <w:t>ПК 11.3. Разрабатывать объекты базы данных в соответствии с результатами анализа предметной области.</w:t>
      </w:r>
    </w:p>
    <w:p w:rsidR="002C3FDE" w:rsidRPr="00FD0FBE" w:rsidRDefault="002C3FDE" w:rsidP="00FD0FBE">
      <w:pPr>
        <w:pStyle w:val="a3"/>
      </w:pPr>
      <w:r w:rsidRPr="00FD0FBE">
        <w:t xml:space="preserve">ПК 11.4. Реализовывать базу данных в конкретной системе управления базами данных. </w:t>
      </w:r>
    </w:p>
    <w:p w:rsidR="002C3FDE" w:rsidRPr="00FD0FBE" w:rsidRDefault="002C3FDE" w:rsidP="00FD0FBE">
      <w:pPr>
        <w:pStyle w:val="a3"/>
      </w:pPr>
      <w:r w:rsidRPr="00FD0FBE">
        <w:t>ПК 11.5. Администрировать базы данных.</w:t>
      </w:r>
    </w:p>
    <w:p w:rsidR="002C3FDE" w:rsidRPr="00FD0FBE" w:rsidRDefault="002C3FDE" w:rsidP="00FD0FBE">
      <w:pPr>
        <w:pStyle w:val="a3"/>
      </w:pPr>
      <w:r w:rsidRPr="00FD0FBE">
        <w:t>ПК 11.6. Защищать информацию в базе данных с использованием технологии защиты информации.</w:t>
      </w:r>
    </w:p>
    <w:p w:rsidR="002C3FDE" w:rsidRPr="00FD0FBE" w:rsidRDefault="002C3FDE" w:rsidP="00FD0FBE">
      <w:pPr>
        <w:pStyle w:val="a3"/>
        <w:ind w:left="426"/>
      </w:pPr>
      <w:r w:rsidRPr="00FD0FBE">
        <w:t>3. Участие в интеграции программных модулей.</w:t>
      </w:r>
    </w:p>
    <w:p w:rsidR="002C3FDE" w:rsidRPr="00FD0FBE" w:rsidRDefault="002C3FDE" w:rsidP="00FD0FBE">
      <w:pPr>
        <w:pStyle w:val="a3"/>
      </w:pPr>
      <w:r w:rsidRPr="00FD0FBE"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2C3FDE" w:rsidRPr="00FD0FBE" w:rsidRDefault="002C3FDE" w:rsidP="00FD0FBE">
      <w:pPr>
        <w:pStyle w:val="a3"/>
      </w:pPr>
      <w:r w:rsidRPr="00FD0FBE">
        <w:t xml:space="preserve">ПК 2.2. Выполнять интеграцию модулей в программное обеспечение. </w:t>
      </w:r>
    </w:p>
    <w:p w:rsidR="002C3FDE" w:rsidRPr="00FD0FBE" w:rsidRDefault="002C3FDE" w:rsidP="00FD0FBE">
      <w:pPr>
        <w:pStyle w:val="a3"/>
      </w:pPr>
      <w:r w:rsidRPr="00FD0FBE">
        <w:t xml:space="preserve">ПК 2.3. Выполнять отладку программного модуля с использованием специализированных программных средств. </w:t>
      </w:r>
    </w:p>
    <w:p w:rsidR="002C3FDE" w:rsidRPr="00FD0FBE" w:rsidRDefault="002C3FDE" w:rsidP="00FD0FBE">
      <w:pPr>
        <w:pStyle w:val="a3"/>
      </w:pPr>
      <w:r w:rsidRPr="00FD0FBE">
        <w:t xml:space="preserve">ПК 2.4. Осуществлять разработку тестовых наборов и тестовых сценариев для программного обеспечения. </w:t>
      </w:r>
    </w:p>
    <w:p w:rsidR="002C3FDE" w:rsidRPr="00FD0FBE" w:rsidRDefault="002C3FDE" w:rsidP="00FD0FBE">
      <w:pPr>
        <w:pStyle w:val="a3"/>
      </w:pPr>
      <w:r w:rsidRPr="00FD0FBE">
        <w:t xml:space="preserve">ПК 2.5. Производить инспектирование компонент программного обеспечения на предмет соответствия стандартам кодирования. </w:t>
      </w:r>
    </w:p>
    <w:p w:rsidR="002C3FDE" w:rsidRPr="00FD0FBE" w:rsidRDefault="002C3FDE" w:rsidP="00FD0FBE">
      <w:pPr>
        <w:pStyle w:val="a3"/>
        <w:ind w:left="426"/>
      </w:pPr>
      <w:r w:rsidRPr="00FD0FBE">
        <w:t>4. Сопровождение и обслуживание программного обеспечения компьютерных систем.</w:t>
      </w:r>
    </w:p>
    <w:p w:rsidR="002C3FDE" w:rsidRPr="00FD0FBE" w:rsidRDefault="002C3FDE" w:rsidP="00FD0FBE">
      <w:pPr>
        <w:pStyle w:val="a3"/>
      </w:pPr>
      <w:r w:rsidRPr="00FD0FBE">
        <w:t xml:space="preserve">ПК 4.1. Осуществлять инсталляцию, настройку и обслуживание программного обеспечения компьютерных систем. </w:t>
      </w:r>
    </w:p>
    <w:p w:rsidR="002C3FDE" w:rsidRPr="00FD0FBE" w:rsidRDefault="002C3FDE" w:rsidP="00FD0FBE">
      <w:pPr>
        <w:pStyle w:val="a3"/>
      </w:pPr>
      <w:r w:rsidRPr="00FD0FBE">
        <w:t xml:space="preserve">ПК 4.2. Осуществлять измерения эксплуатационных характеристик программного обеспечения компьютерных систем. </w:t>
      </w:r>
    </w:p>
    <w:p w:rsidR="002C3FDE" w:rsidRPr="00FD0FBE" w:rsidRDefault="002C3FDE" w:rsidP="00FD0FBE">
      <w:pPr>
        <w:pStyle w:val="a3"/>
      </w:pPr>
      <w:r w:rsidRPr="00FD0FBE">
        <w:t xml:space="preserve">ПК 4.3. Выполнять работы по модификации отдельных компонент программного </w:t>
      </w:r>
      <w:r w:rsidRPr="00FD0FBE">
        <w:lastRenderedPageBreak/>
        <w:t xml:space="preserve">обеспечения в соответствии с потребностями заказчика. </w:t>
      </w:r>
    </w:p>
    <w:p w:rsidR="002C3FDE" w:rsidRPr="00FD0FBE" w:rsidRDefault="002C3FDE" w:rsidP="00FD0FBE">
      <w:pPr>
        <w:pStyle w:val="a3"/>
        <w:ind w:left="426"/>
        <w:rPr>
          <w:b/>
        </w:rPr>
      </w:pPr>
      <w:r w:rsidRPr="00FD0FBE">
        <w:t xml:space="preserve">ПК 4.4. Обеспечивать защиту программного обеспечения компьютерных систем программными средствами. </w:t>
      </w:r>
      <w:r w:rsidRPr="00FD0FBE">
        <w:rPr>
          <w:b/>
        </w:rPr>
        <w:t xml:space="preserve">     </w:t>
      </w:r>
    </w:p>
    <w:p w:rsidR="00D512EB" w:rsidRDefault="00D512EB" w:rsidP="00D512EB">
      <w:pPr>
        <w:pStyle w:val="a3"/>
      </w:pPr>
    </w:p>
    <w:p w:rsidR="007C2144" w:rsidRPr="008C579A" w:rsidRDefault="007C2144" w:rsidP="00D512EB">
      <w:pPr>
        <w:pStyle w:val="a3"/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 </w:t>
      </w:r>
      <w:r w:rsidR="00931928">
        <w:rPr>
          <w:b/>
          <w:sz w:val="24"/>
          <w:szCs w:val="24"/>
        </w:rPr>
        <w:t>ПРОЦЕДУРА ПРОВЕДЕНИЯ</w:t>
      </w:r>
      <w:r w:rsidRPr="00423854">
        <w:rPr>
          <w:b/>
          <w:sz w:val="24"/>
          <w:szCs w:val="24"/>
        </w:rPr>
        <w:t xml:space="preserve">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F56651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2.1. </w:t>
      </w:r>
      <w:r w:rsidR="00931928">
        <w:rPr>
          <w:b/>
          <w:sz w:val="24"/>
          <w:szCs w:val="24"/>
        </w:rPr>
        <w:t xml:space="preserve">Проведение </w:t>
      </w:r>
      <w:r w:rsidR="00BA1AD1">
        <w:rPr>
          <w:b/>
          <w:sz w:val="24"/>
          <w:szCs w:val="24"/>
        </w:rPr>
        <w:t>демонстрационного экзамена</w:t>
      </w:r>
    </w:p>
    <w:p w:rsidR="00F56651" w:rsidRDefault="00F56651" w:rsidP="00423854">
      <w:pPr>
        <w:jc w:val="center"/>
        <w:rPr>
          <w:b/>
          <w:sz w:val="24"/>
          <w:szCs w:val="24"/>
        </w:rPr>
      </w:pPr>
    </w:p>
    <w:p w:rsidR="00F56651" w:rsidRPr="00F56651" w:rsidRDefault="00F56651" w:rsidP="00F56651">
      <w:pPr>
        <w:ind w:firstLine="709"/>
        <w:rPr>
          <w:sz w:val="24"/>
          <w:szCs w:val="24"/>
        </w:rPr>
      </w:pPr>
      <w:r w:rsidRPr="00F56651">
        <w:rPr>
          <w:sz w:val="24"/>
          <w:szCs w:val="24"/>
        </w:rPr>
        <w:t>2.1.1 Выбор оценочной документации для демонстрационного экзамена</w:t>
      </w:r>
    </w:p>
    <w:p w:rsidR="00423854" w:rsidRDefault="00580B2F" w:rsidP="00580B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Демонстрационный экзамен предусматривает моделирование реальных производственных условий для решения практических задач профессиональной деятельности </w:t>
      </w:r>
      <w:r w:rsidR="005762A9">
        <w:rPr>
          <w:sz w:val="24"/>
          <w:szCs w:val="24"/>
        </w:rPr>
        <w:t>в соответствии с лучшими мировыми и национальными практиками.</w:t>
      </w:r>
    </w:p>
    <w:p w:rsidR="00B974A2" w:rsidRPr="00B974A2" w:rsidRDefault="00B974A2" w:rsidP="00B974A2">
      <w:pPr>
        <w:ind w:firstLine="709"/>
        <w:rPr>
          <w:sz w:val="24"/>
          <w:szCs w:val="24"/>
        </w:rPr>
      </w:pPr>
      <w:r w:rsidRPr="00B974A2">
        <w:rPr>
          <w:sz w:val="24"/>
          <w:szCs w:val="24"/>
        </w:rPr>
        <w:t xml:space="preserve">Для проведения демонстрационного экзамена по специальности 09.02.07 «Информационные системы и программирование» выбран комплект оценочной документации (КОД) шифр КОД 09.02.07-2-2024, наименование квалификации – </w:t>
      </w:r>
      <w:r>
        <w:rPr>
          <w:sz w:val="24"/>
          <w:szCs w:val="24"/>
        </w:rPr>
        <w:t>прогр</w:t>
      </w:r>
      <w:r w:rsidR="00AC666E">
        <w:rPr>
          <w:sz w:val="24"/>
          <w:szCs w:val="24"/>
        </w:rPr>
        <w:t>а</w:t>
      </w:r>
      <w:r>
        <w:rPr>
          <w:sz w:val="24"/>
          <w:szCs w:val="24"/>
        </w:rPr>
        <w:t>ммист</w:t>
      </w:r>
      <w:r w:rsidRPr="00B974A2">
        <w:rPr>
          <w:sz w:val="24"/>
          <w:szCs w:val="24"/>
        </w:rPr>
        <w:t xml:space="preserve">, уровень </w:t>
      </w:r>
      <w:r w:rsidRPr="00AC666E">
        <w:rPr>
          <w:sz w:val="24"/>
          <w:szCs w:val="24"/>
        </w:rPr>
        <w:t>– профильный.</w:t>
      </w:r>
    </w:p>
    <w:p w:rsidR="007D5007" w:rsidRPr="000F6D31" w:rsidRDefault="007D5007" w:rsidP="00CD17DD">
      <w:pPr>
        <w:ind w:firstLine="709"/>
        <w:rPr>
          <w:sz w:val="24"/>
          <w:szCs w:val="24"/>
        </w:rPr>
      </w:pPr>
    </w:p>
    <w:p w:rsidR="007D5007" w:rsidRPr="000F6D31" w:rsidRDefault="007D5007" w:rsidP="00CD17DD">
      <w:pPr>
        <w:ind w:firstLine="709"/>
        <w:rPr>
          <w:sz w:val="24"/>
          <w:szCs w:val="24"/>
        </w:rPr>
      </w:pPr>
      <w:r w:rsidRPr="000F6D31">
        <w:rPr>
          <w:sz w:val="24"/>
          <w:szCs w:val="24"/>
        </w:rPr>
        <w:t>2.1.2 Сроки и место проведения демонстрационного экзамена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Объем времени и сроки, отводимые на подготовку к демонстрационному экзамену: 2 недели, май, июнь.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Сроки проведения демонстрационного экзамена: 1 неделя, </w:t>
      </w:r>
      <w:r w:rsidR="00AC666E" w:rsidRPr="00B974A2">
        <w:rPr>
          <w:sz w:val="24"/>
          <w:szCs w:val="24"/>
        </w:rPr>
        <w:t>май, июнь.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Место проведения демонстрационного экзамена – Центр проведения демонстрационных экзаменов по адресу: </w:t>
      </w:r>
      <w:proofErr w:type="spellStart"/>
      <w:r w:rsidRPr="00B974A2">
        <w:rPr>
          <w:sz w:val="24"/>
          <w:szCs w:val="24"/>
        </w:rPr>
        <w:t>г</w:t>
      </w:r>
      <w:proofErr w:type="gramStart"/>
      <w:r w:rsidRPr="00B974A2">
        <w:rPr>
          <w:sz w:val="24"/>
          <w:szCs w:val="24"/>
        </w:rPr>
        <w:t>.У</w:t>
      </w:r>
      <w:proofErr w:type="gramEnd"/>
      <w:r w:rsidRPr="00B974A2">
        <w:rPr>
          <w:sz w:val="24"/>
          <w:szCs w:val="24"/>
        </w:rPr>
        <w:t>фа</w:t>
      </w:r>
      <w:proofErr w:type="spellEnd"/>
      <w:r w:rsidRPr="00B974A2">
        <w:rPr>
          <w:sz w:val="24"/>
          <w:szCs w:val="24"/>
        </w:rPr>
        <w:t xml:space="preserve">, </w:t>
      </w:r>
      <w:proofErr w:type="spellStart"/>
      <w:r w:rsidRPr="00B974A2">
        <w:rPr>
          <w:sz w:val="24"/>
          <w:szCs w:val="24"/>
        </w:rPr>
        <w:t>ул.Горбатова</w:t>
      </w:r>
      <w:proofErr w:type="spellEnd"/>
      <w:r w:rsidRPr="00B974A2">
        <w:rPr>
          <w:sz w:val="24"/>
          <w:szCs w:val="24"/>
        </w:rPr>
        <w:t>, 11.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Форма участия: индивидуальная. </w:t>
      </w:r>
    </w:p>
    <w:p w:rsidR="00B974A2" w:rsidRPr="00F13255" w:rsidRDefault="00B974A2" w:rsidP="00B974A2">
      <w:pPr>
        <w:ind w:firstLine="709"/>
        <w:jc w:val="both"/>
        <w:rPr>
          <w:sz w:val="24"/>
          <w:szCs w:val="24"/>
        </w:rPr>
      </w:pPr>
      <w:r w:rsidRPr="00F13255">
        <w:rPr>
          <w:sz w:val="24"/>
          <w:szCs w:val="24"/>
        </w:rPr>
        <w:t>КОД рассчитан на выполнение заданий продолжительностью 3 часа 30 мин.</w:t>
      </w:r>
    </w:p>
    <w:p w:rsidR="000F6D31" w:rsidRPr="00D22FEF" w:rsidRDefault="000F6D31" w:rsidP="00CD17DD">
      <w:pPr>
        <w:ind w:firstLine="709"/>
        <w:jc w:val="both"/>
        <w:rPr>
          <w:color w:val="FF0000"/>
          <w:sz w:val="24"/>
          <w:szCs w:val="24"/>
        </w:rPr>
      </w:pPr>
    </w:p>
    <w:p w:rsidR="00B974A2" w:rsidRPr="00F13255" w:rsidRDefault="00B974A2" w:rsidP="00B974A2">
      <w:pPr>
        <w:ind w:firstLine="709"/>
        <w:jc w:val="both"/>
        <w:rPr>
          <w:sz w:val="24"/>
          <w:szCs w:val="24"/>
        </w:rPr>
      </w:pPr>
      <w:r w:rsidRPr="00F13255">
        <w:rPr>
          <w:sz w:val="24"/>
          <w:szCs w:val="24"/>
        </w:rPr>
        <w:t>2.1.3 Единое базовое ядро содержания КОД, сформированное на основе вида деятельности в соответствии с ФГОС СПО, включает в себя</w:t>
      </w:r>
    </w:p>
    <w:p w:rsidR="00B974A2" w:rsidRPr="00F13255" w:rsidRDefault="00B974A2" w:rsidP="00B974A2">
      <w:pPr>
        <w:ind w:hanging="142"/>
        <w:jc w:val="both"/>
        <w:rPr>
          <w:sz w:val="24"/>
          <w:szCs w:val="24"/>
        </w:rPr>
      </w:pPr>
    </w:p>
    <w:p w:rsidR="00B974A2" w:rsidRPr="00F13255" w:rsidRDefault="00B974A2" w:rsidP="00B974A2">
      <w:pPr>
        <w:ind w:hanging="142"/>
        <w:jc w:val="both"/>
        <w:rPr>
          <w:sz w:val="24"/>
          <w:szCs w:val="24"/>
        </w:rPr>
      </w:pPr>
      <w:r w:rsidRPr="00F13255">
        <w:rPr>
          <w:sz w:val="24"/>
          <w:szCs w:val="24"/>
        </w:rPr>
        <w:t>Таблица 1 – Единое базовое ядро содержания КОД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13255" w:rsidRPr="00F13255" w:rsidTr="00AC666E">
        <w:tc>
          <w:tcPr>
            <w:tcW w:w="3190" w:type="dxa"/>
          </w:tcPr>
          <w:p w:rsidR="00B974A2" w:rsidRPr="00F13255" w:rsidRDefault="00B974A2" w:rsidP="00B974A2">
            <w:pPr>
              <w:jc w:val="center"/>
              <w:rPr>
                <w:b/>
                <w:sz w:val="24"/>
                <w:szCs w:val="24"/>
              </w:rPr>
            </w:pPr>
            <w:r w:rsidRPr="00F13255">
              <w:rPr>
                <w:b/>
                <w:sz w:val="24"/>
                <w:szCs w:val="24"/>
              </w:rPr>
              <w:t>Вид деятельности / Вид профессиональной деятельности</w:t>
            </w:r>
          </w:p>
        </w:tc>
        <w:tc>
          <w:tcPr>
            <w:tcW w:w="3190" w:type="dxa"/>
          </w:tcPr>
          <w:p w:rsidR="00B974A2" w:rsidRPr="00F13255" w:rsidRDefault="00B974A2" w:rsidP="00B974A2">
            <w:pPr>
              <w:jc w:val="center"/>
              <w:rPr>
                <w:b/>
                <w:sz w:val="24"/>
                <w:szCs w:val="24"/>
              </w:rPr>
            </w:pPr>
            <w:r w:rsidRPr="00F13255">
              <w:rPr>
                <w:b/>
                <w:sz w:val="24"/>
                <w:szCs w:val="24"/>
              </w:rPr>
              <w:t>Перечень оцениваемых ПК/</w:t>
            </w:r>
            <w:proofErr w:type="gramStart"/>
            <w:r w:rsidRPr="00F13255">
              <w:rPr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191" w:type="dxa"/>
          </w:tcPr>
          <w:p w:rsidR="00B974A2" w:rsidRPr="00F13255" w:rsidRDefault="00B974A2" w:rsidP="00B974A2">
            <w:pPr>
              <w:jc w:val="center"/>
              <w:rPr>
                <w:b/>
                <w:sz w:val="24"/>
                <w:szCs w:val="24"/>
              </w:rPr>
            </w:pPr>
            <w:r w:rsidRPr="00F13255">
              <w:rPr>
                <w:b/>
                <w:sz w:val="24"/>
                <w:szCs w:val="24"/>
              </w:rPr>
              <w:t>Перечень оцениваемых умений, навыков (практического опыта)</w:t>
            </w:r>
          </w:p>
        </w:tc>
      </w:tr>
      <w:tr w:rsidR="00F13255" w:rsidRPr="00F13255" w:rsidTr="00F13255">
        <w:trPr>
          <w:trHeight w:val="690"/>
        </w:trPr>
        <w:tc>
          <w:tcPr>
            <w:tcW w:w="3190" w:type="dxa"/>
            <w:vMerge w:val="restart"/>
          </w:tcPr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>Разработка, администрирование и</w:t>
            </w:r>
          </w:p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>защита баз данных</w:t>
            </w:r>
          </w:p>
        </w:tc>
        <w:tc>
          <w:tcPr>
            <w:tcW w:w="3190" w:type="dxa"/>
            <w:vMerge w:val="restart"/>
          </w:tcPr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 xml:space="preserve">ПК: Разрабатывать объекты базы данных </w:t>
            </w:r>
            <w:proofErr w:type="gramStart"/>
            <w:r w:rsidRPr="00F13255">
              <w:rPr>
                <w:sz w:val="24"/>
                <w:szCs w:val="24"/>
              </w:rPr>
              <w:t>в</w:t>
            </w:r>
            <w:proofErr w:type="gramEnd"/>
          </w:p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 xml:space="preserve">соответствии с результатами анализа </w:t>
            </w:r>
            <w:proofErr w:type="gramStart"/>
            <w:r w:rsidRPr="00F13255">
              <w:rPr>
                <w:sz w:val="24"/>
                <w:szCs w:val="24"/>
              </w:rPr>
              <w:t>предметной</w:t>
            </w:r>
            <w:proofErr w:type="gramEnd"/>
          </w:p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>области</w:t>
            </w:r>
          </w:p>
        </w:tc>
        <w:tc>
          <w:tcPr>
            <w:tcW w:w="3191" w:type="dxa"/>
          </w:tcPr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 xml:space="preserve">Умение: создавать объекты баз данных </w:t>
            </w:r>
            <w:proofErr w:type="gramStart"/>
            <w:r w:rsidRPr="00F13255">
              <w:rPr>
                <w:sz w:val="24"/>
                <w:szCs w:val="24"/>
              </w:rPr>
              <w:t>в</w:t>
            </w:r>
            <w:proofErr w:type="gramEnd"/>
          </w:p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>современных СУБД</w:t>
            </w:r>
          </w:p>
        </w:tc>
      </w:tr>
      <w:tr w:rsidR="00F13255" w:rsidRPr="00D22FEF" w:rsidTr="00F13255">
        <w:trPr>
          <w:trHeight w:val="690"/>
        </w:trPr>
        <w:tc>
          <w:tcPr>
            <w:tcW w:w="3190" w:type="dxa"/>
            <w:vMerge/>
          </w:tcPr>
          <w:p w:rsidR="00F13255" w:rsidRPr="00F13255" w:rsidRDefault="00F13255" w:rsidP="00770EC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F13255" w:rsidRPr="00F13255" w:rsidRDefault="00F13255" w:rsidP="00770EC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>Практический опыт: использовать средства</w:t>
            </w:r>
          </w:p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>заполнения базы данных</w:t>
            </w:r>
          </w:p>
        </w:tc>
      </w:tr>
      <w:tr w:rsidR="00F13255" w:rsidRPr="00D22FEF" w:rsidTr="00844570">
        <w:trPr>
          <w:trHeight w:val="1104"/>
        </w:trPr>
        <w:tc>
          <w:tcPr>
            <w:tcW w:w="3190" w:type="dxa"/>
            <w:vMerge/>
          </w:tcPr>
          <w:p w:rsidR="00F13255" w:rsidRPr="00F13255" w:rsidRDefault="00F13255" w:rsidP="00770EC0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 xml:space="preserve">ПК: Реализовывать базу данных в </w:t>
            </w:r>
            <w:proofErr w:type="gramStart"/>
            <w:r w:rsidRPr="00F13255">
              <w:rPr>
                <w:sz w:val="24"/>
                <w:szCs w:val="24"/>
              </w:rPr>
              <w:t>конкретной</w:t>
            </w:r>
            <w:proofErr w:type="gramEnd"/>
          </w:p>
          <w:p w:rsidR="00F13255" w:rsidRPr="00D22FEF" w:rsidRDefault="00F13255" w:rsidP="00770EC0">
            <w:pPr>
              <w:jc w:val="both"/>
              <w:rPr>
                <w:color w:val="FF0000"/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>системе управления базами данных</w:t>
            </w:r>
          </w:p>
        </w:tc>
        <w:tc>
          <w:tcPr>
            <w:tcW w:w="3191" w:type="dxa"/>
          </w:tcPr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>Практический опыт: работать с объектами</w:t>
            </w:r>
          </w:p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>базы данных в конкретной системе</w:t>
            </w:r>
          </w:p>
          <w:p w:rsidR="00F13255" w:rsidRPr="00F13255" w:rsidRDefault="00F13255" w:rsidP="00770EC0">
            <w:pPr>
              <w:jc w:val="both"/>
              <w:rPr>
                <w:sz w:val="24"/>
                <w:szCs w:val="24"/>
              </w:rPr>
            </w:pPr>
            <w:r w:rsidRPr="00F13255">
              <w:rPr>
                <w:sz w:val="24"/>
                <w:szCs w:val="24"/>
              </w:rPr>
              <w:t>управления базами данных</w:t>
            </w:r>
          </w:p>
        </w:tc>
      </w:tr>
      <w:tr w:rsidR="00D22FEF" w:rsidRPr="00D22FEF" w:rsidTr="00AC666E">
        <w:trPr>
          <w:trHeight w:val="230"/>
        </w:trPr>
        <w:tc>
          <w:tcPr>
            <w:tcW w:w="3190" w:type="dxa"/>
            <w:vMerge w:val="restart"/>
          </w:tcPr>
          <w:p w:rsidR="00B974A2" w:rsidRPr="00770EC0" w:rsidRDefault="00AC666E" w:rsidP="00AC666E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 xml:space="preserve">Разработка модулей программного </w:t>
            </w:r>
            <w:r w:rsidR="000B506B" w:rsidRPr="00770EC0">
              <w:rPr>
                <w:sz w:val="24"/>
                <w:szCs w:val="24"/>
              </w:rPr>
              <w:t>обеспечения для компьютерных систем</w:t>
            </w:r>
          </w:p>
        </w:tc>
        <w:tc>
          <w:tcPr>
            <w:tcW w:w="3190" w:type="dxa"/>
          </w:tcPr>
          <w:p w:rsidR="00B974A2" w:rsidRPr="00770EC0" w:rsidRDefault="00AC666E" w:rsidP="000B506B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>ПК: Формировать алгоритмы разработки программных модулей в соответствии в соответствии</w:t>
            </w:r>
            <w:r w:rsidRPr="00770EC0">
              <w:rPr>
                <w:sz w:val="24"/>
                <w:szCs w:val="24"/>
              </w:rPr>
              <w:br/>
              <w:t>с техническим заданием</w:t>
            </w:r>
          </w:p>
        </w:tc>
        <w:tc>
          <w:tcPr>
            <w:tcW w:w="3191" w:type="dxa"/>
          </w:tcPr>
          <w:p w:rsidR="00770EC0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>Практический опыт: разрабатывать алгоритм</w:t>
            </w:r>
          </w:p>
          <w:p w:rsidR="00770EC0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>решения поставленной задачи и</w:t>
            </w:r>
          </w:p>
          <w:p w:rsidR="00770EC0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>реализовывать его средствами</w:t>
            </w:r>
          </w:p>
          <w:p w:rsidR="00B974A2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lastRenderedPageBreak/>
              <w:t>автоматизированного проектирования</w:t>
            </w:r>
          </w:p>
        </w:tc>
      </w:tr>
      <w:tr w:rsidR="00D22FEF" w:rsidRPr="00D22FEF" w:rsidTr="00AC666E">
        <w:trPr>
          <w:trHeight w:val="230"/>
        </w:trPr>
        <w:tc>
          <w:tcPr>
            <w:tcW w:w="3190" w:type="dxa"/>
            <w:vMerge/>
          </w:tcPr>
          <w:p w:rsidR="00B974A2" w:rsidRPr="00770EC0" w:rsidRDefault="00B974A2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70EC0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 xml:space="preserve">ПК: Разрабатывать программные модули </w:t>
            </w:r>
            <w:proofErr w:type="gramStart"/>
            <w:r w:rsidRPr="00770EC0">
              <w:rPr>
                <w:sz w:val="24"/>
                <w:szCs w:val="24"/>
              </w:rPr>
              <w:t>в</w:t>
            </w:r>
            <w:proofErr w:type="gramEnd"/>
          </w:p>
          <w:p w:rsidR="00B974A2" w:rsidRPr="00770EC0" w:rsidRDefault="00770EC0" w:rsidP="00770EC0">
            <w:pPr>
              <w:jc w:val="both"/>
              <w:rPr>
                <w:sz w:val="24"/>
                <w:szCs w:val="24"/>
              </w:rPr>
            </w:pPr>
            <w:proofErr w:type="gramStart"/>
            <w:r w:rsidRPr="00770EC0">
              <w:rPr>
                <w:sz w:val="24"/>
                <w:szCs w:val="24"/>
              </w:rPr>
              <w:t>соответствии</w:t>
            </w:r>
            <w:proofErr w:type="gramEnd"/>
            <w:r w:rsidRPr="00770EC0">
              <w:rPr>
                <w:sz w:val="24"/>
                <w:szCs w:val="24"/>
              </w:rPr>
              <w:t xml:space="preserve"> с техническим заданием</w:t>
            </w:r>
          </w:p>
        </w:tc>
        <w:tc>
          <w:tcPr>
            <w:tcW w:w="3191" w:type="dxa"/>
          </w:tcPr>
          <w:p w:rsidR="00770EC0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>Практический опыт: разрабатывать код</w:t>
            </w:r>
          </w:p>
          <w:p w:rsidR="00770EC0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>программного продукта на основе готовой</w:t>
            </w:r>
          </w:p>
          <w:p w:rsidR="00B974A2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>спецификации на уровне модуля</w:t>
            </w:r>
          </w:p>
        </w:tc>
      </w:tr>
      <w:tr w:rsidR="00F13255" w:rsidRPr="00D22FEF" w:rsidTr="00770EC0">
        <w:trPr>
          <w:trHeight w:val="1451"/>
        </w:trPr>
        <w:tc>
          <w:tcPr>
            <w:tcW w:w="3190" w:type="dxa"/>
            <w:vMerge/>
          </w:tcPr>
          <w:p w:rsidR="000B506B" w:rsidRPr="00770EC0" w:rsidRDefault="000B506B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770EC0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 xml:space="preserve">ПК: Выполнять отладку программных модулей </w:t>
            </w:r>
            <w:proofErr w:type="gramStart"/>
            <w:r w:rsidRPr="00770EC0">
              <w:rPr>
                <w:sz w:val="24"/>
                <w:szCs w:val="24"/>
              </w:rPr>
              <w:t>с</w:t>
            </w:r>
            <w:proofErr w:type="gramEnd"/>
          </w:p>
          <w:p w:rsidR="00770EC0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 xml:space="preserve">использованием </w:t>
            </w:r>
            <w:proofErr w:type="gramStart"/>
            <w:r w:rsidRPr="00770EC0">
              <w:rPr>
                <w:sz w:val="24"/>
                <w:szCs w:val="24"/>
              </w:rPr>
              <w:t>специализированных</w:t>
            </w:r>
            <w:proofErr w:type="gramEnd"/>
          </w:p>
          <w:p w:rsidR="000B506B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>программных средств</w:t>
            </w:r>
          </w:p>
        </w:tc>
        <w:tc>
          <w:tcPr>
            <w:tcW w:w="3191" w:type="dxa"/>
          </w:tcPr>
          <w:p w:rsidR="00770EC0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>Умение: выполнять отладку и тестирование</w:t>
            </w:r>
          </w:p>
          <w:p w:rsidR="000B506B" w:rsidRPr="00770EC0" w:rsidRDefault="00770EC0" w:rsidP="00770EC0">
            <w:pPr>
              <w:jc w:val="both"/>
              <w:rPr>
                <w:sz w:val="24"/>
                <w:szCs w:val="24"/>
              </w:rPr>
            </w:pPr>
            <w:r w:rsidRPr="00770EC0">
              <w:rPr>
                <w:sz w:val="24"/>
                <w:szCs w:val="24"/>
              </w:rPr>
              <w:t>программы на уровне модуля</w:t>
            </w:r>
          </w:p>
        </w:tc>
      </w:tr>
    </w:tbl>
    <w:p w:rsidR="00B974A2" w:rsidRPr="00927CE2" w:rsidRDefault="00770EC0" w:rsidP="00770EC0">
      <w:pPr>
        <w:tabs>
          <w:tab w:val="left" w:pos="8220"/>
        </w:tabs>
        <w:ind w:firstLine="709"/>
        <w:jc w:val="both"/>
        <w:rPr>
          <w:sz w:val="24"/>
          <w:szCs w:val="24"/>
        </w:rPr>
      </w:pPr>
      <w:r w:rsidRPr="00927CE2">
        <w:rPr>
          <w:sz w:val="24"/>
          <w:szCs w:val="24"/>
        </w:rPr>
        <w:tab/>
      </w:r>
    </w:p>
    <w:p w:rsidR="00B974A2" w:rsidRPr="00927CE2" w:rsidRDefault="00B974A2" w:rsidP="00B974A2">
      <w:pPr>
        <w:ind w:firstLine="709"/>
        <w:jc w:val="both"/>
        <w:rPr>
          <w:sz w:val="24"/>
          <w:szCs w:val="24"/>
        </w:rPr>
      </w:pPr>
      <w:r w:rsidRPr="00927CE2">
        <w:rPr>
          <w:sz w:val="24"/>
          <w:szCs w:val="24"/>
        </w:rPr>
        <w:t>Содержательная структура КОД в соответствии с выбранным уровнем ДЭ включает в себя</w:t>
      </w:r>
    </w:p>
    <w:p w:rsidR="00B974A2" w:rsidRPr="00927CE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927CE2" w:rsidRDefault="00B974A2" w:rsidP="00B974A2">
      <w:pPr>
        <w:ind w:left="-142"/>
        <w:jc w:val="both"/>
        <w:rPr>
          <w:sz w:val="24"/>
          <w:szCs w:val="24"/>
        </w:rPr>
      </w:pPr>
      <w:r w:rsidRPr="00927CE2">
        <w:rPr>
          <w:sz w:val="24"/>
          <w:szCs w:val="24"/>
        </w:rPr>
        <w:t>Таблица 2 – Содержательная структура КОД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2FEF" w:rsidRPr="00D22FEF" w:rsidTr="00AC666E">
        <w:tc>
          <w:tcPr>
            <w:tcW w:w="3190" w:type="dxa"/>
          </w:tcPr>
          <w:p w:rsidR="00B974A2" w:rsidRPr="00927CE2" w:rsidRDefault="00B974A2" w:rsidP="00B974A2">
            <w:pPr>
              <w:jc w:val="center"/>
              <w:rPr>
                <w:b/>
                <w:sz w:val="24"/>
                <w:szCs w:val="24"/>
              </w:rPr>
            </w:pPr>
            <w:r w:rsidRPr="00927CE2">
              <w:rPr>
                <w:b/>
                <w:sz w:val="24"/>
                <w:szCs w:val="24"/>
              </w:rPr>
              <w:t>Вид деятельности / Вид профессиональной деятельности</w:t>
            </w:r>
          </w:p>
        </w:tc>
        <w:tc>
          <w:tcPr>
            <w:tcW w:w="3190" w:type="dxa"/>
          </w:tcPr>
          <w:p w:rsidR="00B974A2" w:rsidRPr="00927CE2" w:rsidRDefault="00B974A2" w:rsidP="00B974A2">
            <w:pPr>
              <w:jc w:val="center"/>
              <w:rPr>
                <w:b/>
                <w:sz w:val="24"/>
                <w:szCs w:val="24"/>
              </w:rPr>
            </w:pPr>
            <w:r w:rsidRPr="00927CE2">
              <w:rPr>
                <w:b/>
                <w:sz w:val="24"/>
                <w:szCs w:val="24"/>
              </w:rPr>
              <w:t>Перечень оцениваемых ПК/</w:t>
            </w:r>
            <w:proofErr w:type="gramStart"/>
            <w:r w:rsidRPr="00927CE2">
              <w:rPr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191" w:type="dxa"/>
          </w:tcPr>
          <w:p w:rsidR="00B974A2" w:rsidRPr="00927CE2" w:rsidRDefault="00B974A2" w:rsidP="00B974A2">
            <w:pPr>
              <w:jc w:val="center"/>
              <w:rPr>
                <w:b/>
                <w:sz w:val="24"/>
                <w:szCs w:val="24"/>
              </w:rPr>
            </w:pPr>
            <w:r w:rsidRPr="00927CE2">
              <w:rPr>
                <w:b/>
                <w:sz w:val="24"/>
                <w:szCs w:val="24"/>
              </w:rPr>
              <w:t>Перечень оцениваемых умений, навыков (практического опыта)</w:t>
            </w:r>
          </w:p>
        </w:tc>
      </w:tr>
      <w:tr w:rsidR="00160951" w:rsidRPr="00D22FEF" w:rsidTr="00E62D15">
        <w:trPr>
          <w:trHeight w:val="848"/>
        </w:trPr>
        <w:tc>
          <w:tcPr>
            <w:tcW w:w="3190" w:type="dxa"/>
            <w:vMerge w:val="restart"/>
          </w:tcPr>
          <w:p w:rsidR="00160951" w:rsidRPr="00D22FEF" w:rsidRDefault="00160951" w:rsidP="000B506B">
            <w:pPr>
              <w:jc w:val="both"/>
              <w:rPr>
                <w:color w:val="FF0000"/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Разработка модулей программного обеспечения для компьютерных систем</w:t>
            </w:r>
          </w:p>
        </w:tc>
        <w:tc>
          <w:tcPr>
            <w:tcW w:w="3190" w:type="dxa"/>
          </w:tcPr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ПК: Формировать алгоритмы разработки программных модулей</w:t>
            </w:r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в соответствии с техническим заданием</w:t>
            </w:r>
          </w:p>
        </w:tc>
        <w:tc>
          <w:tcPr>
            <w:tcW w:w="3191" w:type="dxa"/>
          </w:tcPr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Практический опыт:</w:t>
            </w:r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разрабатывать алгоритм решения поставленной задачи и реализовывать его средствами автоматизированного</w:t>
            </w:r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проектирования</w:t>
            </w:r>
          </w:p>
        </w:tc>
      </w:tr>
      <w:tr w:rsidR="00160951" w:rsidRPr="00D22FEF" w:rsidTr="00720BEB">
        <w:trPr>
          <w:trHeight w:val="700"/>
        </w:trPr>
        <w:tc>
          <w:tcPr>
            <w:tcW w:w="3190" w:type="dxa"/>
            <w:vMerge/>
          </w:tcPr>
          <w:p w:rsidR="00160951" w:rsidRPr="00D22FEF" w:rsidRDefault="00160951" w:rsidP="00B974A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ПК: Разрабатывать программные</w:t>
            </w:r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 xml:space="preserve">модули в соответствии </w:t>
            </w:r>
            <w:proofErr w:type="gramStart"/>
            <w:r w:rsidRPr="00160951">
              <w:rPr>
                <w:sz w:val="24"/>
                <w:szCs w:val="24"/>
              </w:rPr>
              <w:t>с</w:t>
            </w:r>
            <w:proofErr w:type="gramEnd"/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техническим заданием</w:t>
            </w:r>
          </w:p>
        </w:tc>
        <w:tc>
          <w:tcPr>
            <w:tcW w:w="3191" w:type="dxa"/>
          </w:tcPr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Практический опыт:</w:t>
            </w:r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Разрабатывать код программного продукта на основе готовой</w:t>
            </w:r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спецификации на уровне модуля</w:t>
            </w:r>
          </w:p>
        </w:tc>
      </w:tr>
      <w:tr w:rsidR="00160951" w:rsidRPr="00D22FEF" w:rsidTr="00160951">
        <w:trPr>
          <w:trHeight w:val="1371"/>
        </w:trPr>
        <w:tc>
          <w:tcPr>
            <w:tcW w:w="3190" w:type="dxa"/>
            <w:vMerge/>
          </w:tcPr>
          <w:p w:rsidR="00160951" w:rsidRPr="00D22FEF" w:rsidRDefault="00160951" w:rsidP="00B974A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160951" w:rsidRPr="00160951" w:rsidRDefault="00160951" w:rsidP="00160951">
            <w:pPr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ПК: Выполнять отладку</w:t>
            </w:r>
          </w:p>
          <w:p w:rsidR="00160951" w:rsidRPr="00160951" w:rsidRDefault="00160951" w:rsidP="00160951">
            <w:pPr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 xml:space="preserve">программных модулей </w:t>
            </w:r>
            <w:proofErr w:type="gramStart"/>
            <w:r w:rsidRPr="00160951">
              <w:rPr>
                <w:sz w:val="24"/>
                <w:szCs w:val="24"/>
              </w:rPr>
              <w:t>с</w:t>
            </w:r>
            <w:proofErr w:type="gramEnd"/>
          </w:p>
          <w:p w:rsidR="00160951" w:rsidRPr="00160951" w:rsidRDefault="00160951" w:rsidP="00160951">
            <w:pPr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использованием</w:t>
            </w:r>
          </w:p>
          <w:p w:rsidR="00160951" w:rsidRPr="00160951" w:rsidRDefault="00160951" w:rsidP="00160951">
            <w:pPr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специализированных</w:t>
            </w:r>
          </w:p>
          <w:p w:rsidR="00160951" w:rsidRPr="00160951" w:rsidRDefault="00160951" w:rsidP="00160951">
            <w:pPr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программных средств</w:t>
            </w:r>
          </w:p>
        </w:tc>
        <w:tc>
          <w:tcPr>
            <w:tcW w:w="3191" w:type="dxa"/>
          </w:tcPr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Умение: выполнять отладку и тестирование программы на уровне модуля</w:t>
            </w:r>
          </w:p>
        </w:tc>
      </w:tr>
      <w:tr w:rsidR="00927CE2" w:rsidRPr="00D22FEF" w:rsidTr="00927CE2">
        <w:trPr>
          <w:trHeight w:val="825"/>
        </w:trPr>
        <w:tc>
          <w:tcPr>
            <w:tcW w:w="3190" w:type="dxa"/>
            <w:vMerge w:val="restart"/>
          </w:tcPr>
          <w:p w:rsidR="00927CE2" w:rsidRPr="00D22FEF" w:rsidRDefault="00927CE2" w:rsidP="00B974A2">
            <w:pPr>
              <w:jc w:val="both"/>
              <w:rPr>
                <w:color w:val="FF0000"/>
                <w:sz w:val="24"/>
                <w:szCs w:val="24"/>
              </w:rPr>
            </w:pPr>
            <w:r w:rsidRPr="00927CE2">
              <w:rPr>
                <w:sz w:val="24"/>
                <w:szCs w:val="24"/>
              </w:rPr>
              <w:t>Разработка, администрирование</w:t>
            </w:r>
            <w:r w:rsidRPr="00927CE2">
              <w:rPr>
                <w:sz w:val="24"/>
                <w:szCs w:val="24"/>
              </w:rPr>
              <w:br/>
              <w:t>и защита баз данных</w:t>
            </w:r>
          </w:p>
        </w:tc>
        <w:tc>
          <w:tcPr>
            <w:tcW w:w="3190" w:type="dxa"/>
            <w:vMerge w:val="restart"/>
          </w:tcPr>
          <w:p w:rsidR="00927CE2" w:rsidRPr="00D22FEF" w:rsidRDefault="00927CE2" w:rsidP="00927CE2">
            <w:pPr>
              <w:jc w:val="both"/>
              <w:rPr>
                <w:color w:val="FF0000"/>
                <w:sz w:val="24"/>
                <w:szCs w:val="24"/>
              </w:rPr>
            </w:pPr>
            <w:r w:rsidRPr="00927CE2">
              <w:rPr>
                <w:sz w:val="24"/>
                <w:szCs w:val="24"/>
              </w:rPr>
              <w:t>ПК: Разрабатывать объекты базы</w:t>
            </w:r>
            <w:r>
              <w:rPr>
                <w:sz w:val="24"/>
                <w:szCs w:val="24"/>
              </w:rPr>
              <w:t xml:space="preserve"> </w:t>
            </w:r>
            <w:r w:rsidRPr="00927CE2">
              <w:rPr>
                <w:sz w:val="24"/>
                <w:szCs w:val="24"/>
              </w:rPr>
              <w:t>данных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927CE2">
              <w:rPr>
                <w:sz w:val="24"/>
                <w:szCs w:val="24"/>
              </w:rPr>
              <w:t>результатами анализа предметной</w:t>
            </w:r>
            <w:r>
              <w:rPr>
                <w:sz w:val="24"/>
                <w:szCs w:val="24"/>
              </w:rPr>
              <w:t xml:space="preserve"> </w:t>
            </w:r>
            <w:r w:rsidRPr="00927CE2">
              <w:rPr>
                <w:sz w:val="24"/>
                <w:szCs w:val="24"/>
              </w:rPr>
              <w:t>области</w:t>
            </w:r>
          </w:p>
        </w:tc>
        <w:tc>
          <w:tcPr>
            <w:tcW w:w="3191" w:type="dxa"/>
          </w:tcPr>
          <w:p w:rsidR="00927CE2" w:rsidRPr="00D22FEF" w:rsidRDefault="00927CE2" w:rsidP="00927CE2">
            <w:pPr>
              <w:jc w:val="both"/>
              <w:rPr>
                <w:color w:val="FF0000"/>
                <w:sz w:val="24"/>
                <w:szCs w:val="24"/>
              </w:rPr>
            </w:pPr>
            <w:r w:rsidRPr="00927CE2">
              <w:rPr>
                <w:sz w:val="24"/>
                <w:szCs w:val="24"/>
              </w:rPr>
              <w:t>Умение: создавать объекты баз данных в современных СУБД</w:t>
            </w:r>
          </w:p>
        </w:tc>
      </w:tr>
      <w:tr w:rsidR="00927CE2" w:rsidRPr="00D22FEF" w:rsidTr="00927CE2">
        <w:trPr>
          <w:trHeight w:val="220"/>
        </w:trPr>
        <w:tc>
          <w:tcPr>
            <w:tcW w:w="3190" w:type="dxa"/>
            <w:vMerge/>
          </w:tcPr>
          <w:p w:rsidR="00927CE2" w:rsidRPr="00927CE2" w:rsidRDefault="00927CE2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27CE2" w:rsidRPr="00927CE2" w:rsidRDefault="00927CE2" w:rsidP="00927CE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27CE2" w:rsidRPr="00927CE2" w:rsidRDefault="00927CE2" w:rsidP="00927CE2">
            <w:pPr>
              <w:jc w:val="both"/>
              <w:rPr>
                <w:sz w:val="24"/>
                <w:szCs w:val="24"/>
              </w:rPr>
            </w:pPr>
            <w:r w:rsidRPr="00927CE2">
              <w:rPr>
                <w:sz w:val="24"/>
                <w:szCs w:val="24"/>
              </w:rPr>
              <w:t>Практический опыт:</w:t>
            </w:r>
          </w:p>
          <w:p w:rsidR="00927CE2" w:rsidRPr="00927CE2" w:rsidRDefault="00927CE2" w:rsidP="00927CE2">
            <w:pPr>
              <w:jc w:val="both"/>
              <w:rPr>
                <w:sz w:val="24"/>
                <w:szCs w:val="24"/>
              </w:rPr>
            </w:pPr>
            <w:r w:rsidRPr="00927CE2">
              <w:rPr>
                <w:sz w:val="24"/>
                <w:szCs w:val="24"/>
              </w:rPr>
              <w:t>использовать средства</w:t>
            </w:r>
          </w:p>
          <w:p w:rsidR="00927CE2" w:rsidRPr="00D22FEF" w:rsidRDefault="00927CE2" w:rsidP="00927CE2">
            <w:pPr>
              <w:jc w:val="both"/>
              <w:rPr>
                <w:color w:val="FF0000"/>
                <w:sz w:val="24"/>
                <w:szCs w:val="24"/>
              </w:rPr>
            </w:pPr>
            <w:r w:rsidRPr="00927CE2">
              <w:rPr>
                <w:sz w:val="24"/>
                <w:szCs w:val="24"/>
              </w:rPr>
              <w:t>заполнения базы данных</w:t>
            </w:r>
          </w:p>
        </w:tc>
      </w:tr>
      <w:tr w:rsidR="00927CE2" w:rsidRPr="00D22FEF" w:rsidTr="00927CE2">
        <w:trPr>
          <w:trHeight w:val="1238"/>
        </w:trPr>
        <w:tc>
          <w:tcPr>
            <w:tcW w:w="3190" w:type="dxa"/>
            <w:vMerge/>
          </w:tcPr>
          <w:p w:rsidR="00927CE2" w:rsidRPr="00D22FEF" w:rsidRDefault="00927CE2" w:rsidP="00B974A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927CE2" w:rsidRPr="00D22FEF" w:rsidRDefault="00927CE2" w:rsidP="00927CE2">
            <w:pPr>
              <w:jc w:val="both"/>
              <w:rPr>
                <w:color w:val="FF0000"/>
                <w:sz w:val="24"/>
                <w:szCs w:val="24"/>
              </w:rPr>
            </w:pPr>
            <w:r w:rsidRPr="00927CE2">
              <w:rPr>
                <w:sz w:val="24"/>
                <w:szCs w:val="24"/>
              </w:rPr>
              <w:t>ПК: Реализовывать базу данных в</w:t>
            </w:r>
            <w:r>
              <w:rPr>
                <w:sz w:val="24"/>
                <w:szCs w:val="24"/>
              </w:rPr>
              <w:t xml:space="preserve"> </w:t>
            </w:r>
            <w:r w:rsidRPr="00927CE2">
              <w:rPr>
                <w:sz w:val="24"/>
                <w:szCs w:val="24"/>
              </w:rPr>
              <w:t>конкретной системе управления</w:t>
            </w:r>
            <w:r>
              <w:rPr>
                <w:sz w:val="24"/>
                <w:szCs w:val="24"/>
              </w:rPr>
              <w:t xml:space="preserve"> </w:t>
            </w:r>
            <w:r w:rsidRPr="00927CE2">
              <w:rPr>
                <w:sz w:val="24"/>
                <w:szCs w:val="24"/>
              </w:rPr>
              <w:t>базами данных</w:t>
            </w:r>
          </w:p>
        </w:tc>
        <w:tc>
          <w:tcPr>
            <w:tcW w:w="3191" w:type="dxa"/>
          </w:tcPr>
          <w:p w:rsidR="00927CE2" w:rsidRPr="00D22FEF" w:rsidRDefault="00927CE2" w:rsidP="00927CE2">
            <w:pPr>
              <w:jc w:val="both"/>
              <w:rPr>
                <w:color w:val="FF0000"/>
                <w:sz w:val="24"/>
                <w:szCs w:val="24"/>
              </w:rPr>
            </w:pPr>
            <w:r w:rsidRPr="00927CE2">
              <w:rPr>
                <w:sz w:val="24"/>
                <w:szCs w:val="24"/>
              </w:rPr>
              <w:t>Практический опыт: работать с объектами базы данных в конкретной системе управления базами данных</w:t>
            </w:r>
          </w:p>
        </w:tc>
      </w:tr>
      <w:tr w:rsidR="00160951" w:rsidRPr="00D22FEF" w:rsidTr="008B75F1">
        <w:trPr>
          <w:trHeight w:val="700"/>
        </w:trPr>
        <w:tc>
          <w:tcPr>
            <w:tcW w:w="3190" w:type="dxa"/>
            <w:vMerge w:val="restart"/>
          </w:tcPr>
          <w:p w:rsidR="00160951" w:rsidRPr="00D22FEF" w:rsidRDefault="00160951" w:rsidP="0069185A">
            <w:pPr>
              <w:jc w:val="both"/>
              <w:rPr>
                <w:color w:val="FF0000"/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lastRenderedPageBreak/>
              <w:t>Сопровождение и обслуживание программного обеспечения</w:t>
            </w:r>
            <w:r w:rsidRPr="00160951">
              <w:rPr>
                <w:sz w:val="24"/>
                <w:szCs w:val="24"/>
              </w:rPr>
              <w:br/>
              <w:t>компьютерных систем</w:t>
            </w:r>
          </w:p>
        </w:tc>
        <w:tc>
          <w:tcPr>
            <w:tcW w:w="3190" w:type="dxa"/>
            <w:vMerge w:val="restart"/>
          </w:tcPr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 xml:space="preserve">ПК: Выполнять работы </w:t>
            </w:r>
            <w:proofErr w:type="gramStart"/>
            <w:r w:rsidRPr="00160951">
              <w:rPr>
                <w:sz w:val="24"/>
                <w:szCs w:val="24"/>
              </w:rPr>
              <w:t>по</w:t>
            </w:r>
            <w:proofErr w:type="gramEnd"/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 xml:space="preserve">модификации </w:t>
            </w:r>
            <w:proofErr w:type="gramStart"/>
            <w:r w:rsidRPr="00160951">
              <w:rPr>
                <w:sz w:val="24"/>
                <w:szCs w:val="24"/>
              </w:rPr>
              <w:t>отдельных</w:t>
            </w:r>
            <w:proofErr w:type="gramEnd"/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 xml:space="preserve">компонент </w:t>
            </w:r>
            <w:proofErr w:type="gramStart"/>
            <w:r w:rsidRPr="00160951">
              <w:rPr>
                <w:sz w:val="24"/>
                <w:szCs w:val="24"/>
              </w:rPr>
              <w:t>программного</w:t>
            </w:r>
            <w:proofErr w:type="gramEnd"/>
          </w:p>
          <w:p w:rsidR="00160951" w:rsidRPr="00D22FEF" w:rsidRDefault="00160951" w:rsidP="00160951">
            <w:pPr>
              <w:jc w:val="both"/>
              <w:rPr>
                <w:color w:val="FF0000"/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обеспечения в соответствии с потребностями заказчика</w:t>
            </w:r>
          </w:p>
        </w:tc>
        <w:tc>
          <w:tcPr>
            <w:tcW w:w="3191" w:type="dxa"/>
          </w:tcPr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Умение: разрабатывать и</w:t>
            </w:r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настраивать программные</w:t>
            </w:r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модули программного продукта</w:t>
            </w:r>
          </w:p>
        </w:tc>
      </w:tr>
      <w:tr w:rsidR="00160951" w:rsidRPr="00D22FEF" w:rsidTr="00C12875">
        <w:trPr>
          <w:trHeight w:val="700"/>
        </w:trPr>
        <w:tc>
          <w:tcPr>
            <w:tcW w:w="3190" w:type="dxa"/>
            <w:vMerge/>
          </w:tcPr>
          <w:p w:rsidR="00160951" w:rsidRPr="00D22FEF" w:rsidRDefault="00160951" w:rsidP="0069185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60951" w:rsidRPr="00D22FEF" w:rsidRDefault="00160951" w:rsidP="00B974A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Практический опыт:</w:t>
            </w:r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модифицировать отдельные</w:t>
            </w:r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 xml:space="preserve">компоненты </w:t>
            </w:r>
            <w:proofErr w:type="gramStart"/>
            <w:r w:rsidRPr="00160951">
              <w:rPr>
                <w:sz w:val="24"/>
                <w:szCs w:val="24"/>
              </w:rPr>
              <w:t>программного</w:t>
            </w:r>
            <w:proofErr w:type="gramEnd"/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обеспечения в 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160951">
              <w:rPr>
                <w:sz w:val="24"/>
                <w:szCs w:val="24"/>
              </w:rPr>
              <w:t>потребностями заказчика</w:t>
            </w:r>
          </w:p>
        </w:tc>
      </w:tr>
      <w:tr w:rsidR="00160951" w:rsidRPr="00D22FEF" w:rsidTr="00D92976">
        <w:trPr>
          <w:trHeight w:val="2208"/>
        </w:trPr>
        <w:tc>
          <w:tcPr>
            <w:tcW w:w="3190" w:type="dxa"/>
            <w:vMerge/>
          </w:tcPr>
          <w:p w:rsidR="00160951" w:rsidRPr="00D22FEF" w:rsidRDefault="00160951" w:rsidP="0069185A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proofErr w:type="gramStart"/>
            <w:r w:rsidRPr="00160951">
              <w:rPr>
                <w:sz w:val="24"/>
                <w:szCs w:val="24"/>
              </w:rPr>
              <w:t>ОК</w:t>
            </w:r>
            <w:proofErr w:type="gramEnd"/>
            <w:r w:rsidRPr="00160951">
              <w:rPr>
                <w:sz w:val="24"/>
                <w:szCs w:val="24"/>
              </w:rPr>
              <w:t>: Использовать современные средства поиска, анализа и</w:t>
            </w:r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r w:rsidRPr="00160951">
              <w:rPr>
                <w:sz w:val="24"/>
                <w:szCs w:val="24"/>
              </w:rPr>
              <w:t>Умение: выделять наиболее</w:t>
            </w:r>
          </w:p>
          <w:p w:rsidR="00160951" w:rsidRPr="00160951" w:rsidRDefault="00160951" w:rsidP="00160951">
            <w:pPr>
              <w:jc w:val="both"/>
              <w:rPr>
                <w:sz w:val="24"/>
                <w:szCs w:val="24"/>
              </w:rPr>
            </w:pPr>
            <w:proofErr w:type="gramStart"/>
            <w:r w:rsidRPr="00160951">
              <w:rPr>
                <w:sz w:val="24"/>
                <w:szCs w:val="24"/>
              </w:rPr>
              <w:t>значимое</w:t>
            </w:r>
            <w:proofErr w:type="gramEnd"/>
            <w:r w:rsidRPr="00160951">
              <w:rPr>
                <w:sz w:val="24"/>
                <w:szCs w:val="24"/>
              </w:rPr>
              <w:t xml:space="preserve"> в перечне информации</w:t>
            </w:r>
          </w:p>
        </w:tc>
      </w:tr>
      <w:tr w:rsidR="009632A6" w:rsidRPr="00D22FEF" w:rsidTr="009632A6">
        <w:trPr>
          <w:trHeight w:val="555"/>
        </w:trPr>
        <w:tc>
          <w:tcPr>
            <w:tcW w:w="3190" w:type="dxa"/>
            <w:vMerge w:val="restart"/>
          </w:tcPr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>Осуществление интеграции</w:t>
            </w:r>
          </w:p>
          <w:p w:rsidR="009632A6" w:rsidRPr="00D22FEF" w:rsidRDefault="009632A6" w:rsidP="009632A6">
            <w:pPr>
              <w:jc w:val="both"/>
              <w:rPr>
                <w:color w:val="FF0000"/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>программных модулей</w:t>
            </w:r>
          </w:p>
        </w:tc>
        <w:tc>
          <w:tcPr>
            <w:tcW w:w="3190" w:type="dxa"/>
            <w:vMerge w:val="restart"/>
          </w:tcPr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>ПК: Выполнять интеграцию</w:t>
            </w:r>
          </w:p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 xml:space="preserve">модулей в </w:t>
            </w:r>
            <w:proofErr w:type="gramStart"/>
            <w:r w:rsidRPr="009632A6">
              <w:rPr>
                <w:sz w:val="24"/>
                <w:szCs w:val="24"/>
              </w:rPr>
              <w:t>программное</w:t>
            </w:r>
            <w:proofErr w:type="gramEnd"/>
          </w:p>
          <w:p w:rsidR="009632A6" w:rsidRPr="00160951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>обеспечение</w:t>
            </w:r>
          </w:p>
        </w:tc>
        <w:tc>
          <w:tcPr>
            <w:tcW w:w="3191" w:type="dxa"/>
          </w:tcPr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>Умение: использовать</w:t>
            </w:r>
          </w:p>
          <w:p w:rsidR="009632A6" w:rsidRPr="00160951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>выбранную систему контроля</w:t>
            </w:r>
            <w:r>
              <w:rPr>
                <w:sz w:val="24"/>
                <w:szCs w:val="24"/>
              </w:rPr>
              <w:t xml:space="preserve"> </w:t>
            </w:r>
            <w:r w:rsidRPr="009632A6">
              <w:rPr>
                <w:sz w:val="24"/>
                <w:szCs w:val="24"/>
              </w:rPr>
              <w:t>версий</w:t>
            </w:r>
          </w:p>
        </w:tc>
      </w:tr>
      <w:tr w:rsidR="009632A6" w:rsidRPr="00D22FEF" w:rsidTr="009632A6">
        <w:trPr>
          <w:trHeight w:val="555"/>
        </w:trPr>
        <w:tc>
          <w:tcPr>
            <w:tcW w:w="3190" w:type="dxa"/>
            <w:vMerge/>
          </w:tcPr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>Практический опыт:</w:t>
            </w:r>
          </w:p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 xml:space="preserve">интегрировать модули </w:t>
            </w:r>
            <w:proofErr w:type="gramStart"/>
            <w:r w:rsidRPr="009632A6">
              <w:rPr>
                <w:sz w:val="24"/>
                <w:szCs w:val="24"/>
              </w:rPr>
              <w:t>в</w:t>
            </w:r>
            <w:proofErr w:type="gramEnd"/>
          </w:p>
          <w:p w:rsidR="009632A6" w:rsidRPr="00160951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9632A6" w:rsidRPr="00D22FEF" w:rsidTr="00D92976">
        <w:trPr>
          <w:trHeight w:val="1102"/>
        </w:trPr>
        <w:tc>
          <w:tcPr>
            <w:tcW w:w="3190" w:type="dxa"/>
            <w:vMerge/>
          </w:tcPr>
          <w:p w:rsidR="009632A6" w:rsidRPr="009632A6" w:rsidRDefault="009632A6" w:rsidP="009632A6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  <w:proofErr w:type="gramStart"/>
            <w:r w:rsidRPr="009632A6">
              <w:rPr>
                <w:sz w:val="24"/>
                <w:szCs w:val="24"/>
              </w:rPr>
              <w:t>ОК</w:t>
            </w:r>
            <w:proofErr w:type="gramEnd"/>
            <w:r w:rsidRPr="009632A6">
              <w:rPr>
                <w:sz w:val="24"/>
                <w:szCs w:val="24"/>
              </w:rPr>
              <w:t>: Выбирать способы решения</w:t>
            </w:r>
          </w:p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 xml:space="preserve">задач </w:t>
            </w:r>
            <w:proofErr w:type="gramStart"/>
            <w:r w:rsidRPr="009632A6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 xml:space="preserve">деятельности применительно </w:t>
            </w:r>
            <w:proofErr w:type="gramStart"/>
            <w:r w:rsidRPr="009632A6">
              <w:rPr>
                <w:sz w:val="24"/>
                <w:szCs w:val="24"/>
              </w:rPr>
              <w:t>к</w:t>
            </w:r>
            <w:proofErr w:type="gramEnd"/>
          </w:p>
          <w:p w:rsidR="009632A6" w:rsidRPr="00160951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>различным контекстам</w:t>
            </w:r>
          </w:p>
        </w:tc>
        <w:tc>
          <w:tcPr>
            <w:tcW w:w="3191" w:type="dxa"/>
          </w:tcPr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>Умение: распознавать задачу</w:t>
            </w:r>
            <w:r>
              <w:rPr>
                <w:sz w:val="24"/>
                <w:szCs w:val="24"/>
              </w:rPr>
              <w:t xml:space="preserve"> </w:t>
            </w:r>
            <w:r w:rsidRPr="009632A6">
              <w:rPr>
                <w:sz w:val="24"/>
                <w:szCs w:val="24"/>
              </w:rPr>
              <w:t xml:space="preserve">и/или проблему </w:t>
            </w:r>
            <w:proofErr w:type="gramStart"/>
            <w:r w:rsidRPr="009632A6">
              <w:rPr>
                <w:sz w:val="24"/>
                <w:szCs w:val="24"/>
              </w:rPr>
              <w:t>в</w:t>
            </w:r>
            <w:proofErr w:type="gramEnd"/>
          </w:p>
          <w:p w:rsidR="009632A6" w:rsidRPr="009632A6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>профессиональном и/или</w:t>
            </w:r>
          </w:p>
          <w:p w:rsidR="009632A6" w:rsidRPr="00160951" w:rsidRDefault="009632A6" w:rsidP="009632A6">
            <w:pPr>
              <w:jc w:val="both"/>
              <w:rPr>
                <w:sz w:val="24"/>
                <w:szCs w:val="24"/>
              </w:rPr>
            </w:pPr>
            <w:r w:rsidRPr="009632A6">
              <w:rPr>
                <w:sz w:val="24"/>
                <w:szCs w:val="24"/>
              </w:rPr>
              <w:t xml:space="preserve">социальном </w:t>
            </w:r>
            <w:proofErr w:type="gramStart"/>
            <w:r w:rsidRPr="009632A6">
              <w:rPr>
                <w:sz w:val="24"/>
                <w:szCs w:val="24"/>
              </w:rPr>
              <w:t>контексте</w:t>
            </w:r>
            <w:proofErr w:type="gramEnd"/>
          </w:p>
        </w:tc>
      </w:tr>
    </w:tbl>
    <w:p w:rsidR="00B974A2" w:rsidRPr="00D22FEF" w:rsidRDefault="00B974A2" w:rsidP="00B974A2">
      <w:pPr>
        <w:ind w:firstLine="709"/>
        <w:jc w:val="both"/>
        <w:rPr>
          <w:color w:val="FF0000"/>
          <w:sz w:val="24"/>
          <w:szCs w:val="24"/>
        </w:rPr>
      </w:pPr>
    </w:p>
    <w:p w:rsidR="00B974A2" w:rsidRPr="009632A6" w:rsidRDefault="00B974A2" w:rsidP="00B974A2">
      <w:pPr>
        <w:ind w:firstLine="709"/>
        <w:jc w:val="both"/>
        <w:rPr>
          <w:sz w:val="24"/>
          <w:szCs w:val="24"/>
        </w:rPr>
      </w:pPr>
      <w:r w:rsidRPr="009632A6">
        <w:rPr>
          <w:sz w:val="24"/>
          <w:szCs w:val="24"/>
        </w:rPr>
        <w:t>Образцы заданий демонстрационного экзамена представлены в приложении 2.</w:t>
      </w:r>
    </w:p>
    <w:p w:rsidR="006F6709" w:rsidRPr="00F240D6" w:rsidRDefault="006F6709" w:rsidP="006B1E8D">
      <w:pPr>
        <w:ind w:firstLine="709"/>
        <w:jc w:val="both"/>
        <w:rPr>
          <w:b/>
          <w:sz w:val="24"/>
          <w:szCs w:val="24"/>
        </w:rPr>
      </w:pPr>
    </w:p>
    <w:p w:rsidR="0093545B" w:rsidRPr="0093545B" w:rsidRDefault="00663F78" w:rsidP="0093545B">
      <w:pPr>
        <w:pStyle w:val="a3"/>
        <w:ind w:firstLine="709"/>
        <w:jc w:val="center"/>
        <w:rPr>
          <w:b/>
        </w:rPr>
      </w:pPr>
      <w:r>
        <w:rPr>
          <w:b/>
        </w:rPr>
        <w:t>2.2</w:t>
      </w:r>
      <w:r w:rsidR="0093545B" w:rsidRPr="0093545B">
        <w:rPr>
          <w:b/>
        </w:rPr>
        <w:t xml:space="preserve"> </w:t>
      </w:r>
      <w:r>
        <w:rPr>
          <w:b/>
        </w:rPr>
        <w:t>Защита выпускной квалификационной работы</w:t>
      </w:r>
    </w:p>
    <w:p w:rsidR="0093545B" w:rsidRDefault="00FB4717" w:rsidP="00FB4717">
      <w:pPr>
        <w:pStyle w:val="a3"/>
        <w:tabs>
          <w:tab w:val="left" w:pos="3570"/>
        </w:tabs>
        <w:ind w:firstLine="709"/>
      </w:pPr>
      <w:r>
        <w:tab/>
      </w:r>
    </w:p>
    <w:p w:rsidR="00DC2A4C" w:rsidRPr="00DC2A4C" w:rsidRDefault="00DC2A4C" w:rsidP="00DC2A4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</w:t>
      </w:r>
      <w:r w:rsidRPr="00DC2A4C">
        <w:rPr>
          <w:sz w:val="24"/>
          <w:szCs w:val="24"/>
        </w:rPr>
        <w:t xml:space="preserve"> </w:t>
      </w:r>
      <w:r>
        <w:rPr>
          <w:sz w:val="24"/>
          <w:szCs w:val="24"/>
        </w:rPr>
        <w:t>Сроки защиты выпускной квалификационной работы</w:t>
      </w:r>
    </w:p>
    <w:p w:rsidR="00DC2A4C" w:rsidRPr="00D22B10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9A4E2D">
        <w:rPr>
          <w:sz w:val="24"/>
          <w:szCs w:val="24"/>
        </w:rPr>
        <w:t>2</w:t>
      </w:r>
      <w:r w:rsidRPr="00D22B10">
        <w:rPr>
          <w:sz w:val="24"/>
          <w:szCs w:val="24"/>
        </w:rPr>
        <w:t xml:space="preserve"> недели</w:t>
      </w:r>
      <w:r>
        <w:rPr>
          <w:sz w:val="24"/>
          <w:szCs w:val="24"/>
        </w:rPr>
        <w:t xml:space="preserve">, </w:t>
      </w:r>
      <w:r w:rsidR="00C331E7">
        <w:rPr>
          <w:sz w:val="24"/>
          <w:szCs w:val="24"/>
        </w:rPr>
        <w:t>май, июнь</w:t>
      </w:r>
      <w:r w:rsidRPr="00D22B10">
        <w:rPr>
          <w:sz w:val="24"/>
          <w:szCs w:val="24"/>
        </w:rPr>
        <w:t>.</w:t>
      </w:r>
    </w:p>
    <w:p w:rsidR="00DC2A4C" w:rsidRPr="00423854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9A4E2D">
        <w:rPr>
          <w:sz w:val="24"/>
          <w:szCs w:val="24"/>
        </w:rPr>
        <w:t>1</w:t>
      </w:r>
      <w:r>
        <w:rPr>
          <w:sz w:val="24"/>
          <w:szCs w:val="24"/>
        </w:rPr>
        <w:t xml:space="preserve"> недел</w:t>
      </w:r>
      <w:r w:rsidR="009A4E2D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Pr="00C331E7">
        <w:rPr>
          <w:sz w:val="24"/>
          <w:szCs w:val="24"/>
        </w:rPr>
        <w:t>июнь.</w:t>
      </w:r>
    </w:p>
    <w:p w:rsidR="00DC2A4C" w:rsidRDefault="00DC2A4C" w:rsidP="00674FDF">
      <w:pPr>
        <w:pStyle w:val="a3"/>
        <w:ind w:firstLine="709"/>
        <w:jc w:val="both"/>
      </w:pPr>
    </w:p>
    <w:p w:rsidR="00DC2A4C" w:rsidRDefault="009A4E2D" w:rsidP="00674FDF">
      <w:pPr>
        <w:pStyle w:val="a3"/>
        <w:ind w:firstLine="709"/>
        <w:jc w:val="both"/>
      </w:pPr>
      <w:r>
        <w:t>2.2.2 Темы выпускной квалификационной работы</w:t>
      </w:r>
    </w:p>
    <w:p w:rsidR="0093545B" w:rsidRDefault="00674FDF" w:rsidP="00674FDF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  <w:r w:rsidR="00C331E7" w:rsidRPr="00C331E7">
        <w:t>ПМ.01. «Разработка программных модулей программного обеспечения для компьютерных систем», ПМ.02. «Разработка, администрирование и защита баз данных», ПМ.03. «Участие в интеграции программных модулей», ПМ 04 «Сопровождение и обслуживание программного о</w:t>
      </w:r>
      <w:r w:rsidR="00C331E7">
        <w:t xml:space="preserve">беспечения компьютерных систем» </w:t>
      </w:r>
      <w:r w:rsidRPr="00DC5C5F">
        <w:t>специальности</w:t>
      </w:r>
      <w:r w:rsidRPr="00DC2A4C">
        <w:t xml:space="preserve"> </w:t>
      </w:r>
      <w:r w:rsidR="00C331E7" w:rsidRPr="00C331E7">
        <w:t>09.02.07 Информационные системы и программирование</w:t>
      </w:r>
      <w:r w:rsidR="00C331E7">
        <w:t>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</w:t>
      </w:r>
      <w:r w:rsidR="00DC2A4C">
        <w:t>2</w:t>
      </w:r>
      <w:r w:rsidR="001A35D4">
        <w:t>.</w:t>
      </w:r>
    </w:p>
    <w:p w:rsidR="00373125" w:rsidRDefault="00373125" w:rsidP="00342F6C">
      <w:pPr>
        <w:pStyle w:val="a3"/>
        <w:ind w:firstLine="709"/>
        <w:jc w:val="both"/>
      </w:pPr>
    </w:p>
    <w:p w:rsidR="000E111E" w:rsidRPr="000E111E" w:rsidRDefault="000E111E" w:rsidP="00C331E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</w:t>
      </w:r>
      <w:r w:rsidRPr="000E111E">
        <w:rPr>
          <w:b/>
          <w:sz w:val="24"/>
          <w:szCs w:val="24"/>
        </w:rPr>
        <w:t xml:space="preserve"> </w:t>
      </w:r>
      <w:r w:rsidR="009A4E2D">
        <w:rPr>
          <w:b/>
          <w:sz w:val="24"/>
          <w:szCs w:val="24"/>
        </w:rPr>
        <w:t>ТРЕБОВАНИЯ К ВЫПУСКНОЙ КВАЛИФИКАЦИОННОЙ РАБОТЕ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D70A66" w:rsidRPr="00D70A66" w:rsidRDefault="00D70A66" w:rsidP="00D70A66">
      <w:pPr>
        <w:ind w:firstLine="709"/>
        <w:jc w:val="center"/>
        <w:rPr>
          <w:b/>
          <w:sz w:val="24"/>
          <w:szCs w:val="24"/>
        </w:rPr>
      </w:pPr>
      <w:r w:rsidRPr="00D70A66">
        <w:rPr>
          <w:b/>
          <w:sz w:val="24"/>
          <w:szCs w:val="24"/>
        </w:rPr>
        <w:t>3.1 Требования к структуре выпускной квалификационной работы</w:t>
      </w:r>
    </w:p>
    <w:p w:rsidR="00D70A66" w:rsidRDefault="00D70A66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</w:t>
      </w:r>
      <w:r w:rsidR="00064308">
        <w:rPr>
          <w:sz w:val="24"/>
          <w:szCs w:val="24"/>
        </w:rPr>
        <w:t xml:space="preserve"> должна включать</w:t>
      </w:r>
      <w:r w:rsidRPr="006A156D">
        <w:rPr>
          <w:sz w:val="24"/>
          <w:szCs w:val="24"/>
        </w:rPr>
        <w:t>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C331E7">
        <w:rPr>
          <w:sz w:val="24"/>
          <w:szCs w:val="24"/>
        </w:rPr>
        <w:t xml:space="preserve">- </w:t>
      </w:r>
      <w:r w:rsidR="009C2D24" w:rsidRPr="00C331E7">
        <w:rPr>
          <w:sz w:val="24"/>
          <w:szCs w:val="24"/>
        </w:rPr>
        <w:t>разработанный программный продукт</w:t>
      </w:r>
      <w:r w:rsidR="00C331E7" w:rsidRPr="00C331E7">
        <w:rPr>
          <w:sz w:val="24"/>
          <w:szCs w:val="24"/>
        </w:rPr>
        <w:t>.</w:t>
      </w:r>
      <w:r w:rsidR="009C2D24" w:rsidRPr="00C331E7">
        <w:rPr>
          <w:sz w:val="24"/>
          <w:szCs w:val="24"/>
        </w:rPr>
        <w:t xml:space="preserve"> 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Объем ВКР должен быть не мен</w:t>
      </w:r>
      <w:r w:rsidR="001C14F3"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е </w:t>
      </w:r>
      <w:r w:rsidR="001C14F3">
        <w:rPr>
          <w:sz w:val="24"/>
          <w:szCs w:val="24"/>
        </w:rPr>
        <w:t>30</w:t>
      </w:r>
      <w:r w:rsidRPr="006A156D">
        <w:rPr>
          <w:sz w:val="24"/>
          <w:szCs w:val="24"/>
        </w:rPr>
        <w:t xml:space="preserve"> страниц машинописного текста.</w:t>
      </w:r>
    </w:p>
    <w:p w:rsidR="00E64274" w:rsidRPr="00064308" w:rsidRDefault="00E64274" w:rsidP="00E64274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E64274" w:rsidRDefault="00E64274" w:rsidP="00E64274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 xml:space="preserve">Требования по оформлению </w:t>
      </w:r>
      <w:r w:rsidR="003132C0" w:rsidRPr="00064308">
        <w:rPr>
          <w:sz w:val="24"/>
          <w:szCs w:val="24"/>
        </w:rPr>
        <w:t xml:space="preserve">выпускной квалификационной работы </w:t>
      </w:r>
      <w:r w:rsidRPr="00064308">
        <w:rPr>
          <w:sz w:val="24"/>
          <w:szCs w:val="24"/>
        </w:rPr>
        <w:t xml:space="preserve">описаны в </w:t>
      </w:r>
      <w:r w:rsidR="00064308">
        <w:rPr>
          <w:sz w:val="24"/>
          <w:szCs w:val="24"/>
        </w:rPr>
        <w:t>М</w:t>
      </w:r>
      <w:r w:rsidRPr="00064308">
        <w:rPr>
          <w:sz w:val="24"/>
          <w:szCs w:val="24"/>
        </w:rPr>
        <w:t>етодических рекомендациях по оформлению выпускных квалификационных работ.</w:t>
      </w:r>
    </w:p>
    <w:p w:rsidR="00D65E6E" w:rsidRPr="00064308" w:rsidRDefault="00D65E6E" w:rsidP="00E64274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Защита ВКР проводится на открытом заседании Государственной </w:t>
      </w:r>
      <w:r w:rsidR="00BD2805">
        <w:rPr>
          <w:sz w:val="24"/>
          <w:szCs w:val="24"/>
        </w:rPr>
        <w:t>экзаменационной</w:t>
      </w:r>
      <w:r w:rsidRPr="006A156D">
        <w:rPr>
          <w:sz w:val="24"/>
          <w:szCs w:val="24"/>
        </w:rPr>
        <w:t xml:space="preserve"> комиссии</w:t>
      </w:r>
      <w:r w:rsidR="00BD2805">
        <w:rPr>
          <w:sz w:val="24"/>
          <w:szCs w:val="24"/>
        </w:rPr>
        <w:t>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3973EF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вопросы членов ГЭ</w:t>
      </w:r>
      <w:r w:rsidR="006A156D" w:rsidRPr="006A156D">
        <w:rPr>
          <w:sz w:val="24"/>
          <w:szCs w:val="24"/>
        </w:rPr>
        <w:t>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 w:rsidR="003973EF">
        <w:rPr>
          <w:sz w:val="24"/>
          <w:szCs w:val="24"/>
        </w:rPr>
        <w:t>Э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3973EF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Заседание ГЭ</w:t>
      </w:r>
      <w:r w:rsidR="006A156D" w:rsidRPr="006A156D">
        <w:rPr>
          <w:sz w:val="24"/>
          <w:szCs w:val="24"/>
        </w:rPr>
        <w:t>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Default="0093545B" w:rsidP="0093545B">
      <w:pPr>
        <w:ind w:firstLine="709"/>
        <w:jc w:val="both"/>
        <w:rPr>
          <w:sz w:val="24"/>
          <w:szCs w:val="24"/>
        </w:rPr>
      </w:pPr>
    </w:p>
    <w:p w:rsidR="003973EF" w:rsidRDefault="003973EF" w:rsidP="00A90ED1">
      <w:pPr>
        <w:jc w:val="center"/>
        <w:rPr>
          <w:b/>
          <w:sz w:val="24"/>
          <w:szCs w:val="24"/>
        </w:rPr>
      </w:pPr>
    </w:p>
    <w:p w:rsidR="00EE303A" w:rsidRPr="00EE303A" w:rsidRDefault="00815C62" w:rsidP="00A90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E303A"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88700B" w:rsidRPr="00F27309" w:rsidRDefault="0088700B" w:rsidP="00B10F8E">
      <w:pPr>
        <w:pStyle w:val="a3"/>
        <w:ind w:firstLine="709"/>
        <w:jc w:val="center"/>
        <w:rPr>
          <w:b/>
        </w:rPr>
      </w:pPr>
      <w:r w:rsidRPr="00F27309">
        <w:rPr>
          <w:b/>
        </w:rPr>
        <w:t xml:space="preserve">4.1 </w:t>
      </w:r>
      <w:r w:rsidR="009A3403" w:rsidRPr="00F27309">
        <w:rPr>
          <w:b/>
        </w:rPr>
        <w:t>О</w:t>
      </w:r>
      <w:r w:rsidRPr="00F27309">
        <w:rPr>
          <w:b/>
        </w:rPr>
        <w:t>ценк</w:t>
      </w:r>
      <w:r w:rsidR="009A3403" w:rsidRPr="00F27309">
        <w:rPr>
          <w:b/>
        </w:rPr>
        <w:t>а</w:t>
      </w:r>
      <w:r w:rsidRPr="00F27309">
        <w:rPr>
          <w:b/>
        </w:rPr>
        <w:t xml:space="preserve"> результатов выполнения заданий демонстрационного экзамена</w:t>
      </w:r>
    </w:p>
    <w:p w:rsidR="0088700B" w:rsidRPr="00F27309" w:rsidRDefault="0088700B" w:rsidP="0088700B">
      <w:pPr>
        <w:pStyle w:val="a3"/>
        <w:ind w:firstLine="709"/>
        <w:jc w:val="both"/>
      </w:pP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>Оценку выполнения заданий демонстрационного экзамена осуществляет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экзамен, возглавляемая главным экспертом. 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 xml:space="preserve">Состав экспертной группы утверждается руководителем образовательной организации. Количество экспертов, участвующих в оценке демонстрационного экзамена по специальности 09.02.07 «Информационные системы и программирование» – 3 человека. 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>В день проведения демонстрационного экзамена в центре проведения экзамена присутствуют: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>б) не менее одного члена ГЭК, не считая членов экспертной группы;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>в) члены экспертной группы;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>г) главный эксперт;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>д) представители организаций-партнеров (по согласованию с образовательной организацией);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>е) выпускники;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>ж) технический эксперт;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 xml:space="preserve">и) </w:t>
      </w:r>
      <w:proofErr w:type="spellStart"/>
      <w:r w:rsidRPr="00F27309">
        <w:rPr>
          <w:sz w:val="24"/>
          <w:szCs w:val="24"/>
        </w:rPr>
        <w:t>тьютор</w:t>
      </w:r>
      <w:proofErr w:type="spellEnd"/>
      <w:r w:rsidRPr="00F27309">
        <w:rPr>
          <w:sz w:val="24"/>
          <w:szCs w:val="24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 w:rsidRPr="00F27309">
        <w:rPr>
          <w:sz w:val="24"/>
          <w:szCs w:val="24"/>
        </w:rPr>
        <w:t>тьютор</w:t>
      </w:r>
      <w:proofErr w:type="spellEnd"/>
      <w:r w:rsidRPr="00F27309">
        <w:rPr>
          <w:sz w:val="24"/>
          <w:szCs w:val="24"/>
        </w:rPr>
        <w:t xml:space="preserve"> (ассистент);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>В случае отсутствия в день проведения демонстрационного экзамена в центре проведения экзамена вышеперечисленных лиц,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B974A2" w:rsidRPr="00F27309" w:rsidRDefault="00B974A2" w:rsidP="00B974A2">
      <w:pPr>
        <w:ind w:firstLine="709"/>
        <w:jc w:val="both"/>
        <w:rPr>
          <w:sz w:val="24"/>
          <w:szCs w:val="24"/>
        </w:rPr>
      </w:pPr>
      <w:r w:rsidRPr="00F27309">
        <w:rPr>
          <w:sz w:val="24"/>
          <w:szCs w:val="24"/>
        </w:rPr>
        <w:t xml:space="preserve"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 </w:t>
      </w:r>
    </w:p>
    <w:p w:rsidR="00B974A2" w:rsidRPr="00D22FEF" w:rsidRDefault="00B974A2" w:rsidP="00B974A2">
      <w:pPr>
        <w:ind w:firstLine="709"/>
        <w:jc w:val="both"/>
        <w:rPr>
          <w:color w:val="FF0000"/>
          <w:sz w:val="24"/>
          <w:szCs w:val="24"/>
        </w:rPr>
      </w:pPr>
    </w:p>
    <w:p w:rsidR="00B974A2" w:rsidRPr="00F27309" w:rsidRDefault="00B974A2" w:rsidP="00B974A2">
      <w:pPr>
        <w:jc w:val="both"/>
        <w:rPr>
          <w:sz w:val="24"/>
          <w:szCs w:val="24"/>
        </w:rPr>
      </w:pPr>
      <w:r w:rsidRPr="00F27309">
        <w:rPr>
          <w:sz w:val="24"/>
          <w:szCs w:val="24"/>
        </w:rPr>
        <w:t>Таблица 3 – Распределение баллов по критериям оценивания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808"/>
        <w:gridCol w:w="3742"/>
        <w:gridCol w:w="3780"/>
        <w:gridCol w:w="1276"/>
      </w:tblGrid>
      <w:tr w:rsidR="00F27309" w:rsidRPr="00F27309" w:rsidTr="00AC666E">
        <w:trPr>
          <w:trHeight w:val="276"/>
        </w:trPr>
        <w:tc>
          <w:tcPr>
            <w:tcW w:w="808" w:type="dxa"/>
            <w:vMerge w:val="restart"/>
            <w:vAlign w:val="center"/>
          </w:tcPr>
          <w:p w:rsidR="00B974A2" w:rsidRPr="00F27309" w:rsidRDefault="00B974A2" w:rsidP="00B974A2">
            <w:pPr>
              <w:jc w:val="center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 xml:space="preserve">№ </w:t>
            </w:r>
            <w:proofErr w:type="gramStart"/>
            <w:r w:rsidRPr="00F27309">
              <w:rPr>
                <w:sz w:val="24"/>
                <w:szCs w:val="24"/>
              </w:rPr>
              <w:t>п</w:t>
            </w:r>
            <w:proofErr w:type="gramEnd"/>
            <w:r w:rsidRPr="00F27309">
              <w:rPr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vAlign w:val="center"/>
          </w:tcPr>
          <w:p w:rsidR="00B974A2" w:rsidRPr="00F27309" w:rsidRDefault="00B974A2" w:rsidP="00B974A2">
            <w:pPr>
              <w:jc w:val="center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Модуль задания</w:t>
            </w:r>
          </w:p>
          <w:p w:rsidR="00B974A2" w:rsidRPr="00F27309" w:rsidRDefault="00B974A2" w:rsidP="00B974A2">
            <w:pPr>
              <w:jc w:val="center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(вид деятельности, вид профессиональной деятельности)</w:t>
            </w:r>
          </w:p>
        </w:tc>
        <w:tc>
          <w:tcPr>
            <w:tcW w:w="3780" w:type="dxa"/>
            <w:vMerge w:val="restart"/>
            <w:vAlign w:val="center"/>
          </w:tcPr>
          <w:p w:rsidR="00B974A2" w:rsidRPr="00F27309" w:rsidRDefault="00B974A2" w:rsidP="00B974A2">
            <w:pPr>
              <w:jc w:val="center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Критерий оценивания</w:t>
            </w:r>
          </w:p>
        </w:tc>
        <w:tc>
          <w:tcPr>
            <w:tcW w:w="1276" w:type="dxa"/>
            <w:vMerge w:val="restart"/>
            <w:vAlign w:val="center"/>
          </w:tcPr>
          <w:p w:rsidR="00B974A2" w:rsidRPr="00F27309" w:rsidRDefault="00B974A2" w:rsidP="00B974A2">
            <w:pPr>
              <w:jc w:val="center"/>
              <w:rPr>
                <w:sz w:val="24"/>
                <w:szCs w:val="24"/>
                <w:lang w:val="en-US"/>
              </w:rPr>
            </w:pPr>
            <w:r w:rsidRPr="00F27309">
              <w:rPr>
                <w:sz w:val="24"/>
                <w:szCs w:val="24"/>
              </w:rPr>
              <w:t>Баллы</w:t>
            </w:r>
          </w:p>
        </w:tc>
      </w:tr>
      <w:tr w:rsidR="00F27309" w:rsidRPr="00F27309" w:rsidTr="00AC666E">
        <w:trPr>
          <w:trHeight w:val="276"/>
        </w:trPr>
        <w:tc>
          <w:tcPr>
            <w:tcW w:w="808" w:type="dxa"/>
            <w:vMerge/>
            <w:vAlign w:val="center"/>
          </w:tcPr>
          <w:p w:rsidR="00B974A2" w:rsidRPr="00F27309" w:rsidRDefault="00B974A2" w:rsidP="00B97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vAlign w:val="center"/>
          </w:tcPr>
          <w:p w:rsidR="00B974A2" w:rsidRPr="00F27309" w:rsidRDefault="00B974A2" w:rsidP="00B97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B974A2" w:rsidRPr="00F27309" w:rsidRDefault="00B974A2" w:rsidP="00B97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974A2" w:rsidRPr="00F27309" w:rsidRDefault="00B974A2" w:rsidP="00B974A2">
            <w:pPr>
              <w:jc w:val="center"/>
              <w:rPr>
                <w:sz w:val="24"/>
                <w:szCs w:val="24"/>
              </w:rPr>
            </w:pPr>
          </w:p>
        </w:tc>
      </w:tr>
      <w:tr w:rsidR="00F27309" w:rsidRPr="00F27309" w:rsidTr="00AC666E">
        <w:trPr>
          <w:trHeight w:val="278"/>
        </w:trPr>
        <w:tc>
          <w:tcPr>
            <w:tcW w:w="808" w:type="dxa"/>
            <w:vMerge w:val="restart"/>
          </w:tcPr>
          <w:p w:rsidR="00B76AE3" w:rsidRPr="00F27309" w:rsidRDefault="00B76AE3" w:rsidP="00B974A2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Merge w:val="restart"/>
          </w:tcPr>
          <w:p w:rsidR="00B76AE3" w:rsidRPr="00F27309" w:rsidRDefault="00B76AE3" w:rsidP="00B974A2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Разработка модулей</w:t>
            </w:r>
            <w:r w:rsidRPr="00F27309">
              <w:rPr>
                <w:sz w:val="24"/>
                <w:szCs w:val="24"/>
              </w:rPr>
              <w:br/>
              <w:t>программного обеспечения</w:t>
            </w:r>
            <w:r w:rsidRPr="00F27309">
              <w:rPr>
                <w:sz w:val="24"/>
                <w:szCs w:val="24"/>
              </w:rPr>
              <w:br/>
              <w:t>для компьютерных систем</w:t>
            </w:r>
          </w:p>
        </w:tc>
        <w:tc>
          <w:tcPr>
            <w:tcW w:w="3780" w:type="dxa"/>
          </w:tcPr>
          <w:p w:rsidR="00B76AE3" w:rsidRPr="00F27309" w:rsidRDefault="00B76AE3" w:rsidP="00B974A2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Формирование алгоритмов</w:t>
            </w:r>
            <w:r w:rsidRPr="00F27309">
              <w:rPr>
                <w:sz w:val="24"/>
                <w:szCs w:val="24"/>
              </w:rPr>
              <w:br/>
              <w:t>разработки программных модулей</w:t>
            </w:r>
            <w:r w:rsidRPr="00F27309">
              <w:rPr>
                <w:sz w:val="24"/>
                <w:szCs w:val="24"/>
              </w:rPr>
              <w:br/>
              <w:t>в соответствии с техническим</w:t>
            </w:r>
            <w:r w:rsidRPr="00F27309">
              <w:rPr>
                <w:sz w:val="24"/>
                <w:szCs w:val="24"/>
              </w:rPr>
              <w:br/>
              <w:t>заданием</w:t>
            </w:r>
          </w:p>
        </w:tc>
        <w:tc>
          <w:tcPr>
            <w:tcW w:w="1276" w:type="dxa"/>
          </w:tcPr>
          <w:p w:rsidR="00B76AE3" w:rsidRPr="00F27309" w:rsidRDefault="00F27309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4,00</w:t>
            </w:r>
          </w:p>
        </w:tc>
      </w:tr>
      <w:tr w:rsidR="00F27309" w:rsidRPr="00F27309" w:rsidTr="00AC666E">
        <w:trPr>
          <w:trHeight w:val="277"/>
        </w:trPr>
        <w:tc>
          <w:tcPr>
            <w:tcW w:w="808" w:type="dxa"/>
            <w:vMerge/>
          </w:tcPr>
          <w:p w:rsidR="00B76AE3" w:rsidRPr="00F27309" w:rsidRDefault="00B76AE3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B76AE3" w:rsidRPr="00F27309" w:rsidRDefault="00B76AE3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B76AE3" w:rsidRPr="00F27309" w:rsidRDefault="00B76AE3" w:rsidP="00B974A2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Разработка программных модулей</w:t>
            </w:r>
            <w:r w:rsidRPr="00F27309">
              <w:rPr>
                <w:sz w:val="24"/>
                <w:szCs w:val="24"/>
              </w:rPr>
              <w:br/>
              <w:t>в соответствии с техническим</w:t>
            </w:r>
            <w:r w:rsidRPr="00F27309">
              <w:rPr>
                <w:sz w:val="24"/>
                <w:szCs w:val="24"/>
              </w:rPr>
              <w:br/>
              <w:t>заданием</w:t>
            </w:r>
          </w:p>
        </w:tc>
        <w:tc>
          <w:tcPr>
            <w:tcW w:w="1276" w:type="dxa"/>
          </w:tcPr>
          <w:p w:rsidR="00B76AE3" w:rsidRPr="00F27309" w:rsidRDefault="00F27309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</w:tr>
      <w:tr w:rsidR="00F27309" w:rsidRPr="00F27309" w:rsidTr="00E3086E">
        <w:trPr>
          <w:trHeight w:val="1656"/>
        </w:trPr>
        <w:tc>
          <w:tcPr>
            <w:tcW w:w="808" w:type="dxa"/>
            <w:vMerge/>
          </w:tcPr>
          <w:p w:rsidR="00F27309" w:rsidRPr="00F27309" w:rsidRDefault="00F27309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F27309" w:rsidRPr="00F27309" w:rsidRDefault="00F27309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27309" w:rsidRPr="00F27309" w:rsidRDefault="00F27309" w:rsidP="00F27309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 xml:space="preserve">Выполнение отладки </w:t>
            </w:r>
            <w:proofErr w:type="gramStart"/>
            <w:r w:rsidRPr="00F27309">
              <w:rPr>
                <w:sz w:val="24"/>
                <w:szCs w:val="24"/>
              </w:rPr>
              <w:t>программных</w:t>
            </w:r>
            <w:proofErr w:type="gramEnd"/>
          </w:p>
          <w:p w:rsidR="00F27309" w:rsidRPr="00F27309" w:rsidRDefault="00F27309" w:rsidP="00F27309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модулей с использованием</w:t>
            </w:r>
          </w:p>
          <w:p w:rsidR="00F27309" w:rsidRPr="00F27309" w:rsidRDefault="00F27309" w:rsidP="00F27309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специализированных программных</w:t>
            </w:r>
          </w:p>
          <w:p w:rsidR="00F27309" w:rsidRPr="00F27309" w:rsidRDefault="00F27309" w:rsidP="00F27309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средств</w:t>
            </w:r>
          </w:p>
        </w:tc>
        <w:tc>
          <w:tcPr>
            <w:tcW w:w="1276" w:type="dxa"/>
          </w:tcPr>
          <w:p w:rsidR="00F27309" w:rsidRPr="00F27309" w:rsidRDefault="00F27309" w:rsidP="00B97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D22FEF" w:rsidRPr="00D22FEF" w:rsidTr="00AC666E">
        <w:trPr>
          <w:trHeight w:val="185"/>
        </w:trPr>
        <w:tc>
          <w:tcPr>
            <w:tcW w:w="808" w:type="dxa"/>
            <w:vMerge w:val="restart"/>
          </w:tcPr>
          <w:p w:rsidR="00B974A2" w:rsidRPr="00F27309" w:rsidRDefault="00B974A2" w:rsidP="00B974A2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Merge w:val="restart"/>
          </w:tcPr>
          <w:p w:rsidR="00B974A2" w:rsidRPr="00F27309" w:rsidRDefault="00162D83" w:rsidP="00162D83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Разработка, администрирование и защита баз данных</w:t>
            </w:r>
          </w:p>
        </w:tc>
        <w:tc>
          <w:tcPr>
            <w:tcW w:w="3780" w:type="dxa"/>
          </w:tcPr>
          <w:p w:rsidR="00F27309" w:rsidRPr="00F27309" w:rsidRDefault="00F27309" w:rsidP="00F27309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Разработка объектов базы данных в соответствии с результатами</w:t>
            </w:r>
          </w:p>
          <w:p w:rsidR="00B974A2" w:rsidRPr="00F27309" w:rsidRDefault="00F27309" w:rsidP="00F27309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анализа предметной области</w:t>
            </w:r>
          </w:p>
        </w:tc>
        <w:tc>
          <w:tcPr>
            <w:tcW w:w="1276" w:type="dxa"/>
          </w:tcPr>
          <w:p w:rsidR="00B974A2" w:rsidRPr="00F27309" w:rsidRDefault="00F27309" w:rsidP="00B974A2">
            <w:pPr>
              <w:jc w:val="center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8,00</w:t>
            </w:r>
          </w:p>
        </w:tc>
      </w:tr>
      <w:tr w:rsidR="00F27309" w:rsidRPr="00D22FEF" w:rsidTr="00446759">
        <w:trPr>
          <w:trHeight w:val="562"/>
        </w:trPr>
        <w:tc>
          <w:tcPr>
            <w:tcW w:w="808" w:type="dxa"/>
            <w:vMerge/>
          </w:tcPr>
          <w:p w:rsidR="00F27309" w:rsidRPr="00D22FEF" w:rsidRDefault="00F27309" w:rsidP="00B974A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F27309" w:rsidRPr="00D22FEF" w:rsidRDefault="00F27309" w:rsidP="00B974A2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309" w:rsidRPr="00F27309" w:rsidRDefault="00F27309" w:rsidP="00F27309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 xml:space="preserve">Реализация базы данных </w:t>
            </w:r>
            <w:proofErr w:type="gramStart"/>
            <w:r w:rsidRPr="00F27309">
              <w:rPr>
                <w:sz w:val="24"/>
                <w:szCs w:val="24"/>
              </w:rPr>
              <w:t>в</w:t>
            </w:r>
            <w:proofErr w:type="gramEnd"/>
          </w:p>
          <w:p w:rsidR="00F27309" w:rsidRPr="00F27309" w:rsidRDefault="00F27309" w:rsidP="00F27309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конкретной системе управления</w:t>
            </w:r>
          </w:p>
          <w:p w:rsidR="00F27309" w:rsidRPr="00F27309" w:rsidRDefault="00F27309" w:rsidP="00F27309">
            <w:pPr>
              <w:jc w:val="both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базами данных</w:t>
            </w:r>
          </w:p>
        </w:tc>
        <w:tc>
          <w:tcPr>
            <w:tcW w:w="1276" w:type="dxa"/>
          </w:tcPr>
          <w:p w:rsidR="00F27309" w:rsidRPr="00F27309" w:rsidRDefault="00F27309" w:rsidP="00B974A2">
            <w:pPr>
              <w:jc w:val="center"/>
              <w:rPr>
                <w:sz w:val="24"/>
                <w:szCs w:val="24"/>
              </w:rPr>
            </w:pPr>
            <w:r w:rsidRPr="00F27309">
              <w:rPr>
                <w:sz w:val="24"/>
                <w:szCs w:val="24"/>
              </w:rPr>
              <w:t>4,00</w:t>
            </w:r>
          </w:p>
        </w:tc>
      </w:tr>
      <w:tr w:rsidR="00D22FEF" w:rsidRPr="00D22FEF" w:rsidTr="00AC666E">
        <w:trPr>
          <w:trHeight w:val="185"/>
        </w:trPr>
        <w:tc>
          <w:tcPr>
            <w:tcW w:w="808" w:type="dxa"/>
            <w:vMerge w:val="restart"/>
          </w:tcPr>
          <w:p w:rsidR="0088286F" w:rsidRPr="001F160D" w:rsidRDefault="0088286F" w:rsidP="00B974A2">
            <w:pPr>
              <w:jc w:val="both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Merge w:val="restart"/>
          </w:tcPr>
          <w:p w:rsidR="0088286F" w:rsidRPr="001F160D" w:rsidRDefault="0088286F" w:rsidP="0088286F">
            <w:pPr>
              <w:jc w:val="both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>Сопровождение и обслуживание</w:t>
            </w:r>
            <w:r w:rsidRPr="001F160D">
              <w:rPr>
                <w:sz w:val="24"/>
                <w:szCs w:val="24"/>
              </w:rPr>
              <w:br/>
              <w:t>программного обеспечения</w:t>
            </w:r>
            <w:r w:rsidRPr="001F160D">
              <w:rPr>
                <w:sz w:val="24"/>
                <w:szCs w:val="24"/>
              </w:rPr>
              <w:br/>
              <w:t>компьютерных систем</w:t>
            </w:r>
          </w:p>
        </w:tc>
        <w:tc>
          <w:tcPr>
            <w:tcW w:w="3780" w:type="dxa"/>
          </w:tcPr>
          <w:p w:rsidR="00F27309" w:rsidRPr="001F160D" w:rsidRDefault="00F27309" w:rsidP="00F27309">
            <w:pPr>
              <w:jc w:val="both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 xml:space="preserve">Выполнение работ по модификации отдельных компонент </w:t>
            </w:r>
            <w:proofErr w:type="gramStart"/>
            <w:r w:rsidRPr="001F160D">
              <w:rPr>
                <w:sz w:val="24"/>
                <w:szCs w:val="24"/>
              </w:rPr>
              <w:t>программного</w:t>
            </w:r>
            <w:proofErr w:type="gramEnd"/>
          </w:p>
          <w:p w:rsidR="00F27309" w:rsidRPr="001F160D" w:rsidRDefault="00F27309" w:rsidP="00F27309">
            <w:pPr>
              <w:jc w:val="both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 xml:space="preserve">обеспечения в соответствии </w:t>
            </w:r>
            <w:proofErr w:type="gramStart"/>
            <w:r w:rsidRPr="001F160D">
              <w:rPr>
                <w:sz w:val="24"/>
                <w:szCs w:val="24"/>
              </w:rPr>
              <w:t>с</w:t>
            </w:r>
            <w:proofErr w:type="gramEnd"/>
          </w:p>
          <w:p w:rsidR="0088286F" w:rsidRPr="001F160D" w:rsidRDefault="00F27309" w:rsidP="00F27309">
            <w:pPr>
              <w:jc w:val="both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>потребностями заказчика</w:t>
            </w:r>
          </w:p>
        </w:tc>
        <w:tc>
          <w:tcPr>
            <w:tcW w:w="1276" w:type="dxa"/>
          </w:tcPr>
          <w:p w:rsidR="0088286F" w:rsidRPr="001F160D" w:rsidRDefault="00F27309" w:rsidP="00B974A2">
            <w:pPr>
              <w:jc w:val="center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>22,00</w:t>
            </w:r>
          </w:p>
        </w:tc>
      </w:tr>
      <w:tr w:rsidR="00F27309" w:rsidRPr="00D22FEF" w:rsidTr="00DF2A83">
        <w:trPr>
          <w:trHeight w:val="562"/>
        </w:trPr>
        <w:tc>
          <w:tcPr>
            <w:tcW w:w="808" w:type="dxa"/>
            <w:vMerge/>
          </w:tcPr>
          <w:p w:rsidR="00F27309" w:rsidRPr="001F160D" w:rsidRDefault="00F27309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F27309" w:rsidRPr="001F160D" w:rsidRDefault="00F27309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F27309" w:rsidRPr="001F160D" w:rsidRDefault="00F27309" w:rsidP="00F27309">
            <w:pPr>
              <w:jc w:val="both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1F160D">
              <w:rPr>
                <w:sz w:val="24"/>
                <w:szCs w:val="24"/>
              </w:rPr>
              <w:t>современных</w:t>
            </w:r>
            <w:proofErr w:type="gramEnd"/>
          </w:p>
          <w:p w:rsidR="00F27309" w:rsidRPr="001F160D" w:rsidRDefault="00F27309" w:rsidP="00F27309">
            <w:pPr>
              <w:jc w:val="both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>средств поиска, анализа и</w:t>
            </w:r>
          </w:p>
          <w:p w:rsidR="00F27309" w:rsidRPr="001F160D" w:rsidRDefault="00F27309" w:rsidP="00F27309">
            <w:pPr>
              <w:jc w:val="both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>интерпретации информации и</w:t>
            </w:r>
          </w:p>
          <w:p w:rsidR="00F27309" w:rsidRPr="001F160D" w:rsidRDefault="00F27309" w:rsidP="00F27309">
            <w:pPr>
              <w:jc w:val="both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 xml:space="preserve">информационных технологий </w:t>
            </w:r>
            <w:proofErr w:type="gramStart"/>
            <w:r w:rsidRPr="001F160D">
              <w:rPr>
                <w:sz w:val="24"/>
                <w:szCs w:val="24"/>
              </w:rPr>
              <w:t>для</w:t>
            </w:r>
            <w:proofErr w:type="gramEnd"/>
          </w:p>
          <w:p w:rsidR="00F27309" w:rsidRPr="001F160D" w:rsidRDefault="00F27309" w:rsidP="00F27309">
            <w:pPr>
              <w:jc w:val="both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 xml:space="preserve">выполнения задач </w:t>
            </w:r>
          </w:p>
          <w:p w:rsidR="00F27309" w:rsidRPr="001F160D" w:rsidRDefault="00F27309" w:rsidP="00F27309">
            <w:pPr>
              <w:jc w:val="both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276" w:type="dxa"/>
          </w:tcPr>
          <w:p w:rsidR="00F27309" w:rsidRPr="001F160D" w:rsidRDefault="00F27309" w:rsidP="00B974A2">
            <w:pPr>
              <w:jc w:val="center"/>
              <w:rPr>
                <w:sz w:val="24"/>
                <w:szCs w:val="24"/>
              </w:rPr>
            </w:pPr>
            <w:r w:rsidRPr="001F160D">
              <w:rPr>
                <w:sz w:val="24"/>
                <w:szCs w:val="24"/>
              </w:rPr>
              <w:t>2,00</w:t>
            </w:r>
          </w:p>
        </w:tc>
      </w:tr>
      <w:tr w:rsidR="00EA2714" w:rsidRPr="00D22FEF" w:rsidTr="00EA2714">
        <w:trPr>
          <w:trHeight w:val="278"/>
        </w:trPr>
        <w:tc>
          <w:tcPr>
            <w:tcW w:w="808" w:type="dxa"/>
            <w:vMerge w:val="restart"/>
          </w:tcPr>
          <w:p w:rsidR="00EA2714" w:rsidRPr="00EA2714" w:rsidRDefault="00EA2714" w:rsidP="00B974A2">
            <w:pPr>
              <w:jc w:val="both"/>
              <w:rPr>
                <w:sz w:val="24"/>
                <w:szCs w:val="24"/>
              </w:rPr>
            </w:pPr>
            <w:r w:rsidRPr="00EA2714">
              <w:rPr>
                <w:sz w:val="24"/>
                <w:szCs w:val="24"/>
              </w:rPr>
              <w:t>4</w:t>
            </w:r>
          </w:p>
        </w:tc>
        <w:tc>
          <w:tcPr>
            <w:tcW w:w="3742" w:type="dxa"/>
            <w:vMerge w:val="restart"/>
          </w:tcPr>
          <w:p w:rsidR="00EA2714" w:rsidRPr="00EA2714" w:rsidRDefault="00EA2714" w:rsidP="00EA2714">
            <w:pPr>
              <w:jc w:val="both"/>
              <w:rPr>
                <w:sz w:val="24"/>
                <w:szCs w:val="24"/>
              </w:rPr>
            </w:pPr>
            <w:r w:rsidRPr="00EA2714">
              <w:rPr>
                <w:sz w:val="24"/>
                <w:szCs w:val="24"/>
              </w:rPr>
              <w:t>Осуществление интеграции</w:t>
            </w:r>
          </w:p>
          <w:p w:rsidR="00EA2714" w:rsidRPr="00EA2714" w:rsidRDefault="00EA2714" w:rsidP="00EA2714">
            <w:pPr>
              <w:jc w:val="both"/>
              <w:rPr>
                <w:sz w:val="24"/>
                <w:szCs w:val="24"/>
              </w:rPr>
            </w:pPr>
            <w:r w:rsidRPr="00EA2714">
              <w:rPr>
                <w:sz w:val="24"/>
                <w:szCs w:val="24"/>
              </w:rPr>
              <w:t>программных модулей</w:t>
            </w:r>
          </w:p>
        </w:tc>
        <w:tc>
          <w:tcPr>
            <w:tcW w:w="3780" w:type="dxa"/>
          </w:tcPr>
          <w:p w:rsidR="00EA2714" w:rsidRPr="00EA2714" w:rsidRDefault="00EA2714" w:rsidP="00EA2714">
            <w:pPr>
              <w:jc w:val="both"/>
              <w:rPr>
                <w:sz w:val="24"/>
                <w:szCs w:val="24"/>
              </w:rPr>
            </w:pPr>
            <w:r w:rsidRPr="00EA2714">
              <w:rPr>
                <w:sz w:val="24"/>
                <w:szCs w:val="24"/>
              </w:rPr>
              <w:t>Выполнение интеграции модулей в программное обеспечение</w:t>
            </w:r>
          </w:p>
        </w:tc>
        <w:tc>
          <w:tcPr>
            <w:tcW w:w="1276" w:type="dxa"/>
          </w:tcPr>
          <w:p w:rsidR="00EA2714" w:rsidRPr="00EA2714" w:rsidRDefault="00EA2714" w:rsidP="00B974A2">
            <w:pPr>
              <w:jc w:val="center"/>
              <w:rPr>
                <w:sz w:val="24"/>
                <w:szCs w:val="24"/>
              </w:rPr>
            </w:pPr>
            <w:r w:rsidRPr="00EA2714">
              <w:rPr>
                <w:sz w:val="24"/>
                <w:szCs w:val="24"/>
              </w:rPr>
              <w:t>26,00</w:t>
            </w:r>
          </w:p>
        </w:tc>
      </w:tr>
      <w:tr w:rsidR="00EA2714" w:rsidRPr="00D22FEF" w:rsidTr="00AC666E">
        <w:trPr>
          <w:trHeight w:val="277"/>
        </w:trPr>
        <w:tc>
          <w:tcPr>
            <w:tcW w:w="808" w:type="dxa"/>
            <w:vMerge/>
          </w:tcPr>
          <w:p w:rsidR="00EA2714" w:rsidRPr="00EA2714" w:rsidRDefault="00EA2714" w:rsidP="00B974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EA2714" w:rsidRPr="00EA2714" w:rsidRDefault="00EA2714" w:rsidP="00EA271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EA2714" w:rsidRPr="00EA2714" w:rsidRDefault="00EA2714" w:rsidP="00EA2714">
            <w:pPr>
              <w:jc w:val="both"/>
              <w:rPr>
                <w:sz w:val="24"/>
                <w:szCs w:val="24"/>
              </w:rPr>
            </w:pPr>
            <w:r w:rsidRPr="00EA2714">
              <w:rPr>
                <w:sz w:val="24"/>
                <w:szCs w:val="24"/>
              </w:rPr>
              <w:t>Выбор способов решения задач</w:t>
            </w:r>
          </w:p>
          <w:p w:rsidR="00EA2714" w:rsidRPr="00EA2714" w:rsidRDefault="00EA2714" w:rsidP="00EA2714">
            <w:pPr>
              <w:jc w:val="both"/>
              <w:rPr>
                <w:sz w:val="24"/>
                <w:szCs w:val="24"/>
              </w:rPr>
            </w:pPr>
            <w:r w:rsidRPr="00EA2714">
              <w:rPr>
                <w:sz w:val="24"/>
                <w:szCs w:val="24"/>
              </w:rPr>
              <w:t>профессиональной деятельности</w:t>
            </w:r>
          </w:p>
          <w:p w:rsidR="00EA2714" w:rsidRPr="00EA2714" w:rsidRDefault="00EA2714" w:rsidP="00EA2714">
            <w:pPr>
              <w:jc w:val="both"/>
              <w:rPr>
                <w:sz w:val="24"/>
                <w:szCs w:val="24"/>
              </w:rPr>
            </w:pPr>
            <w:r w:rsidRPr="00EA2714">
              <w:rPr>
                <w:sz w:val="24"/>
                <w:szCs w:val="24"/>
              </w:rPr>
              <w:t>применительно к различным</w:t>
            </w:r>
          </w:p>
          <w:p w:rsidR="00EA2714" w:rsidRPr="00EA2714" w:rsidRDefault="00EA2714" w:rsidP="00EA2714">
            <w:pPr>
              <w:jc w:val="both"/>
              <w:rPr>
                <w:sz w:val="24"/>
                <w:szCs w:val="24"/>
              </w:rPr>
            </w:pPr>
            <w:r w:rsidRPr="00EA2714">
              <w:rPr>
                <w:sz w:val="24"/>
                <w:szCs w:val="24"/>
              </w:rPr>
              <w:t>контекстам</w:t>
            </w:r>
          </w:p>
        </w:tc>
        <w:tc>
          <w:tcPr>
            <w:tcW w:w="1276" w:type="dxa"/>
          </w:tcPr>
          <w:p w:rsidR="00EA2714" w:rsidRPr="00EA2714" w:rsidRDefault="00EA2714" w:rsidP="00B974A2">
            <w:pPr>
              <w:jc w:val="center"/>
              <w:rPr>
                <w:sz w:val="24"/>
                <w:szCs w:val="24"/>
              </w:rPr>
            </w:pPr>
            <w:r w:rsidRPr="00EA2714">
              <w:rPr>
                <w:sz w:val="24"/>
                <w:szCs w:val="24"/>
              </w:rPr>
              <w:t>4,00</w:t>
            </w:r>
          </w:p>
        </w:tc>
      </w:tr>
      <w:tr w:rsidR="00D22FEF" w:rsidRPr="00D22FEF" w:rsidTr="00AC666E">
        <w:tc>
          <w:tcPr>
            <w:tcW w:w="8330" w:type="dxa"/>
            <w:gridSpan w:val="3"/>
          </w:tcPr>
          <w:p w:rsidR="00B974A2" w:rsidRPr="00EA2714" w:rsidRDefault="00B974A2" w:rsidP="00B974A2">
            <w:pPr>
              <w:jc w:val="right"/>
              <w:rPr>
                <w:sz w:val="24"/>
                <w:szCs w:val="24"/>
              </w:rPr>
            </w:pPr>
            <w:r w:rsidRPr="00EA2714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B974A2" w:rsidRPr="00EA2714" w:rsidRDefault="00B974A2" w:rsidP="00B974A2">
            <w:pPr>
              <w:jc w:val="center"/>
              <w:rPr>
                <w:sz w:val="24"/>
                <w:szCs w:val="24"/>
              </w:rPr>
            </w:pPr>
            <w:r w:rsidRPr="00EA2714">
              <w:rPr>
                <w:sz w:val="24"/>
                <w:szCs w:val="24"/>
              </w:rPr>
              <w:t>80,00</w:t>
            </w:r>
          </w:p>
        </w:tc>
      </w:tr>
    </w:tbl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Необходимо осуществить перевод полученного количества баллов в оценки «отлично», «хорошо», «удовлетворительно», «неудовлетворительно». 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4.</w:t>
      </w:r>
    </w:p>
    <w:p w:rsidR="00B974A2" w:rsidRDefault="00B974A2" w:rsidP="00B974A2">
      <w:pPr>
        <w:ind w:firstLine="709"/>
        <w:jc w:val="both"/>
        <w:rPr>
          <w:sz w:val="24"/>
          <w:szCs w:val="24"/>
        </w:rPr>
      </w:pPr>
    </w:p>
    <w:p w:rsidR="00082B81" w:rsidRDefault="00082B81" w:rsidP="00B974A2">
      <w:pPr>
        <w:ind w:firstLine="709"/>
        <w:jc w:val="both"/>
        <w:rPr>
          <w:sz w:val="24"/>
          <w:szCs w:val="24"/>
        </w:rPr>
      </w:pPr>
    </w:p>
    <w:p w:rsidR="00082B81" w:rsidRDefault="00082B81" w:rsidP="00B974A2">
      <w:pPr>
        <w:ind w:firstLine="709"/>
        <w:jc w:val="both"/>
        <w:rPr>
          <w:sz w:val="24"/>
          <w:szCs w:val="24"/>
        </w:rPr>
      </w:pPr>
    </w:p>
    <w:p w:rsidR="00082B81" w:rsidRPr="00B974A2" w:rsidRDefault="00082B81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jc w:val="both"/>
        <w:rPr>
          <w:sz w:val="24"/>
          <w:szCs w:val="24"/>
        </w:rPr>
      </w:pPr>
      <w:r w:rsidRPr="00B974A2">
        <w:rPr>
          <w:sz w:val="24"/>
          <w:szCs w:val="24"/>
        </w:rPr>
        <w:lastRenderedPageBreak/>
        <w:t>Таблица 4 – Перевод баллов в оценку</w:t>
      </w:r>
    </w:p>
    <w:tbl>
      <w:tblPr>
        <w:tblStyle w:val="2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B974A2" w:rsidRPr="00B974A2" w:rsidTr="00AC666E">
        <w:tc>
          <w:tcPr>
            <w:tcW w:w="3681" w:type="dxa"/>
            <w:vAlign w:val="center"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28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"2"</w:t>
            </w:r>
          </w:p>
        </w:tc>
        <w:tc>
          <w:tcPr>
            <w:tcW w:w="1502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"3"</w:t>
            </w:r>
          </w:p>
        </w:tc>
        <w:tc>
          <w:tcPr>
            <w:tcW w:w="1476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"4"</w:t>
            </w:r>
          </w:p>
        </w:tc>
        <w:tc>
          <w:tcPr>
            <w:tcW w:w="1308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"5"</w:t>
            </w:r>
          </w:p>
        </w:tc>
      </w:tr>
      <w:tr w:rsidR="00B974A2" w:rsidRPr="00B974A2" w:rsidTr="00AC666E">
        <w:tc>
          <w:tcPr>
            <w:tcW w:w="3681" w:type="dxa"/>
            <w:vAlign w:val="center"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 xml:space="preserve">Отношение полученного количества баллов к максимально </w:t>
            </w:r>
            <w:proofErr w:type="gramStart"/>
            <w:r w:rsidRPr="00B974A2">
              <w:rPr>
                <w:rFonts w:eastAsia="Times New Roman"/>
                <w:sz w:val="24"/>
                <w:szCs w:val="24"/>
              </w:rPr>
              <w:t>возможному</w:t>
            </w:r>
            <w:proofErr w:type="gramEnd"/>
            <w:r w:rsidRPr="00B974A2">
              <w:rPr>
                <w:rFonts w:eastAsia="Times New Roman"/>
                <w:sz w:val="24"/>
                <w:szCs w:val="24"/>
              </w:rPr>
              <w:t xml:space="preserve"> (в процентах)</w:t>
            </w:r>
          </w:p>
        </w:tc>
        <w:tc>
          <w:tcPr>
            <w:tcW w:w="1528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0,00% - 11,99%</w:t>
            </w:r>
          </w:p>
        </w:tc>
        <w:tc>
          <w:tcPr>
            <w:tcW w:w="1502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12,00% -34,99%</w:t>
            </w:r>
          </w:p>
        </w:tc>
        <w:tc>
          <w:tcPr>
            <w:tcW w:w="1476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35,00% - 69,99%</w:t>
            </w:r>
          </w:p>
        </w:tc>
        <w:tc>
          <w:tcPr>
            <w:tcW w:w="1308" w:type="dxa"/>
            <w:vAlign w:val="center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rFonts w:eastAsia="Times New Roman"/>
                <w:sz w:val="24"/>
                <w:szCs w:val="24"/>
              </w:rPr>
              <w:t>70,00% - 100,00%</w:t>
            </w:r>
          </w:p>
        </w:tc>
      </w:tr>
    </w:tbl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Таким образом, получаем следующее распределение баллов.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Таблица 5 – Перевод баллов в оценку в соответствии с КОД </w:t>
      </w:r>
    </w:p>
    <w:tbl>
      <w:tblPr>
        <w:tblStyle w:val="2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B974A2" w:rsidRPr="00B974A2" w:rsidTr="00AC666E">
        <w:tc>
          <w:tcPr>
            <w:tcW w:w="3681" w:type="dxa"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Оценка ГИА</w:t>
            </w:r>
          </w:p>
        </w:tc>
        <w:tc>
          <w:tcPr>
            <w:tcW w:w="1528" w:type="dxa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«2»</w:t>
            </w:r>
          </w:p>
        </w:tc>
        <w:tc>
          <w:tcPr>
            <w:tcW w:w="1502" w:type="dxa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«3»</w:t>
            </w:r>
          </w:p>
        </w:tc>
        <w:tc>
          <w:tcPr>
            <w:tcW w:w="1476" w:type="dxa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«4»</w:t>
            </w:r>
          </w:p>
        </w:tc>
        <w:tc>
          <w:tcPr>
            <w:tcW w:w="1308" w:type="dxa"/>
          </w:tcPr>
          <w:p w:rsidR="00B974A2" w:rsidRPr="00B974A2" w:rsidRDefault="00B974A2" w:rsidP="00B974A2">
            <w:pPr>
              <w:jc w:val="center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«5»</w:t>
            </w:r>
          </w:p>
        </w:tc>
      </w:tr>
      <w:tr w:rsidR="00B974A2" w:rsidRPr="00B974A2" w:rsidTr="00AC666E">
        <w:tc>
          <w:tcPr>
            <w:tcW w:w="3681" w:type="dxa"/>
          </w:tcPr>
          <w:p w:rsidR="00B974A2" w:rsidRPr="00B974A2" w:rsidRDefault="00B974A2" w:rsidP="00B974A2">
            <w:pPr>
              <w:jc w:val="both"/>
              <w:rPr>
                <w:sz w:val="24"/>
                <w:szCs w:val="24"/>
              </w:rPr>
            </w:pPr>
            <w:r w:rsidRPr="00B974A2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528" w:type="dxa"/>
          </w:tcPr>
          <w:p w:rsidR="00B974A2" w:rsidRPr="001A32A3" w:rsidRDefault="00B974A2" w:rsidP="00B974A2">
            <w:pPr>
              <w:jc w:val="center"/>
              <w:rPr>
                <w:sz w:val="24"/>
                <w:szCs w:val="24"/>
              </w:rPr>
            </w:pPr>
            <w:r w:rsidRPr="001A32A3">
              <w:rPr>
                <w:sz w:val="24"/>
                <w:szCs w:val="24"/>
              </w:rPr>
              <w:t>0,00 – 9,5</w:t>
            </w:r>
          </w:p>
        </w:tc>
        <w:tc>
          <w:tcPr>
            <w:tcW w:w="1502" w:type="dxa"/>
          </w:tcPr>
          <w:p w:rsidR="00B974A2" w:rsidRPr="001A32A3" w:rsidRDefault="00B974A2" w:rsidP="00B974A2">
            <w:pPr>
              <w:jc w:val="center"/>
              <w:rPr>
                <w:sz w:val="24"/>
                <w:szCs w:val="24"/>
              </w:rPr>
            </w:pPr>
            <w:r w:rsidRPr="001A32A3">
              <w:rPr>
                <w:sz w:val="24"/>
                <w:szCs w:val="24"/>
              </w:rPr>
              <w:t>9,6-27,9</w:t>
            </w:r>
          </w:p>
        </w:tc>
        <w:tc>
          <w:tcPr>
            <w:tcW w:w="1476" w:type="dxa"/>
          </w:tcPr>
          <w:p w:rsidR="00B974A2" w:rsidRPr="001A32A3" w:rsidRDefault="00B974A2" w:rsidP="00B974A2">
            <w:pPr>
              <w:jc w:val="center"/>
              <w:rPr>
                <w:sz w:val="24"/>
                <w:szCs w:val="24"/>
              </w:rPr>
            </w:pPr>
            <w:r w:rsidRPr="001A32A3">
              <w:rPr>
                <w:sz w:val="24"/>
                <w:szCs w:val="24"/>
              </w:rPr>
              <w:t>28,0-55,9</w:t>
            </w:r>
          </w:p>
        </w:tc>
        <w:tc>
          <w:tcPr>
            <w:tcW w:w="1308" w:type="dxa"/>
          </w:tcPr>
          <w:p w:rsidR="00B974A2" w:rsidRPr="001A32A3" w:rsidRDefault="00B974A2" w:rsidP="00B974A2">
            <w:pPr>
              <w:jc w:val="center"/>
              <w:rPr>
                <w:sz w:val="24"/>
                <w:szCs w:val="24"/>
              </w:rPr>
            </w:pPr>
            <w:r w:rsidRPr="001A32A3">
              <w:rPr>
                <w:sz w:val="24"/>
                <w:szCs w:val="24"/>
              </w:rPr>
              <w:t>56,0-80,0</w:t>
            </w:r>
          </w:p>
        </w:tc>
      </w:tr>
    </w:tbl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Статус победителя, призера чемпионатов профессионального мастерства, проведённых Агентством (Союзом "Агентство развития профессиональных сообществ и рабочих кадров "Молодые профессионалы (</w:t>
      </w:r>
      <w:proofErr w:type="spellStart"/>
      <w:r w:rsidRPr="00B974A2">
        <w:rPr>
          <w:sz w:val="24"/>
          <w:szCs w:val="24"/>
        </w:rPr>
        <w:t>Ворлдскиллс</w:t>
      </w:r>
      <w:proofErr w:type="spellEnd"/>
      <w:r w:rsidRPr="00B974A2">
        <w:rPr>
          <w:sz w:val="24"/>
          <w:szCs w:val="24"/>
        </w:rPr>
        <w:t xml:space="preserve"> Россия)") либо международной организацией "WorldSkills </w:t>
      </w:r>
      <w:proofErr w:type="spellStart"/>
      <w:r w:rsidRPr="00B974A2">
        <w:rPr>
          <w:sz w:val="24"/>
          <w:szCs w:val="24"/>
        </w:rPr>
        <w:t>International</w:t>
      </w:r>
      <w:proofErr w:type="spellEnd"/>
      <w:r w:rsidRPr="00B974A2">
        <w:rPr>
          <w:sz w:val="24"/>
          <w:szCs w:val="24"/>
        </w:rPr>
        <w:t xml:space="preserve">", в том числе "WorldSkills </w:t>
      </w:r>
      <w:proofErr w:type="spellStart"/>
      <w:r w:rsidRPr="00B974A2">
        <w:rPr>
          <w:sz w:val="24"/>
          <w:szCs w:val="24"/>
        </w:rPr>
        <w:t>Е</w:t>
      </w:r>
      <w:proofErr w:type="gramStart"/>
      <w:r w:rsidRPr="00B974A2">
        <w:rPr>
          <w:sz w:val="24"/>
          <w:szCs w:val="24"/>
        </w:rPr>
        <w:t>ur</w:t>
      </w:r>
      <w:proofErr w:type="gramEnd"/>
      <w:r w:rsidRPr="00B974A2">
        <w:rPr>
          <w:sz w:val="24"/>
          <w:szCs w:val="24"/>
        </w:rPr>
        <w:t>оре</w:t>
      </w:r>
      <w:proofErr w:type="spellEnd"/>
      <w:r w:rsidRPr="00B974A2">
        <w:rPr>
          <w:sz w:val="24"/>
          <w:szCs w:val="24"/>
        </w:rPr>
        <w:t xml:space="preserve">" и "WorldSkills </w:t>
      </w:r>
      <w:proofErr w:type="spellStart"/>
      <w:r w:rsidRPr="00B974A2">
        <w:rPr>
          <w:sz w:val="24"/>
          <w:szCs w:val="24"/>
        </w:rPr>
        <w:t>Asia</w:t>
      </w:r>
      <w:proofErr w:type="spellEnd"/>
      <w:r w:rsidRPr="00B974A2">
        <w:rPr>
          <w:sz w:val="24"/>
          <w:szCs w:val="24"/>
        </w:rPr>
        <w:t>", и участника национальной сборной России по профессиональному мастерству по стандартам "</w:t>
      </w:r>
      <w:proofErr w:type="spellStart"/>
      <w:r w:rsidRPr="00B974A2">
        <w:rPr>
          <w:sz w:val="24"/>
          <w:szCs w:val="24"/>
        </w:rPr>
        <w:t>Ворлдскиллс</w:t>
      </w:r>
      <w:proofErr w:type="spellEnd"/>
      <w:r w:rsidRPr="00B974A2">
        <w:rPr>
          <w:sz w:val="24"/>
          <w:szCs w:val="24"/>
        </w:rPr>
        <w:t>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 Условием учета результатов, полученных в конкурсных процедурах, является признанное образовательной организацией содержательное соответствие компетенции результатам освоения образовательной программы в соответствии с ФГОС СПО, а также отсутствие у студента академической задолженности.</w:t>
      </w:r>
    </w:p>
    <w:p w:rsidR="00674D54" w:rsidRDefault="00674D54" w:rsidP="00B10F8E">
      <w:pPr>
        <w:pStyle w:val="a3"/>
        <w:ind w:firstLine="709"/>
        <w:jc w:val="center"/>
        <w:rPr>
          <w:b/>
        </w:rPr>
      </w:pPr>
    </w:p>
    <w:p w:rsidR="00C72E38" w:rsidRDefault="00C72E38" w:rsidP="00B10F8E">
      <w:pPr>
        <w:pStyle w:val="a3"/>
        <w:ind w:firstLine="709"/>
        <w:jc w:val="center"/>
        <w:rPr>
          <w:b/>
        </w:rPr>
      </w:pPr>
      <w:r>
        <w:rPr>
          <w:b/>
        </w:rPr>
        <w:t>4.2 Оценка выпускной квалификационной работы</w:t>
      </w:r>
    </w:p>
    <w:p w:rsidR="00C72E38" w:rsidRDefault="00C72E38" w:rsidP="00B10F8E">
      <w:pPr>
        <w:pStyle w:val="a3"/>
        <w:ind w:firstLine="709"/>
        <w:jc w:val="center"/>
        <w:rPr>
          <w:b/>
        </w:rPr>
      </w:pPr>
    </w:p>
    <w:p w:rsidR="00A90ED1" w:rsidRPr="00C72E38" w:rsidRDefault="00A90ED1" w:rsidP="00C72E38">
      <w:pPr>
        <w:pStyle w:val="a3"/>
        <w:ind w:firstLine="709"/>
      </w:pPr>
      <w:r w:rsidRPr="00C72E38">
        <w:t>4.</w:t>
      </w:r>
      <w:r w:rsidR="00C72E38">
        <w:t>2.</w:t>
      </w:r>
      <w:r w:rsidRPr="00C72E38">
        <w:t>1 Критерии оценки вы</w:t>
      </w:r>
      <w:r w:rsidR="00B10F8E" w:rsidRPr="00C72E38">
        <w:t>пускной квалификационной работы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A90ED1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.2</w:t>
      </w:r>
      <w:r w:rsidR="00C72E38">
        <w:t>.2</w:t>
      </w:r>
      <w:r w:rsidR="00A90ED1" w:rsidRPr="00C72E38">
        <w:t xml:space="preserve"> Критерии оценки защиты вы</w:t>
      </w:r>
      <w:r w:rsidR="00B10F8E" w:rsidRPr="00C72E38">
        <w:t>пускной квалификационной работы</w:t>
      </w: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 xml:space="preserve">- четкость, внятность, глубина ответов на вопросы присутствующих на заседании </w:t>
      </w:r>
      <w:r w:rsidR="00B26E72">
        <w:t>ГЭК</w:t>
      </w:r>
      <w:r>
        <w:t>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C72E38" w:rsidRDefault="000D66D3" w:rsidP="00C72E38">
      <w:pPr>
        <w:pStyle w:val="a3"/>
        <w:ind w:firstLine="709"/>
      </w:pPr>
      <w:r w:rsidRPr="00C72E38">
        <w:lastRenderedPageBreak/>
        <w:t>4</w:t>
      </w:r>
      <w:r w:rsidR="00A90ED1" w:rsidRPr="00C72E38">
        <w:t>.</w:t>
      </w:r>
      <w:r w:rsidR="00C72E38">
        <w:t>2.</w:t>
      </w:r>
      <w:r w:rsidR="00A90ED1" w:rsidRPr="00C72E38">
        <w:t xml:space="preserve">3 </w:t>
      </w:r>
      <w:r w:rsidR="00B10F8E" w:rsidRPr="00C72E38">
        <w:t xml:space="preserve">Определение </w:t>
      </w:r>
      <w:r w:rsidR="0025352D" w:rsidRPr="00C72E38">
        <w:t>окончательной оценки</w:t>
      </w: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«Отлично» выставляется за следующую выпускную квалификационную работу: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имеет положительные отзывы руководителя и рецензента;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</w:t>
      </w:r>
      <w:r w:rsidR="00B37044" w:rsidRPr="00C72E38">
        <w:t xml:space="preserve">презентацию и </w:t>
      </w:r>
      <w:r w:rsidRPr="00C72E38">
        <w:t>наглядные пособия (таблицы, схемы, графики и т. п.) или раздаточный материал, легко отвечает на поставленные вопросы.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«Хорошо» выставляется за следующую выпускную квалификационную работу: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работа носит исследовательский х</w:t>
      </w:r>
      <w:r w:rsidRPr="00C72E38">
        <w:t>арактер, содержит грамотно изло</w:t>
      </w:r>
      <w:r w:rsidR="00B2182F" w:rsidRPr="00C72E38">
        <w:t>женную теоретическую базу, достаточно подробный анализ проблемы</w:t>
      </w:r>
      <w:r w:rsidRPr="00C72E38">
        <w:t>,</w:t>
      </w:r>
      <w:r w:rsidR="00B2182F" w:rsidRPr="00C72E38">
        <w:t xml:space="preserve"> характеризуется последовательным изложением мате</w:t>
      </w:r>
      <w:r w:rsidRPr="00C72E38">
        <w:t>риала с соответствующими вывода</w:t>
      </w:r>
      <w:r w:rsidR="00B2182F" w:rsidRPr="00C72E38">
        <w:t xml:space="preserve">ми, однако с не вполне обоснованными предложениями;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имеет положительный отзыв руководителя и рецензента;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показывает знан</w:t>
      </w:r>
      <w:r w:rsidR="00A360C3" w:rsidRPr="00C72E38">
        <w:t>ия вопросов темы, оперирует дан</w:t>
      </w:r>
      <w:r w:rsidR="00B2182F" w:rsidRPr="00C72E38">
        <w:t xml:space="preserve">ными исследования, вносит предложения, во время доклада использует </w:t>
      </w:r>
      <w:r w:rsidR="00A360C3" w:rsidRPr="00C72E38">
        <w:t xml:space="preserve">презентацию и </w:t>
      </w:r>
      <w:r w:rsidR="00B2182F" w:rsidRPr="00C72E38">
        <w:t xml:space="preserve">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>«Удовлетворительно» выставляет</w:t>
      </w:r>
      <w:r w:rsidR="00A360C3" w:rsidRPr="00C72E38">
        <w:t>ся за следующую выпускную квали</w:t>
      </w:r>
      <w:r w:rsidRPr="00C72E38">
        <w:t>фикационную работу: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носит исследовательский характер, с</w:t>
      </w:r>
      <w:r w:rsidRPr="00C72E38">
        <w:t>одержит теоретическую главу, ба</w:t>
      </w:r>
      <w:r w:rsidR="00B2182F" w:rsidRPr="00C72E38">
        <w:t>зируется на практическом материале, но</w:t>
      </w:r>
      <w:r w:rsidRPr="00C72E38">
        <w:t xml:space="preserve"> отличается поверхностным анали</w:t>
      </w:r>
      <w:r w:rsidR="00B2182F" w:rsidRPr="00C72E38">
        <w:t xml:space="preserve">зом </w:t>
      </w:r>
      <w:r w:rsidRPr="00C72E38">
        <w:t>проблемы</w:t>
      </w:r>
      <w:r w:rsidR="00B2182F" w:rsidRPr="00C72E38">
        <w:t>, в ней просматривается непосле</w:t>
      </w:r>
      <w:r w:rsidRPr="00C72E38">
        <w:t>довательность изложения материа</w:t>
      </w:r>
      <w:r w:rsidR="00B2182F" w:rsidRPr="00C72E38">
        <w:t xml:space="preserve">ла, представлены необоснованные предложения;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замечания по содержа</w:t>
      </w:r>
      <w:r w:rsidR="00B2182F" w:rsidRPr="00C72E38">
        <w:t xml:space="preserve">нию работы и методике анализа;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проявляет неуве</w:t>
      </w:r>
      <w:r w:rsidRPr="00C72E38">
        <w:t>ренность, показывает слабое зна</w:t>
      </w:r>
      <w:r w:rsidR="00B2182F" w:rsidRPr="00C72E38">
        <w:t>ние вопросов темы, не дает полного, арг</w:t>
      </w:r>
      <w:r w:rsidRPr="00C72E38">
        <w:t>ументированного ответа на задан</w:t>
      </w:r>
      <w:r w:rsidR="00B2182F" w:rsidRPr="00C72E38">
        <w:t xml:space="preserve">ные вопросы.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>«Неудовлетворительно» выставл</w:t>
      </w:r>
      <w:r w:rsidR="00A360C3" w:rsidRPr="00C72E38">
        <w:t>яется за следующую выпускную квалификационную работу</w:t>
      </w:r>
      <w:r w:rsidRPr="00C72E38">
        <w:t xml:space="preserve">: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носит исследовательского характ</w:t>
      </w:r>
      <w:r w:rsidRPr="00C72E38">
        <w:t>ера, не содержит анализа проблемы</w:t>
      </w:r>
      <w:r w:rsidR="00B2182F" w:rsidRPr="00C72E38">
        <w:t xml:space="preserve">, не отвечает требованиям, изложенным в методических указаниях;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имеет выводов либо они носят декларативный характер;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существенные критиче</w:t>
      </w:r>
      <w:r w:rsidR="00B2182F" w:rsidRPr="00C72E38">
        <w:t xml:space="preserve">ские замечания; </w:t>
      </w:r>
    </w:p>
    <w:p w:rsidR="004D2B0B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затрудняется отвечать на поставленные вопросы по теме, не знает теории вопроса, при отв</w:t>
      </w:r>
      <w:r w:rsidR="004D2B0B" w:rsidRPr="00C72E38">
        <w:t>ете допускает существенные ошиб</w:t>
      </w:r>
      <w:r w:rsidR="00B2182F" w:rsidRPr="00C72E38">
        <w:t xml:space="preserve">ки, к защите не подготовлены </w:t>
      </w:r>
      <w:r w:rsidR="004D2B0B" w:rsidRPr="00C72E38">
        <w:t xml:space="preserve">презентация, </w:t>
      </w:r>
      <w:r w:rsidR="00B2182F" w:rsidRPr="00C72E38">
        <w:t>наглядные пособия или раздаточны</w:t>
      </w:r>
      <w:r w:rsidR="004D2B0B" w:rsidRPr="00C72E38">
        <w:t>й матери</w:t>
      </w:r>
      <w:r w:rsidR="00B2182F" w:rsidRPr="00C72E38">
        <w:t>ал.</w:t>
      </w:r>
      <w:r w:rsidR="004D2B0B" w:rsidRPr="00C72E38">
        <w:t xml:space="preserve"> </w:t>
      </w:r>
    </w:p>
    <w:p w:rsidR="006A7FEF" w:rsidRDefault="00A90ED1" w:rsidP="00B2182F">
      <w:pPr>
        <w:pStyle w:val="a3"/>
        <w:ind w:firstLine="709"/>
        <w:jc w:val="both"/>
      </w:pPr>
      <w:r>
        <w:t xml:space="preserve">Общая оценка защиты выставляется на закрытом заседании </w:t>
      </w:r>
      <w:r w:rsidR="00B26E72">
        <w:t>ГЭК</w:t>
      </w:r>
      <w:r>
        <w:t xml:space="preserve"> простым большинством голосов членов </w:t>
      </w:r>
      <w:r w:rsidR="00B26E72">
        <w:t>ГЭК</w:t>
      </w:r>
      <w:r>
        <w:t xml:space="preserve">. При равенстве голосов, решение принимает председатель </w:t>
      </w:r>
      <w:r w:rsidR="00B26E72">
        <w:t>ГЭК</w:t>
      </w:r>
      <w:r>
        <w:t>.</w:t>
      </w:r>
      <w:r w:rsidR="006A7FEF" w:rsidRPr="006A7FEF">
        <w:t xml:space="preserve"> </w:t>
      </w:r>
    </w:p>
    <w:p w:rsidR="00C72E38" w:rsidRDefault="00C72E38" w:rsidP="006A7FEF">
      <w:pPr>
        <w:pStyle w:val="a3"/>
        <w:ind w:firstLine="709"/>
        <w:jc w:val="center"/>
      </w:pPr>
    </w:p>
    <w:p w:rsidR="00C065CE" w:rsidRDefault="00C065CE" w:rsidP="006A7FEF">
      <w:pPr>
        <w:pStyle w:val="a3"/>
        <w:ind w:firstLine="709"/>
        <w:jc w:val="center"/>
      </w:pPr>
    </w:p>
    <w:p w:rsidR="00C328B2" w:rsidRPr="00E50103" w:rsidRDefault="00C328B2" w:rsidP="006A7FEF">
      <w:pPr>
        <w:pStyle w:val="a3"/>
        <w:ind w:firstLine="709"/>
        <w:jc w:val="center"/>
        <w:rPr>
          <w:b/>
        </w:rPr>
      </w:pPr>
      <w:r w:rsidRPr="00E50103">
        <w:rPr>
          <w:b/>
        </w:rPr>
        <w:lastRenderedPageBreak/>
        <w:t>4.3 Общая оценка государственной итоговой аттестации</w:t>
      </w:r>
    </w:p>
    <w:p w:rsidR="00C328B2" w:rsidRDefault="00C328B2" w:rsidP="006A7FEF">
      <w:pPr>
        <w:pStyle w:val="a3"/>
        <w:ind w:firstLine="709"/>
        <w:jc w:val="center"/>
      </w:pPr>
    </w:p>
    <w:p w:rsidR="00C328B2" w:rsidRDefault="00C328B2" w:rsidP="00C328B2">
      <w:pPr>
        <w:pStyle w:val="a3"/>
        <w:ind w:firstLine="709"/>
        <w:jc w:val="both"/>
      </w:pPr>
      <w:r>
        <w:t xml:space="preserve">Общая оценка ГИА выставляется по </w:t>
      </w:r>
      <w:r w:rsidR="00E50103">
        <w:t>результатам</w:t>
      </w:r>
      <w:r>
        <w:t xml:space="preserve"> сдачи </w:t>
      </w:r>
      <w:r w:rsidR="00BE2FDD">
        <w:t>демонстрационного экзамена</w:t>
      </w:r>
      <w:r>
        <w:t xml:space="preserve"> и защиты </w:t>
      </w:r>
      <w:r w:rsidR="00BE2FDD">
        <w:t>выпускной квалификационной работы</w:t>
      </w:r>
      <w:r>
        <w:t xml:space="preserve">. </w:t>
      </w:r>
    </w:p>
    <w:p w:rsidR="008B0D49" w:rsidRDefault="008B0D49" w:rsidP="008B0D49">
      <w:pPr>
        <w:pStyle w:val="a3"/>
        <w:ind w:firstLine="709"/>
        <w:jc w:val="both"/>
      </w:pPr>
      <w:r>
        <w:t xml:space="preserve">Общая оценка ГИА выставляется на закрытом заседании </w:t>
      </w:r>
      <w:r w:rsidR="00B26E72">
        <w:t>ГЭК</w:t>
      </w:r>
      <w:r>
        <w:t xml:space="preserve"> простым большинством голосов членов </w:t>
      </w:r>
      <w:r w:rsidR="00B26E72">
        <w:t>ГЭК</w:t>
      </w:r>
      <w:r>
        <w:t xml:space="preserve">. При равенстве голосов, решение принимает председатель </w:t>
      </w:r>
      <w:r w:rsidR="00B26E72">
        <w:t>ГЭК</w:t>
      </w:r>
      <w:r>
        <w:t>.</w:t>
      </w:r>
      <w:r w:rsidRPr="006A7FEF">
        <w:t xml:space="preserve"> </w:t>
      </w:r>
    </w:p>
    <w:p w:rsidR="008B0D49" w:rsidRDefault="008B0D49" w:rsidP="008B0D49">
      <w:pPr>
        <w:pStyle w:val="a3"/>
        <w:ind w:firstLine="709"/>
        <w:jc w:val="both"/>
      </w:pPr>
      <w:r>
        <w:t>По результатам ГИА</w:t>
      </w:r>
      <w:r w:rsidR="00EC30DB">
        <w:t xml:space="preserve"> составляется отчет</w:t>
      </w:r>
      <w:r>
        <w:t xml:space="preserve"> </w:t>
      </w:r>
      <w:r w:rsidR="00EC30DB" w:rsidRPr="00EC30DB">
        <w:t xml:space="preserve">по итогам работы государственной </w:t>
      </w:r>
      <w:r w:rsidR="00B26E72">
        <w:t>экзаменационной</w:t>
      </w:r>
      <w:r w:rsidR="00EC30DB" w:rsidRPr="00EC30DB">
        <w:t xml:space="preserve"> комиссии </w:t>
      </w:r>
      <w:r>
        <w:t xml:space="preserve">за подписью председателя </w:t>
      </w:r>
      <w:r w:rsidR="00B26E72">
        <w:t>ГЭК</w:t>
      </w:r>
      <w:r>
        <w:t>.</w:t>
      </w:r>
    </w:p>
    <w:p w:rsidR="00032D3A" w:rsidRDefault="00032D3A" w:rsidP="006A7FEF">
      <w:pPr>
        <w:pStyle w:val="a3"/>
        <w:ind w:firstLine="709"/>
        <w:jc w:val="center"/>
      </w:pPr>
    </w:p>
    <w:p w:rsidR="00C72E38" w:rsidRPr="006A7FEF" w:rsidRDefault="006A7FEF" w:rsidP="006A7FEF">
      <w:pPr>
        <w:pStyle w:val="a3"/>
        <w:ind w:firstLine="709"/>
        <w:jc w:val="center"/>
        <w:rPr>
          <w:b/>
        </w:rPr>
      </w:pPr>
      <w:r>
        <w:rPr>
          <w:b/>
        </w:rPr>
        <w:t>5 ПОРЯДОК АПЕЛЛЯЦИИ И ПЕРЕСДАЧИ ГОСУДАРСТВЕННОЙ ИТОГОВОЙ АТТЕСТАЦИИ</w:t>
      </w:r>
    </w:p>
    <w:p w:rsidR="00C72E38" w:rsidRDefault="00C72E38" w:rsidP="000D66D3">
      <w:pPr>
        <w:pStyle w:val="a3"/>
        <w:ind w:firstLine="709"/>
        <w:jc w:val="both"/>
      </w:pPr>
    </w:p>
    <w:p w:rsidR="00B974A2" w:rsidRPr="00B974A2" w:rsidRDefault="00B974A2" w:rsidP="00B974A2">
      <w:pPr>
        <w:ind w:firstLine="709"/>
        <w:jc w:val="center"/>
        <w:rPr>
          <w:b/>
          <w:bCs/>
          <w:sz w:val="24"/>
          <w:szCs w:val="24"/>
        </w:rPr>
      </w:pPr>
      <w:r w:rsidRPr="00B974A2">
        <w:rPr>
          <w:b/>
          <w:bCs/>
          <w:sz w:val="24"/>
          <w:szCs w:val="24"/>
        </w:rPr>
        <w:t>5.1 Порядок подачи и рассмотрения апелляций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По результатам государственной итоговой аттестации, проводимой с применением механизма демонстрационного экзамена или защиты выпускной квалификационной работы, выпускник имеет право подать в апелляционную комиссию письменную апелляцию о нарушении, по его мнению, установленного порядка проведения государственной итоговой аттестации и (или) несогласии с ее результатами. 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Апелляция подается лично выпускником в апелляционную комиссию колледжа.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Апелляция о нарушении порядка проведения итоговой аттестации в форме демонстрационного экзамена подается непосредственно в день проведения до выхода их центра проведения экзамена. Апелляция о нарушении порядка проведения итоговой аттестации в форме защиты выпускной квалификационной работы подается непосредственно в день проведения защиты.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Апелляция рассматривается апелляционной комиссией не позднее трех рабочих дней с момента ее поступления. 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Состав апелляционной комиссии утверждается образовательной организацией одновременно с утверждением состава ГЭК. 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</w:t>
      </w:r>
      <w:proofErr w:type="gramStart"/>
      <w:r w:rsidRPr="00B974A2">
        <w:rPr>
          <w:sz w:val="24"/>
          <w:szCs w:val="24"/>
        </w:rPr>
        <w:t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proofErr w:type="gramEnd"/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 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B974A2">
        <w:rPr>
          <w:sz w:val="24"/>
          <w:szCs w:val="24"/>
        </w:rPr>
        <w:t>конференц-связи</w:t>
      </w:r>
      <w:proofErr w:type="gramEnd"/>
      <w:r w:rsidRPr="00B974A2">
        <w:rPr>
          <w:sz w:val="24"/>
          <w:szCs w:val="24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lastRenderedPageBreak/>
        <w:t>Выпускник, подавший апелляцию, имеет право присутствовать при рассмотрении апелляции.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Рассмотрение апелляции не является пересдачей ГИА.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решений: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- 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- 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В последнем случае результаты проведения ГИА подлежат аннулированию, в </w:t>
      </w:r>
      <w:proofErr w:type="gramStart"/>
      <w:r w:rsidRPr="00B974A2">
        <w:rPr>
          <w:sz w:val="24"/>
          <w:szCs w:val="24"/>
        </w:rPr>
        <w:t>связи</w:t>
      </w:r>
      <w:proofErr w:type="gramEnd"/>
      <w:r w:rsidRPr="00B974A2">
        <w:rPr>
          <w:sz w:val="24"/>
          <w:szCs w:val="24"/>
        </w:rPr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proofErr w:type="gramStart"/>
      <w:r w:rsidRPr="00B974A2">
        <w:rPr>
          <w:sz w:val="24"/>
          <w:szCs w:val="24"/>
        </w:rP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proofErr w:type="gramEnd"/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center"/>
        <w:rPr>
          <w:b/>
          <w:bCs/>
          <w:sz w:val="24"/>
          <w:szCs w:val="24"/>
        </w:rPr>
      </w:pPr>
      <w:r w:rsidRPr="00B974A2">
        <w:rPr>
          <w:b/>
          <w:bCs/>
          <w:sz w:val="24"/>
          <w:szCs w:val="24"/>
        </w:rPr>
        <w:t>5.2 Порядок пересдачи Государственной итоговой аттестации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 xml:space="preserve">В случае досрочного завершения ГИА выпускником по независящим от него причинам результаты ГИА оцениваются по фактически выполненной работе, или по </w:t>
      </w:r>
      <w:r w:rsidRPr="00B974A2">
        <w:rPr>
          <w:sz w:val="24"/>
          <w:szCs w:val="24"/>
        </w:rPr>
        <w:lastRenderedPageBreak/>
        <w:t>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proofErr w:type="gramStart"/>
      <w:r w:rsidRPr="00B974A2">
        <w:rPr>
          <w:sz w:val="24"/>
          <w:szCs w:val="24"/>
        </w:rPr>
        <w:t>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  <w:proofErr w:type="gramEnd"/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B974A2" w:rsidRPr="00B974A2" w:rsidRDefault="00B974A2" w:rsidP="00B974A2">
      <w:pPr>
        <w:ind w:firstLine="709"/>
        <w:jc w:val="both"/>
        <w:rPr>
          <w:sz w:val="24"/>
          <w:szCs w:val="24"/>
        </w:rPr>
      </w:pPr>
      <w:r w:rsidRPr="00B974A2">
        <w:rPr>
          <w:sz w:val="24"/>
          <w:szCs w:val="24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:rsidR="00694AD9" w:rsidRDefault="00B974A2" w:rsidP="00B974A2">
      <w:pPr>
        <w:pStyle w:val="a3"/>
        <w:ind w:firstLine="709"/>
        <w:jc w:val="both"/>
        <w:rPr>
          <w:b/>
        </w:rPr>
      </w:pPr>
      <w:r w:rsidRPr="00B974A2"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</w:t>
      </w: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B974A2" w:rsidRDefault="00B974A2" w:rsidP="007D33F1">
      <w:pPr>
        <w:jc w:val="right"/>
        <w:rPr>
          <w:b/>
          <w:sz w:val="24"/>
          <w:szCs w:val="24"/>
        </w:rPr>
      </w:pPr>
    </w:p>
    <w:p w:rsidR="00B974A2" w:rsidRDefault="00B974A2" w:rsidP="007D33F1">
      <w:pPr>
        <w:jc w:val="right"/>
        <w:rPr>
          <w:b/>
          <w:sz w:val="24"/>
          <w:szCs w:val="24"/>
        </w:rPr>
      </w:pPr>
    </w:p>
    <w:p w:rsidR="00B974A2" w:rsidRDefault="00B974A2" w:rsidP="007D33F1">
      <w:pPr>
        <w:jc w:val="right"/>
        <w:rPr>
          <w:b/>
          <w:sz w:val="24"/>
          <w:szCs w:val="24"/>
        </w:rPr>
      </w:pPr>
    </w:p>
    <w:p w:rsidR="00674D54" w:rsidRDefault="00674D54" w:rsidP="007D33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D33F1" w:rsidRDefault="007D33F1" w:rsidP="007D33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1</w:t>
      </w:r>
    </w:p>
    <w:p w:rsidR="007D33F1" w:rsidRDefault="007D33F1" w:rsidP="006E08D7">
      <w:pPr>
        <w:pStyle w:val="a3"/>
        <w:jc w:val="center"/>
        <w:rPr>
          <w:b/>
          <w:color w:val="000000" w:themeColor="text1"/>
        </w:rPr>
      </w:pPr>
    </w:p>
    <w:p w:rsidR="00F95935" w:rsidRPr="00E52200" w:rsidRDefault="00F95935" w:rsidP="006E08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1. Разработка программных продуктов.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2. Разработка информационных систем.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4. Разработка электронных библиотек.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5. Разработка поисковых систем.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5. Автоматизация производственных процессов.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6. Разработка автоматизированных рабочих мест.</w:t>
      </w:r>
    </w:p>
    <w:p w:rsidR="0027082E" w:rsidRPr="00EB4824" w:rsidRDefault="00D22FEF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7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 Разработка мобильных приложений.</w:t>
      </w:r>
    </w:p>
    <w:p w:rsidR="0027082E" w:rsidRPr="00EB4824" w:rsidRDefault="00D22FEF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8.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Разработка симуляторов.</w:t>
      </w:r>
    </w:p>
    <w:p w:rsidR="0027082E" w:rsidRPr="00EB4824" w:rsidRDefault="00D22FEF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9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 Разработка приложений с элементами дополненной реальности.</w:t>
      </w:r>
    </w:p>
    <w:p w:rsidR="0027082E" w:rsidRPr="00EB4824" w:rsidRDefault="00D22FEF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10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 xml:space="preserve"> Разработка </w:t>
      </w:r>
      <w:r w:rsidR="005F2ECF">
        <w:rPr>
          <w:rFonts w:eastAsia="Times New Roman"/>
          <w:color w:val="000000" w:themeColor="text1"/>
          <w:sz w:val="24"/>
          <w:szCs w:val="24"/>
        </w:rPr>
        <w:t>компьютерных игр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</w:t>
      </w:r>
    </w:p>
    <w:p w:rsidR="0027082E" w:rsidRDefault="00D22FEF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11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 Разработка обучающих программ.</w:t>
      </w:r>
    </w:p>
    <w:p w:rsidR="005F2ECF" w:rsidRPr="00EB4824" w:rsidRDefault="00D22FEF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12</w:t>
      </w:r>
      <w:r w:rsidR="005F2ECF">
        <w:rPr>
          <w:rFonts w:eastAsia="Times New Roman"/>
          <w:color w:val="000000" w:themeColor="text1"/>
          <w:sz w:val="24"/>
          <w:szCs w:val="24"/>
        </w:rPr>
        <w:t>. Разработка мультимедийных приложений.</w:t>
      </w:r>
    </w:p>
    <w:p w:rsidR="0027082E" w:rsidRPr="0027082E" w:rsidRDefault="0027082E" w:rsidP="0027082E">
      <w:pPr>
        <w:ind w:firstLine="709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1E7C9D" w:rsidRDefault="001E7C9D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1E7C9D" w:rsidRDefault="001E7C9D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1E7C9D" w:rsidRDefault="001E7C9D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4FE1" w:rsidRDefault="009E4FE1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4FE1" w:rsidRDefault="009E4FE1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733BA" w:rsidRPr="008C1111" w:rsidRDefault="00B974A2" w:rsidP="009733BA">
      <w:pPr>
        <w:jc w:val="right"/>
        <w:rPr>
          <w:b/>
          <w:sz w:val="24"/>
          <w:szCs w:val="24"/>
        </w:rPr>
      </w:pPr>
      <w:r w:rsidRPr="008C1111">
        <w:rPr>
          <w:b/>
          <w:sz w:val="24"/>
          <w:szCs w:val="24"/>
        </w:rPr>
        <w:lastRenderedPageBreak/>
        <w:t>Приложение 2</w:t>
      </w:r>
    </w:p>
    <w:p w:rsidR="009563DA" w:rsidRPr="008C1111" w:rsidRDefault="009563DA" w:rsidP="009733BA">
      <w:pPr>
        <w:jc w:val="right"/>
        <w:rPr>
          <w:b/>
          <w:sz w:val="24"/>
          <w:szCs w:val="24"/>
        </w:rPr>
      </w:pPr>
    </w:p>
    <w:p w:rsidR="00B974A2" w:rsidRPr="008C1111" w:rsidRDefault="00B974A2" w:rsidP="00B974A2">
      <w:pPr>
        <w:jc w:val="center"/>
        <w:rPr>
          <w:b/>
          <w:sz w:val="24"/>
          <w:szCs w:val="24"/>
        </w:rPr>
      </w:pPr>
      <w:r w:rsidRPr="008C1111">
        <w:rPr>
          <w:b/>
          <w:sz w:val="24"/>
          <w:szCs w:val="24"/>
        </w:rPr>
        <w:t xml:space="preserve">Примерное задание для демонстрационного экзамена </w:t>
      </w:r>
    </w:p>
    <w:p w:rsidR="00B974A2" w:rsidRPr="008C1111" w:rsidRDefault="00B974A2" w:rsidP="00B974A2">
      <w:pPr>
        <w:jc w:val="center"/>
        <w:rPr>
          <w:b/>
          <w:sz w:val="24"/>
          <w:szCs w:val="24"/>
        </w:rPr>
      </w:pPr>
      <w:r w:rsidRPr="008C1111">
        <w:rPr>
          <w:b/>
          <w:sz w:val="24"/>
          <w:szCs w:val="24"/>
        </w:rPr>
        <w:t xml:space="preserve">по комплекту оценочной документации по специальности </w:t>
      </w:r>
    </w:p>
    <w:p w:rsidR="00B974A2" w:rsidRPr="008C1111" w:rsidRDefault="00B974A2" w:rsidP="00B974A2">
      <w:pPr>
        <w:jc w:val="center"/>
        <w:rPr>
          <w:b/>
          <w:sz w:val="24"/>
          <w:szCs w:val="24"/>
        </w:rPr>
      </w:pPr>
      <w:r w:rsidRPr="008C1111">
        <w:rPr>
          <w:b/>
          <w:sz w:val="24"/>
          <w:szCs w:val="24"/>
        </w:rPr>
        <w:t xml:space="preserve">09.02.07 «Информационные системы и программирование», </w:t>
      </w:r>
    </w:p>
    <w:p w:rsidR="00B974A2" w:rsidRPr="008C1111" w:rsidRDefault="0093083B" w:rsidP="00B974A2">
      <w:pPr>
        <w:jc w:val="center"/>
        <w:rPr>
          <w:b/>
          <w:sz w:val="24"/>
          <w:szCs w:val="24"/>
        </w:rPr>
      </w:pPr>
      <w:r w:rsidRPr="008C1111">
        <w:rPr>
          <w:b/>
          <w:sz w:val="24"/>
          <w:szCs w:val="24"/>
        </w:rPr>
        <w:t>к</w:t>
      </w:r>
      <w:r w:rsidR="00B974A2" w:rsidRPr="008C1111">
        <w:rPr>
          <w:b/>
          <w:sz w:val="24"/>
          <w:szCs w:val="24"/>
        </w:rPr>
        <w:t>валификация программист, профильный уровень</w:t>
      </w:r>
    </w:p>
    <w:p w:rsidR="00C35972" w:rsidRDefault="00C35972" w:rsidP="00B974A2">
      <w:pPr>
        <w:jc w:val="center"/>
        <w:rPr>
          <w:b/>
          <w:color w:val="FF0000"/>
          <w:sz w:val="24"/>
          <w:szCs w:val="24"/>
        </w:rPr>
      </w:pPr>
    </w:p>
    <w:p w:rsidR="00C35972" w:rsidRDefault="00C35972" w:rsidP="00C35972">
      <w:pPr>
        <w:ind w:firstLine="708"/>
        <w:jc w:val="both"/>
        <w:rPr>
          <w:sz w:val="24"/>
          <w:szCs w:val="24"/>
        </w:rPr>
      </w:pPr>
      <w:r w:rsidRPr="00C35972">
        <w:rPr>
          <w:sz w:val="24"/>
          <w:szCs w:val="24"/>
        </w:rPr>
        <w:t>Задание ДЭ представляет собой сочетание модулей в зависимости от</w:t>
      </w:r>
      <w:r>
        <w:rPr>
          <w:sz w:val="24"/>
          <w:szCs w:val="24"/>
        </w:rPr>
        <w:t xml:space="preserve"> </w:t>
      </w:r>
      <w:r w:rsidRPr="00C35972">
        <w:rPr>
          <w:sz w:val="24"/>
          <w:szCs w:val="24"/>
        </w:rPr>
        <w:t>вида аттестации и уровня ДЭ. Продолжительность выполнения каждого</w:t>
      </w:r>
      <w:r>
        <w:rPr>
          <w:sz w:val="24"/>
          <w:szCs w:val="24"/>
        </w:rPr>
        <w:t xml:space="preserve"> </w:t>
      </w:r>
      <w:r w:rsidRPr="00C35972">
        <w:rPr>
          <w:sz w:val="24"/>
          <w:szCs w:val="24"/>
        </w:rPr>
        <w:t xml:space="preserve">модуля задания представлена в таблице 6. </w:t>
      </w:r>
    </w:p>
    <w:p w:rsidR="00C35972" w:rsidRDefault="00C35972" w:rsidP="00C35972">
      <w:pPr>
        <w:jc w:val="both"/>
        <w:rPr>
          <w:sz w:val="24"/>
          <w:szCs w:val="24"/>
        </w:rPr>
      </w:pPr>
    </w:p>
    <w:p w:rsidR="00C35972" w:rsidRDefault="00C35972" w:rsidP="00C359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Таблица 6 - </w:t>
      </w:r>
      <w:r w:rsidRPr="00C35972">
        <w:rPr>
          <w:sz w:val="24"/>
          <w:szCs w:val="24"/>
        </w:rPr>
        <w:t>Продолжительность выполнения каждого</w:t>
      </w:r>
      <w:r>
        <w:rPr>
          <w:sz w:val="24"/>
          <w:szCs w:val="24"/>
        </w:rPr>
        <w:t xml:space="preserve"> </w:t>
      </w:r>
      <w:r w:rsidRPr="00C35972">
        <w:rPr>
          <w:sz w:val="24"/>
          <w:szCs w:val="24"/>
        </w:rPr>
        <w:t xml:space="preserve">модуля задания </w:t>
      </w:r>
    </w:p>
    <w:p w:rsidR="00C35972" w:rsidRDefault="00C35972" w:rsidP="00C35972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652"/>
        <w:gridCol w:w="2728"/>
      </w:tblGrid>
      <w:tr w:rsidR="00EB295B" w:rsidRPr="001773A8" w:rsidTr="00E93CC8">
        <w:tc>
          <w:tcPr>
            <w:tcW w:w="3652" w:type="dxa"/>
          </w:tcPr>
          <w:p w:rsidR="00EB295B" w:rsidRPr="001773A8" w:rsidRDefault="00EB295B" w:rsidP="00E93CC8">
            <w:pPr>
              <w:jc w:val="center"/>
              <w:rPr>
                <w:b/>
                <w:sz w:val="24"/>
                <w:szCs w:val="24"/>
              </w:rPr>
            </w:pPr>
            <w:bookmarkStart w:id="2" w:name="_GoBack"/>
            <w:bookmarkEnd w:id="2"/>
            <w:r w:rsidRPr="001773A8">
              <w:rPr>
                <w:b/>
                <w:sz w:val="24"/>
                <w:szCs w:val="24"/>
              </w:rPr>
              <w:t>Номер и наименование</w:t>
            </w:r>
          </w:p>
          <w:p w:rsidR="00EB295B" w:rsidRPr="001773A8" w:rsidRDefault="00EB295B" w:rsidP="00E93CC8">
            <w:pPr>
              <w:jc w:val="center"/>
              <w:rPr>
                <w:b/>
                <w:sz w:val="24"/>
                <w:szCs w:val="24"/>
              </w:rPr>
            </w:pPr>
            <w:r w:rsidRPr="001773A8">
              <w:rPr>
                <w:b/>
                <w:sz w:val="24"/>
                <w:szCs w:val="24"/>
              </w:rPr>
              <w:t>модуля задания</w:t>
            </w:r>
          </w:p>
        </w:tc>
        <w:tc>
          <w:tcPr>
            <w:tcW w:w="2728" w:type="dxa"/>
          </w:tcPr>
          <w:p w:rsidR="00EB295B" w:rsidRPr="001773A8" w:rsidRDefault="00EB295B" w:rsidP="00E93CC8">
            <w:pPr>
              <w:jc w:val="center"/>
              <w:rPr>
                <w:b/>
                <w:sz w:val="24"/>
                <w:szCs w:val="24"/>
              </w:rPr>
            </w:pPr>
            <w:r w:rsidRPr="001773A8">
              <w:rPr>
                <w:b/>
                <w:sz w:val="24"/>
                <w:szCs w:val="24"/>
              </w:rPr>
              <w:t>Продолжительность</w:t>
            </w:r>
          </w:p>
          <w:p w:rsidR="00EB295B" w:rsidRPr="001773A8" w:rsidRDefault="00EB295B" w:rsidP="00E93CC8">
            <w:pPr>
              <w:jc w:val="center"/>
              <w:rPr>
                <w:b/>
                <w:sz w:val="24"/>
                <w:szCs w:val="24"/>
              </w:rPr>
            </w:pPr>
            <w:r w:rsidRPr="001773A8">
              <w:rPr>
                <w:b/>
                <w:sz w:val="24"/>
                <w:szCs w:val="24"/>
              </w:rPr>
              <w:t>выполнения модуля</w:t>
            </w:r>
          </w:p>
          <w:p w:rsidR="00EB295B" w:rsidRPr="001773A8" w:rsidRDefault="00EB295B" w:rsidP="00E93CC8">
            <w:pPr>
              <w:jc w:val="center"/>
              <w:rPr>
                <w:b/>
                <w:sz w:val="24"/>
                <w:szCs w:val="24"/>
              </w:rPr>
            </w:pPr>
            <w:r w:rsidRPr="001773A8">
              <w:rPr>
                <w:b/>
                <w:sz w:val="24"/>
                <w:szCs w:val="24"/>
              </w:rPr>
              <w:t>задания</w:t>
            </w:r>
          </w:p>
        </w:tc>
      </w:tr>
      <w:tr w:rsidR="00EB295B" w:rsidRPr="001773A8" w:rsidTr="00E93CC8">
        <w:tc>
          <w:tcPr>
            <w:tcW w:w="3652" w:type="dxa"/>
          </w:tcPr>
          <w:p w:rsidR="00EB295B" w:rsidRPr="001773A8" w:rsidRDefault="00EB295B" w:rsidP="00E93CC8">
            <w:pPr>
              <w:jc w:val="both"/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Модуль № 1: Разработка,</w:t>
            </w:r>
          </w:p>
          <w:p w:rsidR="00EB295B" w:rsidRPr="001773A8" w:rsidRDefault="00EB295B" w:rsidP="00E93CC8">
            <w:pPr>
              <w:jc w:val="both"/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администрирование и защита баз данных</w:t>
            </w:r>
          </w:p>
        </w:tc>
        <w:tc>
          <w:tcPr>
            <w:tcW w:w="2728" w:type="dxa"/>
          </w:tcPr>
          <w:p w:rsidR="00EB295B" w:rsidRPr="001773A8" w:rsidRDefault="00EB295B" w:rsidP="00E93CC8">
            <w:pPr>
              <w:jc w:val="center"/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0 ч. 50 мин.</w:t>
            </w:r>
          </w:p>
        </w:tc>
      </w:tr>
      <w:tr w:rsidR="00EB295B" w:rsidRPr="001773A8" w:rsidTr="00E93CC8">
        <w:tc>
          <w:tcPr>
            <w:tcW w:w="3652" w:type="dxa"/>
          </w:tcPr>
          <w:p w:rsidR="00EB295B" w:rsidRPr="001773A8" w:rsidRDefault="00EB295B" w:rsidP="00E93CC8">
            <w:pPr>
              <w:jc w:val="both"/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Модуль № 2: Разработка</w:t>
            </w:r>
          </w:p>
          <w:p w:rsidR="00EB295B" w:rsidRPr="001773A8" w:rsidRDefault="00EB295B" w:rsidP="00E93CC8">
            <w:pPr>
              <w:jc w:val="both"/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 xml:space="preserve">модулей </w:t>
            </w:r>
            <w:proofErr w:type="gramStart"/>
            <w:r w:rsidRPr="001773A8">
              <w:rPr>
                <w:sz w:val="24"/>
                <w:szCs w:val="24"/>
              </w:rPr>
              <w:t>программного</w:t>
            </w:r>
            <w:proofErr w:type="gramEnd"/>
          </w:p>
          <w:p w:rsidR="00EB295B" w:rsidRPr="001773A8" w:rsidRDefault="00EB295B" w:rsidP="00E93CC8">
            <w:pPr>
              <w:jc w:val="both"/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 xml:space="preserve">обеспечения </w:t>
            </w:r>
            <w:proofErr w:type="gramStart"/>
            <w:r w:rsidRPr="001773A8">
              <w:rPr>
                <w:sz w:val="24"/>
                <w:szCs w:val="24"/>
              </w:rPr>
              <w:t>для</w:t>
            </w:r>
            <w:proofErr w:type="gramEnd"/>
          </w:p>
          <w:p w:rsidR="00EB295B" w:rsidRPr="001773A8" w:rsidRDefault="00EB295B" w:rsidP="00E93CC8">
            <w:pPr>
              <w:jc w:val="both"/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компьютерных систем</w:t>
            </w:r>
          </w:p>
        </w:tc>
        <w:tc>
          <w:tcPr>
            <w:tcW w:w="2728" w:type="dxa"/>
          </w:tcPr>
          <w:p w:rsidR="00EB295B" w:rsidRPr="001773A8" w:rsidRDefault="00EB295B" w:rsidP="00E93CC8">
            <w:pPr>
              <w:jc w:val="center"/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0 ч. 40 мин.</w:t>
            </w:r>
          </w:p>
        </w:tc>
      </w:tr>
      <w:tr w:rsidR="00EB295B" w:rsidRPr="001773A8" w:rsidTr="00E93CC8">
        <w:tc>
          <w:tcPr>
            <w:tcW w:w="3652" w:type="dxa"/>
          </w:tcPr>
          <w:p w:rsidR="00EB295B" w:rsidRPr="001773A8" w:rsidRDefault="00EB295B" w:rsidP="00E93CC8">
            <w:pPr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Модуль № 3: Сопровождение и обслуживание</w:t>
            </w:r>
          </w:p>
          <w:p w:rsidR="00EB295B" w:rsidRPr="001773A8" w:rsidRDefault="00EB295B" w:rsidP="00E93CC8">
            <w:pPr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программного обеспечения</w:t>
            </w:r>
          </w:p>
          <w:p w:rsidR="00EB295B" w:rsidRPr="001773A8" w:rsidRDefault="00EB295B" w:rsidP="00E93CC8">
            <w:pPr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компьютерных систем</w:t>
            </w:r>
          </w:p>
        </w:tc>
        <w:tc>
          <w:tcPr>
            <w:tcW w:w="2728" w:type="dxa"/>
          </w:tcPr>
          <w:p w:rsidR="00EB295B" w:rsidRPr="001773A8" w:rsidRDefault="00EB295B" w:rsidP="00E93CC8">
            <w:pPr>
              <w:jc w:val="center"/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1 ч. 00 мин.</w:t>
            </w:r>
          </w:p>
        </w:tc>
      </w:tr>
      <w:tr w:rsidR="00EB295B" w:rsidRPr="001773A8" w:rsidTr="00E93CC8">
        <w:tc>
          <w:tcPr>
            <w:tcW w:w="3652" w:type="dxa"/>
          </w:tcPr>
          <w:p w:rsidR="00EB295B" w:rsidRPr="001773A8" w:rsidRDefault="00EB295B" w:rsidP="00E93CC8">
            <w:pPr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Модуль № 4: Осуществление</w:t>
            </w:r>
          </w:p>
          <w:p w:rsidR="00EB295B" w:rsidRPr="001773A8" w:rsidRDefault="00EB295B" w:rsidP="00E93CC8">
            <w:pPr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 xml:space="preserve">интеграции </w:t>
            </w:r>
            <w:proofErr w:type="gramStart"/>
            <w:r w:rsidRPr="001773A8">
              <w:rPr>
                <w:sz w:val="24"/>
                <w:szCs w:val="24"/>
              </w:rPr>
              <w:t>программных</w:t>
            </w:r>
            <w:proofErr w:type="gramEnd"/>
          </w:p>
          <w:p w:rsidR="00EB295B" w:rsidRPr="001773A8" w:rsidRDefault="00EB295B" w:rsidP="00E93CC8">
            <w:pPr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модулей</w:t>
            </w:r>
          </w:p>
        </w:tc>
        <w:tc>
          <w:tcPr>
            <w:tcW w:w="2728" w:type="dxa"/>
          </w:tcPr>
          <w:p w:rsidR="00EB295B" w:rsidRPr="001773A8" w:rsidRDefault="00EB295B" w:rsidP="00E93CC8">
            <w:pPr>
              <w:jc w:val="center"/>
              <w:rPr>
                <w:sz w:val="24"/>
                <w:szCs w:val="24"/>
              </w:rPr>
            </w:pPr>
            <w:r w:rsidRPr="001773A8">
              <w:rPr>
                <w:sz w:val="24"/>
                <w:szCs w:val="24"/>
              </w:rPr>
              <w:t>1 ч. 00 мин.</w:t>
            </w:r>
          </w:p>
        </w:tc>
      </w:tr>
    </w:tbl>
    <w:p w:rsidR="00EB295B" w:rsidRPr="00C35972" w:rsidRDefault="00EB295B" w:rsidP="00C35972">
      <w:pPr>
        <w:ind w:firstLine="708"/>
        <w:jc w:val="both"/>
        <w:rPr>
          <w:sz w:val="24"/>
          <w:szCs w:val="24"/>
        </w:rPr>
      </w:pPr>
    </w:p>
    <w:p w:rsidR="008C1111" w:rsidRDefault="00674D54" w:rsidP="008C1111">
      <w:pPr>
        <w:jc w:val="center"/>
        <w:rPr>
          <w:b/>
          <w:sz w:val="24"/>
          <w:szCs w:val="24"/>
        </w:rPr>
      </w:pPr>
      <w:r w:rsidRPr="00674D54">
        <w:rPr>
          <w:b/>
          <w:sz w:val="24"/>
          <w:szCs w:val="24"/>
        </w:rPr>
        <w:t xml:space="preserve">Модуль 1: </w:t>
      </w:r>
      <w:r w:rsidR="008C1111" w:rsidRPr="008C1111">
        <w:rPr>
          <w:b/>
          <w:sz w:val="24"/>
          <w:szCs w:val="24"/>
        </w:rPr>
        <w:t xml:space="preserve">Разработка, администрирование и защита баз данных </w:t>
      </w:r>
    </w:p>
    <w:p w:rsidR="00674D54" w:rsidRPr="00674D54" w:rsidRDefault="008C1111" w:rsidP="008C1111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="00674D54" w:rsidRPr="00674D54">
        <w:rPr>
          <w:b/>
          <w:sz w:val="24"/>
          <w:szCs w:val="24"/>
        </w:rPr>
        <w:t>:</w:t>
      </w:r>
    </w:p>
    <w:p w:rsidR="008C1111" w:rsidRPr="008C1111" w:rsidRDefault="008C1111" w:rsidP="008C1111">
      <w:pPr>
        <w:ind w:firstLine="708"/>
        <w:jc w:val="both"/>
        <w:rPr>
          <w:sz w:val="24"/>
          <w:szCs w:val="24"/>
        </w:rPr>
      </w:pPr>
      <w:r w:rsidRPr="008C1111">
        <w:rPr>
          <w:sz w:val="24"/>
          <w:szCs w:val="24"/>
        </w:rPr>
        <w:t>Компания занимается производством и реализует свою продукцию через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партнеров, которые доставляют продукцию компании до конечных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потребителей. Для эффективного взаимодействия с партнерами и контроля их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работы требуется система, позволяющая обрабатывать всю информацию в</w:t>
      </w:r>
      <w:r>
        <w:rPr>
          <w:sz w:val="24"/>
          <w:szCs w:val="24"/>
        </w:rPr>
        <w:t xml:space="preserve"> ц</w:t>
      </w:r>
      <w:r w:rsidRPr="008C1111">
        <w:rPr>
          <w:sz w:val="24"/>
          <w:szCs w:val="24"/>
        </w:rPr>
        <w:t>ифровом формате.</w:t>
      </w:r>
    </w:p>
    <w:p w:rsidR="008C1111" w:rsidRPr="008C1111" w:rsidRDefault="008C1111" w:rsidP="008C1111">
      <w:pPr>
        <w:ind w:firstLine="708"/>
        <w:jc w:val="both"/>
        <w:rPr>
          <w:sz w:val="24"/>
          <w:szCs w:val="24"/>
        </w:rPr>
      </w:pPr>
      <w:r w:rsidRPr="008C1111">
        <w:rPr>
          <w:sz w:val="24"/>
          <w:szCs w:val="24"/>
        </w:rPr>
        <w:t>Разработать подсистему для работы с партнерами компании,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обеспечивающую следующий функционал:</w:t>
      </w:r>
    </w:p>
    <w:p w:rsidR="008C1111" w:rsidRPr="008C1111" w:rsidRDefault="008C1111" w:rsidP="008C1111">
      <w:pPr>
        <w:jc w:val="both"/>
        <w:rPr>
          <w:sz w:val="24"/>
          <w:szCs w:val="24"/>
        </w:rPr>
      </w:pPr>
      <w:r w:rsidRPr="008C1111">
        <w:rPr>
          <w:sz w:val="24"/>
          <w:szCs w:val="24"/>
        </w:rPr>
        <w:t>– просмотр списка партнеров;</w:t>
      </w:r>
    </w:p>
    <w:p w:rsidR="008C1111" w:rsidRPr="008C1111" w:rsidRDefault="008C1111" w:rsidP="008C1111">
      <w:pPr>
        <w:jc w:val="both"/>
        <w:rPr>
          <w:sz w:val="24"/>
          <w:szCs w:val="24"/>
        </w:rPr>
      </w:pPr>
      <w:r w:rsidRPr="008C1111">
        <w:rPr>
          <w:sz w:val="24"/>
          <w:szCs w:val="24"/>
        </w:rPr>
        <w:t>– добавление/редактирование данных о партнере;</w:t>
      </w:r>
    </w:p>
    <w:p w:rsidR="008C1111" w:rsidRPr="008C1111" w:rsidRDefault="008C1111" w:rsidP="008C1111">
      <w:pPr>
        <w:jc w:val="both"/>
        <w:rPr>
          <w:sz w:val="24"/>
          <w:szCs w:val="24"/>
        </w:rPr>
      </w:pPr>
      <w:r w:rsidRPr="008C1111">
        <w:rPr>
          <w:sz w:val="24"/>
          <w:szCs w:val="24"/>
        </w:rPr>
        <w:t>– просмотр истории реализации продукции партнером.</w:t>
      </w:r>
    </w:p>
    <w:p w:rsidR="008C1111" w:rsidRPr="008C1111" w:rsidRDefault="008C1111" w:rsidP="008C1111">
      <w:pPr>
        <w:ind w:firstLine="708"/>
        <w:jc w:val="both"/>
        <w:rPr>
          <w:sz w:val="24"/>
          <w:szCs w:val="24"/>
        </w:rPr>
      </w:pPr>
      <w:r w:rsidRPr="008C1111">
        <w:rPr>
          <w:sz w:val="24"/>
          <w:szCs w:val="24"/>
        </w:rPr>
        <w:t>На основе описания предметной области необходимо создать базу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данных в выбранной СУБД для разрабатываемой системы. Обязательна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3 нормальная форма с обеспечением ссылочной целостности. При разработке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базы данных обратить внимание на согласованную схему именования, создать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необходимые первичные и внешние ключи.</w:t>
      </w:r>
    </w:p>
    <w:p w:rsidR="008C1111" w:rsidRPr="008C1111" w:rsidRDefault="008C1111" w:rsidP="008C1111">
      <w:pPr>
        <w:ind w:firstLine="708"/>
        <w:jc w:val="both"/>
        <w:rPr>
          <w:sz w:val="24"/>
          <w:szCs w:val="24"/>
        </w:rPr>
      </w:pPr>
      <w:r w:rsidRPr="008C1111">
        <w:rPr>
          <w:sz w:val="24"/>
          <w:szCs w:val="24"/>
        </w:rPr>
        <w:t>На данном этапе нет необходимости воспроизводить все сущности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предметной области, достаточно создать таблицы, поля с подходящими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типами данных и связи, непосредственно относящиеся к разрабатываемой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подсистеме и ее функционалу.</w:t>
      </w:r>
    </w:p>
    <w:p w:rsidR="008C1111" w:rsidRPr="008C1111" w:rsidRDefault="008C1111" w:rsidP="008C1111">
      <w:pPr>
        <w:ind w:firstLine="708"/>
        <w:jc w:val="both"/>
        <w:rPr>
          <w:sz w:val="24"/>
          <w:szCs w:val="24"/>
        </w:rPr>
      </w:pPr>
      <w:r w:rsidRPr="008C1111">
        <w:rPr>
          <w:sz w:val="24"/>
          <w:szCs w:val="24"/>
        </w:rPr>
        <w:t>Получить ER-диаграмму средствами СУБД: ER-диаграмма должна быть</w:t>
      </w:r>
    </w:p>
    <w:p w:rsidR="008C1111" w:rsidRPr="008C1111" w:rsidRDefault="008C1111" w:rsidP="008C1111">
      <w:pPr>
        <w:jc w:val="both"/>
        <w:rPr>
          <w:sz w:val="24"/>
          <w:szCs w:val="24"/>
        </w:rPr>
      </w:pPr>
      <w:proofErr w:type="gramStart"/>
      <w:r w:rsidRPr="008C1111">
        <w:rPr>
          <w:sz w:val="24"/>
          <w:szCs w:val="24"/>
        </w:rPr>
        <w:t>представлена</w:t>
      </w:r>
      <w:proofErr w:type="gramEnd"/>
      <w:r w:rsidRPr="008C1111">
        <w:rPr>
          <w:sz w:val="24"/>
          <w:szCs w:val="24"/>
        </w:rPr>
        <w:t xml:space="preserve"> в формате PDF и содержать таблицы, связи между ними,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атрибуты и ключи (типами данных на данном этапе можно пренебречь).</w:t>
      </w:r>
    </w:p>
    <w:p w:rsidR="008C1111" w:rsidRPr="008C1111" w:rsidRDefault="008C1111" w:rsidP="008C1111">
      <w:pPr>
        <w:ind w:firstLine="708"/>
        <w:jc w:val="both"/>
        <w:rPr>
          <w:sz w:val="24"/>
          <w:szCs w:val="24"/>
        </w:rPr>
      </w:pPr>
      <w:r w:rsidRPr="008C1111">
        <w:rPr>
          <w:sz w:val="24"/>
          <w:szCs w:val="24"/>
        </w:rPr>
        <w:lastRenderedPageBreak/>
        <w:t xml:space="preserve">Заказчик системы предоставил файлы с данными (с пометкой </w:t>
      </w:r>
      <w:proofErr w:type="spellStart"/>
      <w:r w:rsidRPr="008C1111">
        <w:rPr>
          <w:sz w:val="24"/>
          <w:szCs w:val="24"/>
        </w:rPr>
        <w:t>import</w:t>
      </w:r>
      <w:proofErr w:type="spellEnd"/>
      <w:r w:rsidRPr="008C1111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ресурсах) для переноса в новую систему. Необходимо подготовить данные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файлов для импорта и загрузить в разработанную базу данных.</w:t>
      </w:r>
    </w:p>
    <w:p w:rsidR="008C1111" w:rsidRPr="008C1111" w:rsidRDefault="008C1111" w:rsidP="008C1111">
      <w:pPr>
        <w:ind w:firstLine="708"/>
        <w:jc w:val="both"/>
        <w:rPr>
          <w:sz w:val="24"/>
          <w:szCs w:val="24"/>
        </w:rPr>
      </w:pPr>
      <w:r w:rsidRPr="008C1111">
        <w:rPr>
          <w:sz w:val="24"/>
          <w:szCs w:val="24"/>
        </w:rPr>
        <w:t>Сохранить полученные результаты: создать скрипт БД.</w:t>
      </w:r>
    </w:p>
    <w:p w:rsidR="00674D54" w:rsidRDefault="008C1111" w:rsidP="008C1111">
      <w:pPr>
        <w:ind w:firstLine="708"/>
        <w:jc w:val="both"/>
        <w:rPr>
          <w:sz w:val="24"/>
          <w:szCs w:val="24"/>
        </w:rPr>
      </w:pPr>
      <w:r w:rsidRPr="008C1111">
        <w:rPr>
          <w:sz w:val="24"/>
          <w:szCs w:val="24"/>
        </w:rPr>
        <w:t>Необходимые приложения:</w:t>
      </w:r>
      <w:r>
        <w:rPr>
          <w:sz w:val="24"/>
          <w:szCs w:val="24"/>
        </w:rPr>
        <w:t xml:space="preserve"> </w:t>
      </w:r>
      <w:r w:rsidRPr="008C1111">
        <w:rPr>
          <w:sz w:val="24"/>
          <w:szCs w:val="24"/>
        </w:rPr>
        <w:t>Приложение 1: Описание предметной области.</w:t>
      </w:r>
    </w:p>
    <w:p w:rsidR="008C1111" w:rsidRDefault="008C1111" w:rsidP="008C1111">
      <w:pPr>
        <w:jc w:val="both"/>
        <w:rPr>
          <w:sz w:val="24"/>
          <w:szCs w:val="24"/>
        </w:rPr>
      </w:pPr>
    </w:p>
    <w:p w:rsidR="00674D54" w:rsidRDefault="00674D54" w:rsidP="00674D54">
      <w:pPr>
        <w:jc w:val="center"/>
        <w:rPr>
          <w:b/>
          <w:sz w:val="24"/>
          <w:szCs w:val="24"/>
        </w:rPr>
      </w:pPr>
      <w:r w:rsidRPr="00674D54">
        <w:rPr>
          <w:b/>
          <w:sz w:val="24"/>
          <w:szCs w:val="24"/>
        </w:rPr>
        <w:t xml:space="preserve">Модуль 2: </w:t>
      </w:r>
      <w:r w:rsidR="008C1111" w:rsidRPr="008C1111">
        <w:rPr>
          <w:b/>
          <w:sz w:val="24"/>
          <w:szCs w:val="24"/>
        </w:rPr>
        <w:t>Разработка модулей программного обеспечения для компьютерных систем</w:t>
      </w:r>
    </w:p>
    <w:p w:rsidR="00674D54" w:rsidRPr="00674D54" w:rsidRDefault="008C1111" w:rsidP="00674D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="00674D54" w:rsidRPr="00674D54">
        <w:rPr>
          <w:b/>
          <w:sz w:val="24"/>
          <w:szCs w:val="24"/>
        </w:rPr>
        <w:t>:</w:t>
      </w:r>
    </w:p>
    <w:p w:rsidR="00DB0D97" w:rsidRPr="00DB0D97" w:rsidRDefault="00DB0D97" w:rsidP="00DB0D97">
      <w:pPr>
        <w:ind w:firstLine="708"/>
        <w:jc w:val="both"/>
        <w:rPr>
          <w:sz w:val="24"/>
          <w:szCs w:val="24"/>
        </w:rPr>
      </w:pPr>
      <w:r w:rsidRPr="00DB0D97">
        <w:rPr>
          <w:sz w:val="24"/>
          <w:szCs w:val="24"/>
        </w:rPr>
        <w:t>Сформировать алгоритм подсистемы для работы с партнерами.</w:t>
      </w:r>
    </w:p>
    <w:p w:rsidR="00DB0D97" w:rsidRPr="00DB0D97" w:rsidRDefault="00DB0D97" w:rsidP="00DB0D97">
      <w:pPr>
        <w:ind w:firstLine="708"/>
        <w:jc w:val="both"/>
        <w:rPr>
          <w:sz w:val="24"/>
          <w:szCs w:val="24"/>
        </w:rPr>
      </w:pPr>
      <w:r w:rsidRPr="00DB0D97">
        <w:rPr>
          <w:sz w:val="24"/>
          <w:szCs w:val="24"/>
        </w:rPr>
        <w:t>Разработать алгоритм функции расчета индивидуальной скидки для партнера.</w:t>
      </w:r>
    </w:p>
    <w:p w:rsidR="00DB0D97" w:rsidRPr="00DB0D97" w:rsidRDefault="00DB0D97" w:rsidP="00DB0D97">
      <w:pPr>
        <w:ind w:firstLine="708"/>
        <w:jc w:val="both"/>
        <w:rPr>
          <w:sz w:val="24"/>
          <w:szCs w:val="24"/>
        </w:rPr>
      </w:pPr>
      <w:r w:rsidRPr="00DB0D97">
        <w:rPr>
          <w:sz w:val="24"/>
          <w:szCs w:val="24"/>
        </w:rPr>
        <w:t>Алгоритмы реализовать в виде кода программного продукта средствами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 xml:space="preserve">любой среды разработки и языка программирования из </w:t>
      </w:r>
      <w:proofErr w:type="gramStart"/>
      <w:r w:rsidRPr="00DB0D97">
        <w:rPr>
          <w:sz w:val="24"/>
          <w:szCs w:val="24"/>
        </w:rPr>
        <w:t>доступных</w:t>
      </w:r>
      <w:proofErr w:type="gramEnd"/>
      <w:r w:rsidRPr="00DB0D97">
        <w:rPr>
          <w:sz w:val="24"/>
          <w:szCs w:val="24"/>
        </w:rPr>
        <w:t>.</w:t>
      </w:r>
    </w:p>
    <w:p w:rsidR="00DB0D97" w:rsidRPr="00DB0D97" w:rsidRDefault="00DB0D97" w:rsidP="00DB0D97">
      <w:pPr>
        <w:ind w:firstLine="708"/>
        <w:jc w:val="both"/>
        <w:rPr>
          <w:sz w:val="24"/>
          <w:szCs w:val="24"/>
        </w:rPr>
      </w:pPr>
      <w:r w:rsidRPr="00DB0D97">
        <w:rPr>
          <w:sz w:val="24"/>
          <w:szCs w:val="24"/>
        </w:rPr>
        <w:t>Компоненты системы должны иметь единый согласованный внешний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вид, соответствующий руководству по стилю, представленному в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Приложении 2. Заголовок окна (страницы) должен соответствовать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назначению. Следует установить иконку приложения, если это реализуемо в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рамках платформы, и логотип компании на главной форме, из ресурсов.</w:t>
      </w:r>
    </w:p>
    <w:p w:rsidR="00DB0D97" w:rsidRPr="00DB0D97" w:rsidRDefault="00DB0D97" w:rsidP="00DB0D97">
      <w:pPr>
        <w:ind w:firstLine="708"/>
        <w:jc w:val="both"/>
        <w:rPr>
          <w:sz w:val="24"/>
          <w:szCs w:val="24"/>
        </w:rPr>
      </w:pPr>
      <w:r w:rsidRPr="00DB0D97">
        <w:rPr>
          <w:sz w:val="24"/>
          <w:szCs w:val="24"/>
        </w:rPr>
        <w:t>Оформление кода: идентификаторы должны отражать их назначение и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 xml:space="preserve">соответствовать соглашению об именовании и стилю </w:t>
      </w:r>
      <w:proofErr w:type="spellStart"/>
      <w:r w:rsidRPr="00DB0D97">
        <w:rPr>
          <w:sz w:val="24"/>
          <w:szCs w:val="24"/>
          <w:lang w:val="en-US"/>
        </w:rPr>
        <w:t>CamelCase</w:t>
      </w:r>
      <w:proofErr w:type="spellEnd"/>
      <w:r w:rsidRPr="005931A8">
        <w:rPr>
          <w:sz w:val="24"/>
          <w:szCs w:val="24"/>
        </w:rPr>
        <w:t xml:space="preserve"> (</w:t>
      </w:r>
      <w:r w:rsidRPr="00DB0D97">
        <w:rPr>
          <w:sz w:val="24"/>
          <w:szCs w:val="24"/>
        </w:rPr>
        <w:t>для</w:t>
      </w:r>
      <w:r w:rsidRPr="005931A8">
        <w:rPr>
          <w:sz w:val="24"/>
          <w:szCs w:val="24"/>
        </w:rPr>
        <w:t xml:space="preserve"> </w:t>
      </w:r>
      <w:r w:rsidRPr="00DB0D97">
        <w:rPr>
          <w:sz w:val="24"/>
          <w:szCs w:val="24"/>
          <w:lang w:val="en-US"/>
        </w:rPr>
        <w:t>C</w:t>
      </w:r>
      <w:r w:rsidRPr="005931A8">
        <w:rPr>
          <w:sz w:val="24"/>
          <w:szCs w:val="24"/>
        </w:rPr>
        <w:t xml:space="preserve"># </w:t>
      </w:r>
      <w:r w:rsidRPr="00DB0D9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  <w:lang w:val="en-US"/>
        </w:rPr>
        <w:t>Java</w:t>
      </w:r>
      <w:r w:rsidRPr="005931A8">
        <w:rPr>
          <w:sz w:val="24"/>
          <w:szCs w:val="24"/>
        </w:rPr>
        <w:t xml:space="preserve">), </w:t>
      </w:r>
      <w:r w:rsidRPr="00DB0D97">
        <w:rPr>
          <w:sz w:val="24"/>
          <w:szCs w:val="24"/>
          <w:lang w:val="en-US"/>
        </w:rPr>
        <w:t>snake</w:t>
      </w:r>
      <w:r w:rsidRPr="005931A8">
        <w:rPr>
          <w:sz w:val="24"/>
          <w:szCs w:val="24"/>
        </w:rPr>
        <w:t>_</w:t>
      </w:r>
      <w:r w:rsidRPr="00DB0D97">
        <w:rPr>
          <w:sz w:val="24"/>
          <w:szCs w:val="24"/>
          <w:lang w:val="en-US"/>
        </w:rPr>
        <w:t>case</w:t>
      </w:r>
      <w:r w:rsidRPr="005931A8">
        <w:rPr>
          <w:sz w:val="24"/>
          <w:szCs w:val="24"/>
        </w:rPr>
        <w:t xml:space="preserve"> (</w:t>
      </w:r>
      <w:r w:rsidRPr="00DB0D97">
        <w:rPr>
          <w:sz w:val="24"/>
          <w:szCs w:val="24"/>
        </w:rPr>
        <w:t>для</w:t>
      </w:r>
      <w:r w:rsidRPr="005931A8">
        <w:rPr>
          <w:sz w:val="24"/>
          <w:szCs w:val="24"/>
        </w:rPr>
        <w:t xml:space="preserve"> </w:t>
      </w:r>
      <w:r w:rsidRPr="00DB0D97">
        <w:rPr>
          <w:sz w:val="24"/>
          <w:szCs w:val="24"/>
          <w:lang w:val="en-US"/>
        </w:rPr>
        <w:t>Python</w:t>
      </w:r>
      <w:r w:rsidRPr="005931A8">
        <w:rPr>
          <w:sz w:val="24"/>
          <w:szCs w:val="24"/>
        </w:rPr>
        <w:t xml:space="preserve">) </w:t>
      </w:r>
      <w:r w:rsidRPr="00DB0D97">
        <w:rPr>
          <w:sz w:val="24"/>
          <w:szCs w:val="24"/>
        </w:rPr>
        <w:t>и</w:t>
      </w:r>
      <w:r w:rsidRPr="005931A8">
        <w:rPr>
          <w:sz w:val="24"/>
          <w:szCs w:val="24"/>
        </w:rPr>
        <w:t xml:space="preserve"> </w:t>
      </w:r>
      <w:hyperlink r:id="rId9" w:anchor="browse:13:-1:31" w:history="1">
        <w:r w:rsidRPr="00E179C2">
          <w:rPr>
            <w:rStyle w:val="ac"/>
            <w:sz w:val="24"/>
            <w:szCs w:val="24"/>
            <w:lang w:val="en-US"/>
          </w:rPr>
          <w:t>https</w:t>
        </w:r>
        <w:r w:rsidRPr="005931A8">
          <w:rPr>
            <w:rStyle w:val="ac"/>
            <w:sz w:val="24"/>
            <w:szCs w:val="24"/>
          </w:rPr>
          <w:t>://</w:t>
        </w:r>
        <w:r w:rsidRPr="00E179C2">
          <w:rPr>
            <w:rStyle w:val="ac"/>
            <w:sz w:val="24"/>
            <w:szCs w:val="24"/>
            <w:lang w:val="en-US"/>
          </w:rPr>
          <w:t>its</w:t>
        </w:r>
        <w:r w:rsidRPr="005931A8">
          <w:rPr>
            <w:rStyle w:val="ac"/>
            <w:sz w:val="24"/>
            <w:szCs w:val="24"/>
          </w:rPr>
          <w:t>.1</w:t>
        </w:r>
        <w:r w:rsidRPr="00E179C2">
          <w:rPr>
            <w:rStyle w:val="ac"/>
            <w:sz w:val="24"/>
            <w:szCs w:val="24"/>
            <w:lang w:val="en-US"/>
          </w:rPr>
          <w:t>c</w:t>
        </w:r>
        <w:r w:rsidRPr="005931A8">
          <w:rPr>
            <w:rStyle w:val="ac"/>
            <w:sz w:val="24"/>
            <w:szCs w:val="24"/>
          </w:rPr>
          <w:t>.</w:t>
        </w:r>
        <w:proofErr w:type="spellStart"/>
        <w:r w:rsidRPr="00E179C2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5931A8">
          <w:rPr>
            <w:rStyle w:val="ac"/>
            <w:sz w:val="24"/>
            <w:szCs w:val="24"/>
          </w:rPr>
          <w:t>/</w:t>
        </w:r>
        <w:proofErr w:type="spellStart"/>
        <w:r w:rsidRPr="00E179C2">
          <w:rPr>
            <w:rStyle w:val="ac"/>
            <w:sz w:val="24"/>
            <w:szCs w:val="24"/>
            <w:lang w:val="en-US"/>
          </w:rPr>
          <w:t>db</w:t>
        </w:r>
        <w:proofErr w:type="spellEnd"/>
        <w:r w:rsidRPr="005931A8">
          <w:rPr>
            <w:rStyle w:val="ac"/>
            <w:sz w:val="24"/>
            <w:szCs w:val="24"/>
          </w:rPr>
          <w:t>/</w:t>
        </w:r>
        <w:r w:rsidRPr="00E179C2">
          <w:rPr>
            <w:rStyle w:val="ac"/>
            <w:sz w:val="24"/>
            <w:szCs w:val="24"/>
            <w:lang w:val="en-US"/>
          </w:rPr>
          <w:t>v</w:t>
        </w:r>
        <w:r w:rsidRPr="005931A8">
          <w:rPr>
            <w:rStyle w:val="ac"/>
            <w:sz w:val="24"/>
            <w:szCs w:val="24"/>
          </w:rPr>
          <w:t>8</w:t>
        </w:r>
        <w:proofErr w:type="spellStart"/>
        <w:r w:rsidRPr="00E179C2">
          <w:rPr>
            <w:rStyle w:val="ac"/>
            <w:sz w:val="24"/>
            <w:szCs w:val="24"/>
            <w:lang w:val="en-US"/>
          </w:rPr>
          <w:t>std</w:t>
        </w:r>
        <w:proofErr w:type="spellEnd"/>
        <w:r w:rsidRPr="005931A8">
          <w:rPr>
            <w:rStyle w:val="ac"/>
            <w:sz w:val="24"/>
            <w:szCs w:val="24"/>
          </w:rPr>
          <w:t>#</w:t>
        </w:r>
        <w:r w:rsidRPr="00E179C2">
          <w:rPr>
            <w:rStyle w:val="ac"/>
            <w:sz w:val="24"/>
            <w:szCs w:val="24"/>
            <w:lang w:val="en-US"/>
          </w:rPr>
          <w:t>browse</w:t>
        </w:r>
        <w:r w:rsidRPr="005931A8">
          <w:rPr>
            <w:rStyle w:val="ac"/>
            <w:sz w:val="24"/>
            <w:szCs w:val="24"/>
          </w:rPr>
          <w:t>:13:-1:31</w:t>
        </w:r>
      </w:hyperlink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(для 1C). Допустимо использование не более одной команды в строке.</w:t>
      </w:r>
    </w:p>
    <w:p w:rsidR="00674D54" w:rsidRDefault="00DB0D97" w:rsidP="00DB0D97">
      <w:pPr>
        <w:ind w:firstLine="708"/>
        <w:jc w:val="both"/>
        <w:rPr>
          <w:sz w:val="24"/>
          <w:szCs w:val="24"/>
        </w:rPr>
      </w:pPr>
      <w:r w:rsidRPr="00DB0D97">
        <w:rPr>
          <w:sz w:val="24"/>
          <w:szCs w:val="24"/>
        </w:rPr>
        <w:t>Разработать программный модуль для учета партнеров. Необходимо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реализовать вывод списка партнеров, информация о которых хранятся в базе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данных, согласно предоставленному макету:</w:t>
      </w:r>
      <w:r>
        <w:rPr>
          <w:sz w:val="24"/>
          <w:szCs w:val="24"/>
        </w:rPr>
        <w:t>\</w:t>
      </w:r>
    </w:p>
    <w:p w:rsidR="00DB0D97" w:rsidRDefault="00DB0D97" w:rsidP="00DB0D97">
      <w:pPr>
        <w:ind w:firstLine="708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70499261" wp14:editId="7D8AD9F7">
            <wp:extent cx="4514850" cy="23134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9828" cy="2316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D97" w:rsidRPr="00DB0D97" w:rsidRDefault="00DB0D97" w:rsidP="00DB0D97">
      <w:pPr>
        <w:ind w:firstLine="709"/>
        <w:jc w:val="both"/>
        <w:rPr>
          <w:sz w:val="24"/>
          <w:szCs w:val="24"/>
        </w:rPr>
      </w:pPr>
      <w:r w:rsidRPr="00DB0D97">
        <w:rPr>
          <w:sz w:val="24"/>
          <w:szCs w:val="24"/>
        </w:rPr>
        <w:t>Величина скидки для партнера рассчитывается на основании продажи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продукции за весь период работы. Скидка зависит от общего количества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реализованной партнером продукции и составляет: до 10000 – 0%, от 10000 –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до 50000 – 5%, от 50000 – до 300000 – 10%, более 300000 – 15%.</w:t>
      </w:r>
    </w:p>
    <w:p w:rsidR="00DB0D97" w:rsidRPr="00DB0D97" w:rsidRDefault="00DB0D97" w:rsidP="00DB0D97">
      <w:pPr>
        <w:ind w:firstLine="709"/>
        <w:jc w:val="both"/>
        <w:rPr>
          <w:sz w:val="24"/>
          <w:szCs w:val="24"/>
        </w:rPr>
      </w:pPr>
      <w:r w:rsidRPr="00DB0D97">
        <w:rPr>
          <w:sz w:val="24"/>
          <w:szCs w:val="24"/>
        </w:rPr>
        <w:t>Созданную базу данных подключить к приложению работы с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партнерами, реализующему необходимый функционал. Список партнеров на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главной форме должен отображать информацию из базы данных.</w:t>
      </w:r>
    </w:p>
    <w:p w:rsidR="00DB0D97" w:rsidRPr="00DB0D97" w:rsidRDefault="00DB0D97" w:rsidP="00DB0D97">
      <w:pPr>
        <w:ind w:firstLine="709"/>
        <w:jc w:val="both"/>
        <w:rPr>
          <w:sz w:val="24"/>
          <w:szCs w:val="24"/>
        </w:rPr>
      </w:pPr>
      <w:r w:rsidRPr="00DB0D97">
        <w:rPr>
          <w:sz w:val="24"/>
          <w:szCs w:val="24"/>
        </w:rPr>
        <w:t>Выполнить отладку и тестирование модуля для проверки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функциональности: приложение должно корректно работать и не должно</w:t>
      </w:r>
      <w:r>
        <w:rPr>
          <w:sz w:val="24"/>
          <w:szCs w:val="24"/>
        </w:rPr>
        <w:t xml:space="preserve"> </w:t>
      </w:r>
      <w:r w:rsidRPr="00DB0D97">
        <w:rPr>
          <w:sz w:val="24"/>
          <w:szCs w:val="24"/>
        </w:rPr>
        <w:t>происходить аварийного завершения работы.</w:t>
      </w:r>
    </w:p>
    <w:p w:rsidR="00DB0D97" w:rsidRPr="00DB0D97" w:rsidRDefault="00DB0D97" w:rsidP="00DB0D97">
      <w:pPr>
        <w:ind w:firstLine="709"/>
        <w:jc w:val="both"/>
        <w:rPr>
          <w:sz w:val="24"/>
          <w:szCs w:val="24"/>
        </w:rPr>
      </w:pPr>
      <w:r w:rsidRPr="00DB0D97">
        <w:rPr>
          <w:sz w:val="24"/>
          <w:szCs w:val="24"/>
        </w:rPr>
        <w:t>Необходимые приложения:</w:t>
      </w:r>
    </w:p>
    <w:p w:rsidR="00DB0D97" w:rsidRPr="00DB0D97" w:rsidRDefault="00DB0D97" w:rsidP="00DB0D97">
      <w:pPr>
        <w:ind w:firstLine="708"/>
        <w:jc w:val="both"/>
        <w:rPr>
          <w:sz w:val="24"/>
          <w:szCs w:val="24"/>
        </w:rPr>
      </w:pPr>
      <w:r w:rsidRPr="00DB0D97">
        <w:rPr>
          <w:sz w:val="24"/>
          <w:szCs w:val="24"/>
        </w:rPr>
        <w:t>Приложение 1: Описание предметной области</w:t>
      </w:r>
    </w:p>
    <w:p w:rsidR="00DB0D97" w:rsidRDefault="00DB0D97" w:rsidP="00DB0D97">
      <w:pPr>
        <w:ind w:firstLine="708"/>
        <w:jc w:val="both"/>
        <w:rPr>
          <w:sz w:val="24"/>
          <w:szCs w:val="24"/>
        </w:rPr>
      </w:pPr>
      <w:r w:rsidRPr="00DB0D97">
        <w:rPr>
          <w:sz w:val="24"/>
          <w:szCs w:val="24"/>
        </w:rPr>
        <w:t>Приложение 2: Руководство по стилю.</w:t>
      </w:r>
    </w:p>
    <w:p w:rsidR="00DB0D97" w:rsidRDefault="00DB0D97" w:rsidP="00DB0D97">
      <w:pPr>
        <w:ind w:firstLine="708"/>
        <w:jc w:val="both"/>
        <w:rPr>
          <w:sz w:val="24"/>
          <w:szCs w:val="24"/>
        </w:rPr>
      </w:pPr>
    </w:p>
    <w:p w:rsidR="00674D54" w:rsidRDefault="00674D54" w:rsidP="00674D54">
      <w:pPr>
        <w:jc w:val="center"/>
        <w:rPr>
          <w:b/>
          <w:sz w:val="24"/>
          <w:szCs w:val="24"/>
        </w:rPr>
      </w:pPr>
      <w:r w:rsidRPr="00674D54">
        <w:rPr>
          <w:b/>
          <w:sz w:val="24"/>
          <w:szCs w:val="24"/>
        </w:rPr>
        <w:lastRenderedPageBreak/>
        <w:t>Модуль 3: Сопровождение и обслуживание программного обеспечения компьютерных</w:t>
      </w:r>
      <w:r>
        <w:rPr>
          <w:b/>
          <w:sz w:val="24"/>
          <w:szCs w:val="24"/>
        </w:rPr>
        <w:t xml:space="preserve"> </w:t>
      </w:r>
      <w:r w:rsidRPr="00674D54">
        <w:rPr>
          <w:b/>
          <w:sz w:val="24"/>
          <w:szCs w:val="24"/>
        </w:rPr>
        <w:t>систем</w:t>
      </w:r>
    </w:p>
    <w:p w:rsidR="00674D54" w:rsidRDefault="000A781B" w:rsidP="00674D54">
      <w:pPr>
        <w:rPr>
          <w:b/>
          <w:sz w:val="24"/>
          <w:szCs w:val="24"/>
        </w:rPr>
      </w:pPr>
      <w:r>
        <w:rPr>
          <w:b/>
          <w:sz w:val="24"/>
          <w:szCs w:val="24"/>
        </w:rPr>
        <w:t>Задание</w:t>
      </w:r>
      <w:r w:rsidR="00674D54" w:rsidRPr="00674D54">
        <w:rPr>
          <w:b/>
          <w:sz w:val="24"/>
          <w:szCs w:val="24"/>
        </w:rPr>
        <w:t>: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Разработать интерфейс программного модуля для работы с партнерами.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Реализовать последовательный пользовательский интерфейс,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позволяющий перемещаться между существующими окнами (страницами) в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приложении (в том числе обратно, например, с помощью кнопки «Назад»).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Обеспечить соответствующий заголовок на каждом окне (странице)</w:t>
      </w:r>
    </w:p>
    <w:p w:rsidR="000A781B" w:rsidRPr="000A781B" w:rsidRDefault="000A781B" w:rsidP="000A781B">
      <w:pPr>
        <w:jc w:val="both"/>
        <w:rPr>
          <w:sz w:val="24"/>
          <w:szCs w:val="24"/>
        </w:rPr>
      </w:pPr>
      <w:r w:rsidRPr="000A781B">
        <w:rPr>
          <w:sz w:val="24"/>
          <w:szCs w:val="24"/>
        </w:rPr>
        <w:t>приложения.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Реализовать обработку исключительных ситуаций в приложении.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Необходимо уведомлять пользователя о совершаемых им ошибках или о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запрещенных в рамках задания действиях, предупреждать о неотвратимых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операциях. Окна сообщений соответствующих типов (например, ошибка,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предупреждение, информация) должны отображаться с соответствующим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заголовком и пиктограммой. Текст сообщения должен быть полезным и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информативным, содержать полную информацию о совершенных ошибках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пользователя и порядок действий для их исправления. Также можно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использовать визуальные подсказки для пользователя при вводе данных.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Необходимо использовать комментарии для пояснения неочевидных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фрагментов кода. Комментарии должны присутствовать только в местах,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которые требуют дополнительного пояснения.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Реализовать функции добавления/редактирования данных партнера в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новом окне (странице) – форме для добавления/редактирования партнера.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Переходы на эту форму должны быть реализованы из главной формы списка</w:t>
      </w:r>
    </w:p>
    <w:p w:rsidR="000A781B" w:rsidRPr="000A781B" w:rsidRDefault="000A781B" w:rsidP="000A781B">
      <w:pPr>
        <w:jc w:val="both"/>
        <w:rPr>
          <w:sz w:val="24"/>
          <w:szCs w:val="24"/>
        </w:rPr>
      </w:pPr>
      <w:r w:rsidRPr="000A781B">
        <w:rPr>
          <w:sz w:val="24"/>
          <w:szCs w:val="24"/>
        </w:rPr>
        <w:t>партнеров: для редактирования – при нажатии на конкретный элемент, для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добавления – при нажатии кнопки.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На форме для добавления/редактирования партнера должны быть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предусмотрены следующие поля: наименование, тип партнера (выпадающий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 xml:space="preserve">список), рейтинг, адрес, ФИО директора, телефон и </w:t>
      </w:r>
      <w:proofErr w:type="spellStart"/>
      <w:r w:rsidRPr="000A781B">
        <w:rPr>
          <w:sz w:val="24"/>
          <w:szCs w:val="24"/>
        </w:rPr>
        <w:t>email</w:t>
      </w:r>
      <w:proofErr w:type="spellEnd"/>
      <w:r w:rsidRPr="000A781B">
        <w:rPr>
          <w:sz w:val="24"/>
          <w:szCs w:val="24"/>
        </w:rPr>
        <w:t xml:space="preserve"> компании.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Рейтинг партнера должен быть целыми неотрицательным числом.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При открытии формы для редактирования все поля выбранного объекта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должны быть подгружены в соответствующие поля из базы данных, а таблица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заполнена актуальными значениями.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После добавления/редактирования партнера данные в окне списка</w:t>
      </w:r>
      <w:r>
        <w:rPr>
          <w:sz w:val="24"/>
          <w:szCs w:val="24"/>
        </w:rPr>
        <w:t xml:space="preserve"> </w:t>
      </w:r>
      <w:r w:rsidRPr="000A781B">
        <w:rPr>
          <w:sz w:val="24"/>
          <w:szCs w:val="24"/>
        </w:rPr>
        <w:t>партнеров должны быть обновлены.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Необходимые приложения:</w:t>
      </w:r>
    </w:p>
    <w:p w:rsidR="000A781B" w:rsidRPr="000A781B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Приложение 1: Описание предметной области</w:t>
      </w:r>
    </w:p>
    <w:p w:rsidR="00985F20" w:rsidRDefault="000A781B" w:rsidP="000A781B">
      <w:pPr>
        <w:ind w:firstLine="708"/>
        <w:jc w:val="both"/>
        <w:rPr>
          <w:sz w:val="24"/>
          <w:szCs w:val="24"/>
        </w:rPr>
      </w:pPr>
      <w:r w:rsidRPr="000A781B">
        <w:rPr>
          <w:sz w:val="24"/>
          <w:szCs w:val="24"/>
        </w:rPr>
        <w:t>Приложение 2: Руководство по стилю.</w:t>
      </w:r>
    </w:p>
    <w:p w:rsidR="000A781B" w:rsidRDefault="000A781B" w:rsidP="000A781B">
      <w:pPr>
        <w:ind w:firstLine="708"/>
        <w:jc w:val="both"/>
        <w:rPr>
          <w:sz w:val="24"/>
          <w:szCs w:val="24"/>
        </w:rPr>
      </w:pPr>
    </w:p>
    <w:p w:rsidR="00DF7ACD" w:rsidRPr="00DF7ACD" w:rsidRDefault="00DF7ACD" w:rsidP="00DF7ACD">
      <w:pPr>
        <w:ind w:firstLine="708"/>
        <w:jc w:val="both"/>
        <w:rPr>
          <w:b/>
          <w:sz w:val="24"/>
          <w:szCs w:val="24"/>
        </w:rPr>
      </w:pPr>
      <w:r w:rsidRPr="00DF7ACD">
        <w:rPr>
          <w:b/>
          <w:sz w:val="24"/>
          <w:szCs w:val="24"/>
        </w:rPr>
        <w:t>Модуль 4: Осуществление интеграции программных модулей</w:t>
      </w:r>
    </w:p>
    <w:p w:rsidR="00DF7ACD" w:rsidRPr="00DF7ACD" w:rsidRDefault="00DF7ACD" w:rsidP="00DF7ACD">
      <w:pPr>
        <w:jc w:val="both"/>
        <w:rPr>
          <w:b/>
          <w:sz w:val="24"/>
          <w:szCs w:val="24"/>
        </w:rPr>
      </w:pPr>
      <w:proofErr w:type="spellStart"/>
      <w:r w:rsidRPr="00DF7ACD">
        <w:rPr>
          <w:b/>
          <w:sz w:val="24"/>
          <w:szCs w:val="24"/>
        </w:rPr>
        <w:t>Задаиие</w:t>
      </w:r>
      <w:proofErr w:type="spellEnd"/>
      <w:r w:rsidRPr="00DF7ACD">
        <w:rPr>
          <w:b/>
          <w:sz w:val="24"/>
          <w:szCs w:val="24"/>
        </w:rPr>
        <w:t>: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Добавить функционал в систему для работы с партнерами компании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согласно требованиям заказчика. Необходимо осуществить вывод истории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реализации продукции партнером с указанием наименования продукции,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количества и даты продажи.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 xml:space="preserve">Выполнить интеграцию </w:t>
      </w:r>
      <w:proofErr w:type="gramStart"/>
      <w:r w:rsidRPr="00DF7ACD">
        <w:rPr>
          <w:sz w:val="24"/>
          <w:szCs w:val="24"/>
        </w:rPr>
        <w:t>модуля вывода истории реализации продукции</w:t>
      </w:r>
      <w:proofErr w:type="gramEnd"/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партнером: обеспечить соответствие стилю приложения, единый для системы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согласованный внешний вид. Реализовать переход на данное окно (страницу),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получить историю реализации продукции для конкретного партнера.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С целью обеспечить одинаковый расчет количества материала,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требуемого для производства продукции, необходимо разработать метод.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Метод должен принимать идентификатор типа продукции,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идентификатор типа материала, количество получаемой продукции – целые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 xml:space="preserve">числа, параметры продукции (два </w:t>
      </w:r>
      <w:r w:rsidRPr="00DF7ACD">
        <w:rPr>
          <w:sz w:val="24"/>
          <w:szCs w:val="24"/>
        </w:rPr>
        <w:lastRenderedPageBreak/>
        <w:t>параметра) – вещественные, положительные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числа, а возвращать целое число – количество необходимого материала с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 xml:space="preserve">учетом возможного </w:t>
      </w:r>
      <w:proofErr w:type="gramStart"/>
      <w:r w:rsidRPr="00DF7ACD">
        <w:rPr>
          <w:sz w:val="24"/>
          <w:szCs w:val="24"/>
        </w:rPr>
        <w:t>брака материала</w:t>
      </w:r>
      <w:proofErr w:type="gramEnd"/>
      <w:r w:rsidRPr="00DF7ACD">
        <w:rPr>
          <w:sz w:val="24"/>
          <w:szCs w:val="24"/>
        </w:rPr>
        <w:t>.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Метод должен рассчитывать целое количество материала, необходимого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для производства указанного количества продукции, учитывая возможный</w:t>
      </w:r>
      <w:r>
        <w:rPr>
          <w:sz w:val="24"/>
          <w:szCs w:val="24"/>
        </w:rPr>
        <w:t xml:space="preserve"> </w:t>
      </w:r>
      <w:proofErr w:type="gramStart"/>
      <w:r w:rsidRPr="00DF7ACD">
        <w:rPr>
          <w:sz w:val="24"/>
          <w:szCs w:val="24"/>
        </w:rPr>
        <w:t>брак материала</w:t>
      </w:r>
      <w:proofErr w:type="gramEnd"/>
      <w:r w:rsidRPr="00DF7ACD">
        <w:rPr>
          <w:sz w:val="24"/>
          <w:szCs w:val="24"/>
        </w:rPr>
        <w:t>. Количество необходимого материала на одну единицу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продукции рассчитывается как произведение параметров продукции,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умноженное на коэффициент типа продукции. Кроме того, нужно учитывать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 xml:space="preserve">процент </w:t>
      </w:r>
      <w:proofErr w:type="gramStart"/>
      <w:r w:rsidRPr="00DF7ACD">
        <w:rPr>
          <w:sz w:val="24"/>
          <w:szCs w:val="24"/>
        </w:rPr>
        <w:t>брака материала</w:t>
      </w:r>
      <w:proofErr w:type="gramEnd"/>
      <w:r w:rsidRPr="00DF7ACD">
        <w:rPr>
          <w:sz w:val="24"/>
          <w:szCs w:val="24"/>
        </w:rPr>
        <w:t xml:space="preserve"> в зависимости от его типа: с учетом возможного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брака материала необходимое количество материала должно быть увеличено.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Коэффициент типа продукции и процент брака – вещественные числа.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Если в качестве параметров метода будут указаны несуществующие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типы продукции, материалов или другие неподходящие данные, то метод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>должен вернуть -1.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Необходимо загрузить исходный код метода расчета материала в</w:t>
      </w:r>
      <w:r>
        <w:rPr>
          <w:sz w:val="24"/>
          <w:szCs w:val="24"/>
        </w:rPr>
        <w:t xml:space="preserve"> </w:t>
      </w:r>
      <w:r w:rsidRPr="00DF7ACD">
        <w:rPr>
          <w:sz w:val="24"/>
          <w:szCs w:val="24"/>
        </w:rPr>
        <w:t xml:space="preserve">отдельный </w:t>
      </w:r>
      <w:proofErr w:type="spellStart"/>
      <w:r w:rsidRPr="00DF7ACD">
        <w:rPr>
          <w:sz w:val="24"/>
          <w:szCs w:val="24"/>
        </w:rPr>
        <w:t>репозиторий</w:t>
      </w:r>
      <w:proofErr w:type="spellEnd"/>
      <w:r w:rsidRPr="00DF7ACD">
        <w:rPr>
          <w:sz w:val="24"/>
          <w:szCs w:val="24"/>
        </w:rPr>
        <w:t xml:space="preserve"> с названием, совпадающим с названием проекта.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Все практические результаты должны быть переданы путем загрузки</w:t>
      </w:r>
    </w:p>
    <w:p w:rsidR="00DF7ACD" w:rsidRPr="00DF7ACD" w:rsidRDefault="00DF7ACD" w:rsidP="00DF7ACD">
      <w:pPr>
        <w:jc w:val="both"/>
        <w:rPr>
          <w:sz w:val="24"/>
          <w:szCs w:val="24"/>
        </w:rPr>
      </w:pPr>
      <w:r w:rsidRPr="00DF7ACD">
        <w:rPr>
          <w:sz w:val="24"/>
          <w:szCs w:val="24"/>
        </w:rPr>
        <w:t xml:space="preserve">файлов на предоставленный </w:t>
      </w:r>
      <w:proofErr w:type="spellStart"/>
      <w:r w:rsidRPr="00DF7ACD">
        <w:rPr>
          <w:sz w:val="24"/>
          <w:szCs w:val="24"/>
        </w:rPr>
        <w:t>репозиторий</w:t>
      </w:r>
      <w:proofErr w:type="spellEnd"/>
      <w:r w:rsidRPr="00DF7ACD">
        <w:rPr>
          <w:sz w:val="24"/>
          <w:szCs w:val="24"/>
        </w:rPr>
        <w:t xml:space="preserve"> системы контроля версий.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Практические результаты:</w:t>
      </w:r>
    </w:p>
    <w:p w:rsidR="00DF7ACD" w:rsidRPr="00DF7ACD" w:rsidRDefault="00DF7ACD" w:rsidP="00DF7ACD">
      <w:pPr>
        <w:jc w:val="both"/>
        <w:rPr>
          <w:sz w:val="24"/>
          <w:szCs w:val="24"/>
        </w:rPr>
      </w:pPr>
      <w:r w:rsidRPr="00DF7ACD">
        <w:rPr>
          <w:sz w:val="24"/>
          <w:szCs w:val="24"/>
        </w:rPr>
        <w:t>– исходный код приложения (структура с файлами, не архив);</w:t>
      </w:r>
    </w:p>
    <w:p w:rsidR="00DF7ACD" w:rsidRPr="00DF7ACD" w:rsidRDefault="00DF7ACD" w:rsidP="00DF7ACD">
      <w:pPr>
        <w:jc w:val="both"/>
        <w:rPr>
          <w:sz w:val="24"/>
          <w:szCs w:val="24"/>
        </w:rPr>
      </w:pPr>
      <w:r w:rsidRPr="00DF7ACD">
        <w:rPr>
          <w:sz w:val="24"/>
          <w:szCs w:val="24"/>
        </w:rPr>
        <w:t>– исполняемые файлы;</w:t>
      </w:r>
    </w:p>
    <w:p w:rsidR="00DF7ACD" w:rsidRPr="00DF7ACD" w:rsidRDefault="00DF7ACD" w:rsidP="00DF7ACD">
      <w:pPr>
        <w:jc w:val="both"/>
        <w:rPr>
          <w:sz w:val="24"/>
          <w:szCs w:val="24"/>
        </w:rPr>
      </w:pPr>
      <w:r w:rsidRPr="00DF7ACD">
        <w:rPr>
          <w:sz w:val="24"/>
          <w:szCs w:val="24"/>
        </w:rPr>
        <w:t>– файл скрипта базы данных;</w:t>
      </w:r>
    </w:p>
    <w:p w:rsidR="00DF7ACD" w:rsidRPr="00DF7ACD" w:rsidRDefault="00DF7ACD" w:rsidP="00DF7ACD">
      <w:pPr>
        <w:jc w:val="both"/>
        <w:rPr>
          <w:sz w:val="24"/>
          <w:szCs w:val="24"/>
        </w:rPr>
      </w:pPr>
      <w:r w:rsidRPr="00DF7ACD">
        <w:rPr>
          <w:sz w:val="24"/>
          <w:szCs w:val="24"/>
        </w:rPr>
        <w:t>– прочие графические/текстовые файлы.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Результаты работ загружать в рамках выполнения задания модуля.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Необходимые приложения:</w:t>
      </w:r>
    </w:p>
    <w:p w:rsidR="00DF7ACD" w:rsidRP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Приложение 1: Описание предметной области</w:t>
      </w:r>
    </w:p>
    <w:p w:rsidR="00DF7ACD" w:rsidRDefault="00DF7ACD" w:rsidP="00DF7ACD">
      <w:pPr>
        <w:ind w:firstLine="708"/>
        <w:jc w:val="both"/>
        <w:rPr>
          <w:sz w:val="24"/>
          <w:szCs w:val="24"/>
        </w:rPr>
      </w:pPr>
      <w:r w:rsidRPr="00DF7ACD">
        <w:rPr>
          <w:sz w:val="24"/>
          <w:szCs w:val="24"/>
        </w:rPr>
        <w:t>Приложение 2: Руководство по стилю.</w:t>
      </w:r>
    </w:p>
    <w:p w:rsidR="00DF7ACD" w:rsidRDefault="00DF7ACD" w:rsidP="00DF7ACD">
      <w:pPr>
        <w:ind w:firstLine="708"/>
        <w:jc w:val="both"/>
        <w:rPr>
          <w:sz w:val="24"/>
          <w:szCs w:val="24"/>
        </w:rPr>
      </w:pPr>
    </w:p>
    <w:sectPr w:rsidR="00DF7ACD" w:rsidSect="000764D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2EE" w:rsidRDefault="005B02EE" w:rsidP="00EE303A">
      <w:r>
        <w:separator/>
      </w:r>
    </w:p>
  </w:endnote>
  <w:endnote w:type="continuationSeparator" w:id="0">
    <w:p w:rsidR="005B02EE" w:rsidRDefault="005B02EE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9790"/>
      <w:docPartObj>
        <w:docPartGallery w:val="Page Numbers (Bottom of Page)"/>
        <w:docPartUnique/>
      </w:docPartObj>
    </w:sdtPr>
    <w:sdtEndPr/>
    <w:sdtContent>
      <w:p w:rsidR="00AC666E" w:rsidRDefault="00AC6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5B">
          <w:rPr>
            <w:noProof/>
          </w:rPr>
          <w:t>24</w:t>
        </w:r>
        <w:r>
          <w:fldChar w:fldCharType="end"/>
        </w:r>
      </w:p>
    </w:sdtContent>
  </w:sdt>
  <w:p w:rsidR="00AC666E" w:rsidRDefault="00AC6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2EE" w:rsidRDefault="005B02EE" w:rsidP="00EE303A">
      <w:r>
        <w:separator/>
      </w:r>
    </w:p>
  </w:footnote>
  <w:footnote w:type="continuationSeparator" w:id="0">
    <w:p w:rsidR="005B02EE" w:rsidRDefault="005B02EE" w:rsidP="00EE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78"/>
    <w:rsid w:val="00002051"/>
    <w:rsid w:val="000064E1"/>
    <w:rsid w:val="000106BF"/>
    <w:rsid w:val="00011376"/>
    <w:rsid w:val="000251D8"/>
    <w:rsid w:val="00032D3A"/>
    <w:rsid w:val="0003451C"/>
    <w:rsid w:val="00037113"/>
    <w:rsid w:val="000561AA"/>
    <w:rsid w:val="000631F5"/>
    <w:rsid w:val="00064308"/>
    <w:rsid w:val="0007189E"/>
    <w:rsid w:val="000725EE"/>
    <w:rsid w:val="0007642D"/>
    <w:rsid w:val="000764DB"/>
    <w:rsid w:val="000808AD"/>
    <w:rsid w:val="00082B81"/>
    <w:rsid w:val="00085464"/>
    <w:rsid w:val="000859F5"/>
    <w:rsid w:val="0009006A"/>
    <w:rsid w:val="00091B4B"/>
    <w:rsid w:val="00094981"/>
    <w:rsid w:val="00094CA8"/>
    <w:rsid w:val="000A20D2"/>
    <w:rsid w:val="000A3F4D"/>
    <w:rsid w:val="000A62E4"/>
    <w:rsid w:val="000A781B"/>
    <w:rsid w:val="000B124E"/>
    <w:rsid w:val="000B506B"/>
    <w:rsid w:val="000C0807"/>
    <w:rsid w:val="000D66D3"/>
    <w:rsid w:val="000D67BE"/>
    <w:rsid w:val="000E111E"/>
    <w:rsid w:val="000E46C1"/>
    <w:rsid w:val="000F6D31"/>
    <w:rsid w:val="000F77A7"/>
    <w:rsid w:val="00122553"/>
    <w:rsid w:val="0012473D"/>
    <w:rsid w:val="001256C2"/>
    <w:rsid w:val="001407E6"/>
    <w:rsid w:val="001472B7"/>
    <w:rsid w:val="00152991"/>
    <w:rsid w:val="0015635F"/>
    <w:rsid w:val="00157195"/>
    <w:rsid w:val="001607C2"/>
    <w:rsid w:val="00160951"/>
    <w:rsid w:val="00162D83"/>
    <w:rsid w:val="00167B84"/>
    <w:rsid w:val="001871DF"/>
    <w:rsid w:val="001950B2"/>
    <w:rsid w:val="001A0BB8"/>
    <w:rsid w:val="001A32A3"/>
    <w:rsid w:val="001A35D4"/>
    <w:rsid w:val="001B3542"/>
    <w:rsid w:val="001B71D1"/>
    <w:rsid w:val="001C0418"/>
    <w:rsid w:val="001C14F3"/>
    <w:rsid w:val="001C63D7"/>
    <w:rsid w:val="001C7CDC"/>
    <w:rsid w:val="001D3119"/>
    <w:rsid w:val="001D3730"/>
    <w:rsid w:val="001D755E"/>
    <w:rsid w:val="001D79B1"/>
    <w:rsid w:val="001E1BAD"/>
    <w:rsid w:val="001E2094"/>
    <w:rsid w:val="001E7C9D"/>
    <w:rsid w:val="001F160D"/>
    <w:rsid w:val="001F2E10"/>
    <w:rsid w:val="001F69E9"/>
    <w:rsid w:val="00200FC7"/>
    <w:rsid w:val="00203889"/>
    <w:rsid w:val="00203DD8"/>
    <w:rsid w:val="00207039"/>
    <w:rsid w:val="00212627"/>
    <w:rsid w:val="00225F9F"/>
    <w:rsid w:val="0023624F"/>
    <w:rsid w:val="00236CE9"/>
    <w:rsid w:val="00241E9B"/>
    <w:rsid w:val="002447FD"/>
    <w:rsid w:val="0025168F"/>
    <w:rsid w:val="002527D0"/>
    <w:rsid w:val="0025352D"/>
    <w:rsid w:val="002645AD"/>
    <w:rsid w:val="0027082E"/>
    <w:rsid w:val="00274081"/>
    <w:rsid w:val="00277F51"/>
    <w:rsid w:val="002904DB"/>
    <w:rsid w:val="00292D29"/>
    <w:rsid w:val="002A5DB3"/>
    <w:rsid w:val="002C1A9A"/>
    <w:rsid w:val="002C3FDE"/>
    <w:rsid w:val="002C4BC3"/>
    <w:rsid w:val="002D0A02"/>
    <w:rsid w:val="002D42AB"/>
    <w:rsid w:val="002D4DC1"/>
    <w:rsid w:val="002E7105"/>
    <w:rsid w:val="002F03A9"/>
    <w:rsid w:val="002F3563"/>
    <w:rsid w:val="003132C0"/>
    <w:rsid w:val="00323742"/>
    <w:rsid w:val="00325E63"/>
    <w:rsid w:val="003349F1"/>
    <w:rsid w:val="00335556"/>
    <w:rsid w:val="003367A4"/>
    <w:rsid w:val="00342F6C"/>
    <w:rsid w:val="00364AD9"/>
    <w:rsid w:val="00373125"/>
    <w:rsid w:val="00375957"/>
    <w:rsid w:val="0037792B"/>
    <w:rsid w:val="00380C50"/>
    <w:rsid w:val="00380FC3"/>
    <w:rsid w:val="00390CAA"/>
    <w:rsid w:val="0039178F"/>
    <w:rsid w:val="003973EF"/>
    <w:rsid w:val="003A349E"/>
    <w:rsid w:val="003A73B7"/>
    <w:rsid w:val="003B7849"/>
    <w:rsid w:val="003C1D86"/>
    <w:rsid w:val="003C3404"/>
    <w:rsid w:val="003D12D7"/>
    <w:rsid w:val="003D4E4D"/>
    <w:rsid w:val="003E486B"/>
    <w:rsid w:val="003F1DBF"/>
    <w:rsid w:val="00401EB3"/>
    <w:rsid w:val="004046F1"/>
    <w:rsid w:val="00405902"/>
    <w:rsid w:val="004156A6"/>
    <w:rsid w:val="004168D2"/>
    <w:rsid w:val="00423854"/>
    <w:rsid w:val="00433DE4"/>
    <w:rsid w:val="00440E97"/>
    <w:rsid w:val="004631B9"/>
    <w:rsid w:val="0046545D"/>
    <w:rsid w:val="004776BA"/>
    <w:rsid w:val="00484020"/>
    <w:rsid w:val="004853E6"/>
    <w:rsid w:val="00487E82"/>
    <w:rsid w:val="00497D8D"/>
    <w:rsid w:val="004A2659"/>
    <w:rsid w:val="004A61C6"/>
    <w:rsid w:val="004C2925"/>
    <w:rsid w:val="004D162E"/>
    <w:rsid w:val="004D2B0B"/>
    <w:rsid w:val="004D3495"/>
    <w:rsid w:val="004E1450"/>
    <w:rsid w:val="004E3F63"/>
    <w:rsid w:val="004E3FD5"/>
    <w:rsid w:val="004E4868"/>
    <w:rsid w:val="004E588D"/>
    <w:rsid w:val="004F0712"/>
    <w:rsid w:val="00531F2C"/>
    <w:rsid w:val="00532DCA"/>
    <w:rsid w:val="00534BBB"/>
    <w:rsid w:val="005368C1"/>
    <w:rsid w:val="0054585F"/>
    <w:rsid w:val="00550F9A"/>
    <w:rsid w:val="005762A9"/>
    <w:rsid w:val="00580B2F"/>
    <w:rsid w:val="00586295"/>
    <w:rsid w:val="005870E7"/>
    <w:rsid w:val="005931A8"/>
    <w:rsid w:val="005A34A9"/>
    <w:rsid w:val="005A501D"/>
    <w:rsid w:val="005B02EE"/>
    <w:rsid w:val="005B170C"/>
    <w:rsid w:val="005B1D27"/>
    <w:rsid w:val="005B1DCA"/>
    <w:rsid w:val="005C5F65"/>
    <w:rsid w:val="005D1100"/>
    <w:rsid w:val="005D4443"/>
    <w:rsid w:val="005E25C1"/>
    <w:rsid w:val="005F2ECF"/>
    <w:rsid w:val="006038C3"/>
    <w:rsid w:val="006074D8"/>
    <w:rsid w:val="00623785"/>
    <w:rsid w:val="006277E4"/>
    <w:rsid w:val="0064478A"/>
    <w:rsid w:val="00663F78"/>
    <w:rsid w:val="00674703"/>
    <w:rsid w:val="00674D54"/>
    <w:rsid w:val="00674FDF"/>
    <w:rsid w:val="006756E7"/>
    <w:rsid w:val="00677E5F"/>
    <w:rsid w:val="0069185A"/>
    <w:rsid w:val="00694AD9"/>
    <w:rsid w:val="0069793B"/>
    <w:rsid w:val="006A156D"/>
    <w:rsid w:val="006A213E"/>
    <w:rsid w:val="006A7FEF"/>
    <w:rsid w:val="006B0CFB"/>
    <w:rsid w:val="006B181D"/>
    <w:rsid w:val="006B1E8D"/>
    <w:rsid w:val="006C2CF5"/>
    <w:rsid w:val="006C32A8"/>
    <w:rsid w:val="006C6178"/>
    <w:rsid w:val="006C7429"/>
    <w:rsid w:val="006E07BC"/>
    <w:rsid w:val="006E08D7"/>
    <w:rsid w:val="006F57AB"/>
    <w:rsid w:val="006F6484"/>
    <w:rsid w:val="006F6709"/>
    <w:rsid w:val="00733858"/>
    <w:rsid w:val="0073560E"/>
    <w:rsid w:val="0074055F"/>
    <w:rsid w:val="00750868"/>
    <w:rsid w:val="00762F46"/>
    <w:rsid w:val="00770EC0"/>
    <w:rsid w:val="00774495"/>
    <w:rsid w:val="00776E2A"/>
    <w:rsid w:val="00791908"/>
    <w:rsid w:val="007A0F9E"/>
    <w:rsid w:val="007B07EA"/>
    <w:rsid w:val="007C03C0"/>
    <w:rsid w:val="007C2144"/>
    <w:rsid w:val="007C54E3"/>
    <w:rsid w:val="007D083D"/>
    <w:rsid w:val="007D33F1"/>
    <w:rsid w:val="007D5007"/>
    <w:rsid w:val="007E21DC"/>
    <w:rsid w:val="007E291B"/>
    <w:rsid w:val="007F1065"/>
    <w:rsid w:val="007F2F38"/>
    <w:rsid w:val="007F3E1D"/>
    <w:rsid w:val="00801EF3"/>
    <w:rsid w:val="00806A83"/>
    <w:rsid w:val="008133A2"/>
    <w:rsid w:val="0081418D"/>
    <w:rsid w:val="00815C62"/>
    <w:rsid w:val="00816EF3"/>
    <w:rsid w:val="00827A2E"/>
    <w:rsid w:val="00843DD3"/>
    <w:rsid w:val="00844DA4"/>
    <w:rsid w:val="00846AF5"/>
    <w:rsid w:val="00857737"/>
    <w:rsid w:val="00865BD8"/>
    <w:rsid w:val="00865C68"/>
    <w:rsid w:val="0088026A"/>
    <w:rsid w:val="0088286F"/>
    <w:rsid w:val="00886FC7"/>
    <w:rsid w:val="0088700B"/>
    <w:rsid w:val="008908AE"/>
    <w:rsid w:val="00890C2F"/>
    <w:rsid w:val="00892E5E"/>
    <w:rsid w:val="0089548A"/>
    <w:rsid w:val="008B063F"/>
    <w:rsid w:val="008B0D49"/>
    <w:rsid w:val="008B5DD5"/>
    <w:rsid w:val="008B6CEC"/>
    <w:rsid w:val="008C1111"/>
    <w:rsid w:val="008C579A"/>
    <w:rsid w:val="008C62B6"/>
    <w:rsid w:val="008D6189"/>
    <w:rsid w:val="008E4D04"/>
    <w:rsid w:val="00900AAF"/>
    <w:rsid w:val="00911A06"/>
    <w:rsid w:val="00916495"/>
    <w:rsid w:val="009229F2"/>
    <w:rsid w:val="00927CE2"/>
    <w:rsid w:val="00930193"/>
    <w:rsid w:val="0093083B"/>
    <w:rsid w:val="00931928"/>
    <w:rsid w:val="0093545B"/>
    <w:rsid w:val="00936CC3"/>
    <w:rsid w:val="00944252"/>
    <w:rsid w:val="009563DA"/>
    <w:rsid w:val="009632A6"/>
    <w:rsid w:val="00966AB2"/>
    <w:rsid w:val="009672A0"/>
    <w:rsid w:val="009733BA"/>
    <w:rsid w:val="00973882"/>
    <w:rsid w:val="00983476"/>
    <w:rsid w:val="0098589B"/>
    <w:rsid w:val="00985F20"/>
    <w:rsid w:val="009A3403"/>
    <w:rsid w:val="009A4E2D"/>
    <w:rsid w:val="009B57B3"/>
    <w:rsid w:val="009B76A1"/>
    <w:rsid w:val="009C2D24"/>
    <w:rsid w:val="009D578E"/>
    <w:rsid w:val="009E4FE1"/>
    <w:rsid w:val="009F0643"/>
    <w:rsid w:val="009F2870"/>
    <w:rsid w:val="00A04431"/>
    <w:rsid w:val="00A0652F"/>
    <w:rsid w:val="00A06A95"/>
    <w:rsid w:val="00A20FA6"/>
    <w:rsid w:val="00A22D26"/>
    <w:rsid w:val="00A252D4"/>
    <w:rsid w:val="00A360C3"/>
    <w:rsid w:val="00A40D94"/>
    <w:rsid w:val="00A54294"/>
    <w:rsid w:val="00A64D67"/>
    <w:rsid w:val="00A741F9"/>
    <w:rsid w:val="00A8426E"/>
    <w:rsid w:val="00A87857"/>
    <w:rsid w:val="00A90A50"/>
    <w:rsid w:val="00A90ED1"/>
    <w:rsid w:val="00AA378E"/>
    <w:rsid w:val="00AB36A8"/>
    <w:rsid w:val="00AC666E"/>
    <w:rsid w:val="00AE0E43"/>
    <w:rsid w:val="00AF3568"/>
    <w:rsid w:val="00B001E6"/>
    <w:rsid w:val="00B013BE"/>
    <w:rsid w:val="00B03D5F"/>
    <w:rsid w:val="00B043A4"/>
    <w:rsid w:val="00B10AD8"/>
    <w:rsid w:val="00B10F8E"/>
    <w:rsid w:val="00B130B5"/>
    <w:rsid w:val="00B2182F"/>
    <w:rsid w:val="00B26812"/>
    <w:rsid w:val="00B26E72"/>
    <w:rsid w:val="00B35725"/>
    <w:rsid w:val="00B37044"/>
    <w:rsid w:val="00B43221"/>
    <w:rsid w:val="00B44F7F"/>
    <w:rsid w:val="00B465A8"/>
    <w:rsid w:val="00B5231D"/>
    <w:rsid w:val="00B73B4C"/>
    <w:rsid w:val="00B75264"/>
    <w:rsid w:val="00B76AE3"/>
    <w:rsid w:val="00B7777C"/>
    <w:rsid w:val="00B80D2E"/>
    <w:rsid w:val="00B82DB6"/>
    <w:rsid w:val="00B9057D"/>
    <w:rsid w:val="00B94CED"/>
    <w:rsid w:val="00B969C6"/>
    <w:rsid w:val="00B974A2"/>
    <w:rsid w:val="00BA1861"/>
    <w:rsid w:val="00BA1AD1"/>
    <w:rsid w:val="00BA4D9F"/>
    <w:rsid w:val="00BD2805"/>
    <w:rsid w:val="00BD2BF4"/>
    <w:rsid w:val="00BD5D05"/>
    <w:rsid w:val="00BE2FDD"/>
    <w:rsid w:val="00BE31A7"/>
    <w:rsid w:val="00BE3E96"/>
    <w:rsid w:val="00BE4800"/>
    <w:rsid w:val="00BE612C"/>
    <w:rsid w:val="00C06276"/>
    <w:rsid w:val="00C065CE"/>
    <w:rsid w:val="00C0688A"/>
    <w:rsid w:val="00C12792"/>
    <w:rsid w:val="00C20634"/>
    <w:rsid w:val="00C24B43"/>
    <w:rsid w:val="00C26A21"/>
    <w:rsid w:val="00C328B2"/>
    <w:rsid w:val="00C331E7"/>
    <w:rsid w:val="00C35972"/>
    <w:rsid w:val="00C60CAE"/>
    <w:rsid w:val="00C61048"/>
    <w:rsid w:val="00C71FFB"/>
    <w:rsid w:val="00C72E38"/>
    <w:rsid w:val="00C76A96"/>
    <w:rsid w:val="00C77BE9"/>
    <w:rsid w:val="00C83AC9"/>
    <w:rsid w:val="00C91699"/>
    <w:rsid w:val="00C94AAC"/>
    <w:rsid w:val="00CA3758"/>
    <w:rsid w:val="00CA55DD"/>
    <w:rsid w:val="00CB1B2D"/>
    <w:rsid w:val="00CC0077"/>
    <w:rsid w:val="00CD17DD"/>
    <w:rsid w:val="00CE50EE"/>
    <w:rsid w:val="00D000F9"/>
    <w:rsid w:val="00D15D52"/>
    <w:rsid w:val="00D22B10"/>
    <w:rsid w:val="00D22FEF"/>
    <w:rsid w:val="00D305A8"/>
    <w:rsid w:val="00D32369"/>
    <w:rsid w:val="00D34249"/>
    <w:rsid w:val="00D4028B"/>
    <w:rsid w:val="00D434EA"/>
    <w:rsid w:val="00D512EB"/>
    <w:rsid w:val="00D61334"/>
    <w:rsid w:val="00D65E6E"/>
    <w:rsid w:val="00D70A66"/>
    <w:rsid w:val="00D712AF"/>
    <w:rsid w:val="00D962A8"/>
    <w:rsid w:val="00D97413"/>
    <w:rsid w:val="00DA4527"/>
    <w:rsid w:val="00DB0D97"/>
    <w:rsid w:val="00DC216D"/>
    <w:rsid w:val="00DC2A4C"/>
    <w:rsid w:val="00DC2D1F"/>
    <w:rsid w:val="00DC5C5F"/>
    <w:rsid w:val="00DE2791"/>
    <w:rsid w:val="00DE2E6C"/>
    <w:rsid w:val="00DF50E1"/>
    <w:rsid w:val="00DF76DC"/>
    <w:rsid w:val="00DF7ACD"/>
    <w:rsid w:val="00DF7C78"/>
    <w:rsid w:val="00E02A70"/>
    <w:rsid w:val="00E041B7"/>
    <w:rsid w:val="00E05135"/>
    <w:rsid w:val="00E16B15"/>
    <w:rsid w:val="00E30427"/>
    <w:rsid w:val="00E33F58"/>
    <w:rsid w:val="00E466E2"/>
    <w:rsid w:val="00E50103"/>
    <w:rsid w:val="00E5560F"/>
    <w:rsid w:val="00E64274"/>
    <w:rsid w:val="00E76F99"/>
    <w:rsid w:val="00E827EC"/>
    <w:rsid w:val="00E934D1"/>
    <w:rsid w:val="00EA2714"/>
    <w:rsid w:val="00EB295B"/>
    <w:rsid w:val="00EB4824"/>
    <w:rsid w:val="00EC055C"/>
    <w:rsid w:val="00EC30DB"/>
    <w:rsid w:val="00EC6047"/>
    <w:rsid w:val="00EE303A"/>
    <w:rsid w:val="00EE3C04"/>
    <w:rsid w:val="00EE58BC"/>
    <w:rsid w:val="00F064BB"/>
    <w:rsid w:val="00F13255"/>
    <w:rsid w:val="00F13C79"/>
    <w:rsid w:val="00F20C9B"/>
    <w:rsid w:val="00F239A2"/>
    <w:rsid w:val="00F240D6"/>
    <w:rsid w:val="00F268BF"/>
    <w:rsid w:val="00F26B88"/>
    <w:rsid w:val="00F27309"/>
    <w:rsid w:val="00F27CB4"/>
    <w:rsid w:val="00F33B96"/>
    <w:rsid w:val="00F35C1C"/>
    <w:rsid w:val="00F50AF9"/>
    <w:rsid w:val="00F5275A"/>
    <w:rsid w:val="00F52FE7"/>
    <w:rsid w:val="00F56651"/>
    <w:rsid w:val="00F576AD"/>
    <w:rsid w:val="00F80D2D"/>
    <w:rsid w:val="00F87054"/>
    <w:rsid w:val="00F95935"/>
    <w:rsid w:val="00F96D5B"/>
    <w:rsid w:val="00FA3078"/>
    <w:rsid w:val="00FA37AF"/>
    <w:rsid w:val="00FA51A4"/>
    <w:rsid w:val="00FB22B3"/>
    <w:rsid w:val="00FB4717"/>
    <w:rsid w:val="00FB4B17"/>
    <w:rsid w:val="00FB6CBC"/>
    <w:rsid w:val="00FC6C52"/>
    <w:rsid w:val="00FC7A45"/>
    <w:rsid w:val="00FD0FBE"/>
    <w:rsid w:val="00FE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588D"/>
    <w:pPr>
      <w:ind w:left="720"/>
      <w:contextualSpacing/>
    </w:pPr>
  </w:style>
  <w:style w:type="character" w:customStyle="1" w:styleId="markedcontent">
    <w:name w:val="markedcontent"/>
    <w:basedOn w:val="a0"/>
    <w:rsid w:val="002F03A9"/>
  </w:style>
  <w:style w:type="table" w:customStyle="1" w:styleId="1">
    <w:name w:val="Сетка таблицы1"/>
    <w:basedOn w:val="a1"/>
    <w:next w:val="a4"/>
    <w:uiPriority w:val="59"/>
    <w:rsid w:val="00B97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B97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DB0D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588D"/>
    <w:pPr>
      <w:ind w:left="720"/>
      <w:contextualSpacing/>
    </w:pPr>
  </w:style>
  <w:style w:type="character" w:customStyle="1" w:styleId="markedcontent">
    <w:name w:val="markedcontent"/>
    <w:basedOn w:val="a0"/>
    <w:rsid w:val="002F03A9"/>
  </w:style>
  <w:style w:type="table" w:customStyle="1" w:styleId="1">
    <w:name w:val="Сетка таблицы1"/>
    <w:basedOn w:val="a1"/>
    <w:next w:val="a4"/>
    <w:uiPriority w:val="59"/>
    <w:rsid w:val="00B97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B97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uiPriority w:val="99"/>
    <w:unhideWhenUsed/>
    <w:rsid w:val="00DB0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its.1c.ru/db/v8st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5522-A1FC-4958-8CA4-B85BA1B3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27</Pages>
  <Words>9378</Words>
  <Characters>53458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Marina</cp:lastModifiedBy>
  <cp:revision>124</cp:revision>
  <dcterms:created xsi:type="dcterms:W3CDTF">2022-01-03T12:31:00Z</dcterms:created>
  <dcterms:modified xsi:type="dcterms:W3CDTF">2024-10-13T14:53:00Z</dcterms:modified>
</cp:coreProperties>
</file>