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1E4" w:rsidRDefault="007D31E4" w:rsidP="007D31E4">
      <w:pPr>
        <w:jc w:val="center"/>
        <w:rPr>
          <w:b/>
          <w:caps/>
        </w:rPr>
      </w:pPr>
      <w:r w:rsidRPr="007D31E4">
        <w:rPr>
          <w:b/>
          <w:caps/>
        </w:rPr>
        <w:t xml:space="preserve">Аннотация рабочей программы </w:t>
      </w:r>
      <w:r w:rsidR="00EB7410">
        <w:rPr>
          <w:b/>
          <w:caps/>
        </w:rPr>
        <w:t>профессионального модуля</w:t>
      </w:r>
    </w:p>
    <w:tbl>
      <w:tblPr>
        <w:tblW w:w="10008" w:type="dxa"/>
        <w:tblLook w:val="0000"/>
      </w:tblPr>
      <w:tblGrid>
        <w:gridCol w:w="10008"/>
      </w:tblGrid>
      <w:tr w:rsidR="000C4274" w:rsidTr="00320641">
        <w:tc>
          <w:tcPr>
            <w:tcW w:w="10008" w:type="dxa"/>
            <w:tcBorders>
              <w:bottom w:val="single" w:sz="4" w:space="0" w:color="000000"/>
            </w:tcBorders>
          </w:tcPr>
          <w:p w:rsidR="000C4274" w:rsidRPr="005A35A1" w:rsidRDefault="00AF50E0" w:rsidP="00AF50E0">
            <w:pPr>
              <w:jc w:val="center"/>
            </w:pPr>
            <w:r>
              <w:t>ПМ.05</w:t>
            </w:r>
            <w:r w:rsidR="008050E4" w:rsidRPr="008050E4">
              <w:t>.</w:t>
            </w:r>
            <w:r w:rsidRPr="00C861B3">
              <w:rPr>
                <w:sz w:val="28"/>
                <w:szCs w:val="28"/>
              </w:rPr>
              <w:t xml:space="preserve"> </w:t>
            </w:r>
            <w:r w:rsidRPr="00AF50E0">
              <w:t>Технология эксплуатации сетей электросвязи</w:t>
            </w:r>
          </w:p>
        </w:tc>
      </w:tr>
    </w:tbl>
    <w:p w:rsidR="007D31E4" w:rsidRPr="007D31E4" w:rsidRDefault="007D31E4" w:rsidP="007D31E4">
      <w:pPr>
        <w:tabs>
          <w:tab w:val="num" w:pos="0"/>
        </w:tabs>
        <w:jc w:val="center"/>
        <w:rPr>
          <w:i/>
          <w:sz w:val="16"/>
          <w:szCs w:val="16"/>
        </w:rPr>
      </w:pPr>
      <w:r w:rsidRPr="007D31E4">
        <w:rPr>
          <w:i/>
          <w:sz w:val="16"/>
          <w:szCs w:val="16"/>
        </w:rPr>
        <w:t xml:space="preserve">название </w:t>
      </w:r>
      <w:r w:rsidR="00EB7410">
        <w:rPr>
          <w:i/>
          <w:sz w:val="16"/>
          <w:szCs w:val="16"/>
        </w:rPr>
        <w:t>профессионального модуля</w:t>
      </w:r>
    </w:p>
    <w:p w:rsidR="007D31E4" w:rsidRPr="007D31E4" w:rsidRDefault="007D31E4" w:rsidP="007D31E4">
      <w:pPr>
        <w:jc w:val="both"/>
        <w:rPr>
          <w:b/>
        </w:rPr>
      </w:pPr>
    </w:p>
    <w:p w:rsidR="005F1790" w:rsidRPr="005F1790" w:rsidRDefault="007D31E4" w:rsidP="005F1790">
      <w:pPr>
        <w:jc w:val="both"/>
      </w:pPr>
      <w:r w:rsidRPr="005F1790">
        <w:rPr>
          <w:b/>
        </w:rPr>
        <w:t xml:space="preserve">1. </w:t>
      </w:r>
      <w:r w:rsidR="005F1790" w:rsidRPr="005F1790">
        <w:rPr>
          <w:rFonts w:eastAsia="PMingLiU"/>
          <w:b/>
        </w:rPr>
        <w:t>Цель и планируемые результаты освоения профессионального модуля</w:t>
      </w:r>
    </w:p>
    <w:p w:rsidR="005F1790" w:rsidRDefault="005F1790" w:rsidP="005F1790">
      <w:pPr>
        <w:ind w:firstLine="709"/>
        <w:jc w:val="both"/>
        <w:rPr>
          <w:b/>
        </w:rPr>
      </w:pPr>
    </w:p>
    <w:p w:rsidR="0074273D" w:rsidRPr="003F651D" w:rsidRDefault="008050E4" w:rsidP="0074273D">
      <w:pPr>
        <w:keepNext/>
        <w:keepLines/>
        <w:suppressLineNumbers/>
        <w:suppressAutoHyphens/>
        <w:snapToGrid w:val="0"/>
        <w:spacing w:after="200" w:line="276" w:lineRule="auto"/>
        <w:contextualSpacing/>
        <w:jc w:val="both"/>
        <w:rPr>
          <w:rFonts w:eastAsia="PMingLiU"/>
        </w:rPr>
      </w:pPr>
      <w:r w:rsidRPr="008050E4">
        <w:rPr>
          <w:rFonts w:eastAsia="PMingLiU"/>
        </w:rPr>
        <w:t xml:space="preserve">В результате изучения профессионального модуля студент должен освоить основной вид профессиональной деятельности </w:t>
      </w:r>
      <w:r w:rsidR="00AF50E0">
        <w:rPr>
          <w:rFonts w:eastAsia="PMingLiU"/>
        </w:rPr>
        <w:t>«</w:t>
      </w:r>
      <w:r w:rsidR="00AF50E0" w:rsidRPr="00AF50E0">
        <w:t>Технология эксплуатации сетей электросвязи</w:t>
      </w:r>
      <w:r w:rsidR="00AF50E0">
        <w:t>»</w:t>
      </w:r>
      <w:r w:rsidRPr="008050E4">
        <w:rPr>
          <w:rFonts w:eastAsia="PMingLiU"/>
        </w:rPr>
        <w:t xml:space="preserve"> и соответствующие ему профессиональные компетенции и общие компетенции:</w:t>
      </w:r>
    </w:p>
    <w:p w:rsidR="0074273D" w:rsidRDefault="0074273D" w:rsidP="0074273D">
      <w:pPr>
        <w:ind w:firstLine="709"/>
        <w:jc w:val="center"/>
      </w:pPr>
      <w:r w:rsidRPr="003F651D">
        <w:t xml:space="preserve">Перечень общих компетенций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5"/>
        <w:gridCol w:w="7976"/>
      </w:tblGrid>
      <w:tr w:rsidR="00FF7DE6" w:rsidRPr="00070574" w:rsidTr="00FF7DE6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DE6" w:rsidRPr="00070574" w:rsidRDefault="00FF7DE6" w:rsidP="00FF7DE6">
            <w:pPr>
              <w:widowControl w:val="0"/>
              <w:suppressAutoHyphens/>
              <w:jc w:val="center"/>
              <w:rPr>
                <w:b/>
              </w:rPr>
            </w:pPr>
            <w:r w:rsidRPr="00070574">
              <w:rPr>
                <w:b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F7DE6" w:rsidRPr="00070574" w:rsidRDefault="00FF7DE6" w:rsidP="00FF7DE6">
            <w:pPr>
              <w:widowControl w:val="0"/>
              <w:suppressAutoHyphens/>
              <w:jc w:val="center"/>
              <w:rPr>
                <w:b/>
              </w:rPr>
            </w:pPr>
            <w:r w:rsidRPr="00070574">
              <w:rPr>
                <w:b/>
              </w:rPr>
              <w:t xml:space="preserve">Наименование </w:t>
            </w:r>
            <w:r>
              <w:rPr>
                <w:b/>
              </w:rPr>
              <w:t>общих компетенций</w:t>
            </w:r>
          </w:p>
        </w:tc>
      </w:tr>
      <w:tr w:rsidR="00FF7DE6" w:rsidRPr="00070574" w:rsidTr="00FF7DE6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DE6" w:rsidRPr="00A645A6" w:rsidRDefault="00FF7DE6" w:rsidP="00FF7DE6">
            <w:pPr>
              <w:ind w:left="113" w:right="113"/>
              <w:contextualSpacing/>
              <w:jc w:val="center"/>
              <w:rPr>
                <w:b/>
              </w:rPr>
            </w:pPr>
            <w:r w:rsidRPr="00A645A6">
              <w:rPr>
                <w:iCs/>
              </w:rPr>
              <w:t>ОК 01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F7DE6" w:rsidRPr="00A645A6" w:rsidRDefault="00FF7DE6" w:rsidP="00FF7DE6">
            <w:pPr>
              <w:contextualSpacing/>
              <w:rPr>
                <w:b/>
                <w:iCs/>
              </w:rPr>
            </w:pPr>
            <w:r w:rsidRPr="00A645A6">
              <w:rPr>
                <w:iCs/>
              </w:rPr>
              <w:t>Выбирать способы решения задач профессиональной деятельности, примен</w:t>
            </w:r>
            <w:r w:rsidRPr="00A645A6">
              <w:rPr>
                <w:iCs/>
              </w:rPr>
              <w:t>и</w:t>
            </w:r>
            <w:r w:rsidRPr="00A645A6">
              <w:rPr>
                <w:iCs/>
              </w:rPr>
              <w:t>тельно к различным контекстам</w:t>
            </w:r>
          </w:p>
        </w:tc>
      </w:tr>
      <w:tr w:rsidR="00FF7DE6" w:rsidRPr="00070574" w:rsidTr="00FF7DE6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DE6" w:rsidRPr="00A645A6" w:rsidRDefault="00FF7DE6" w:rsidP="00FF7DE6">
            <w:pPr>
              <w:ind w:left="113" w:right="113"/>
              <w:contextualSpacing/>
              <w:jc w:val="center"/>
              <w:rPr>
                <w:iCs/>
              </w:rPr>
            </w:pPr>
            <w:r w:rsidRPr="00A645A6">
              <w:rPr>
                <w:iCs/>
              </w:rPr>
              <w:t>ОК 02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F7DE6" w:rsidRPr="00A645A6" w:rsidRDefault="00FF7DE6" w:rsidP="00FF7DE6">
            <w:pPr>
              <w:contextualSpacing/>
              <w:rPr>
                <w:iCs/>
              </w:rPr>
            </w:pPr>
            <w:r w:rsidRPr="00A645A6">
              <w:t>Осуществлять поиск, анализ и интерпретацию информации, необходимой для выполнения задач профессиональной де</w:t>
            </w:r>
            <w:r w:rsidRPr="00A645A6">
              <w:t>я</w:t>
            </w:r>
            <w:r w:rsidRPr="00A645A6">
              <w:t>тельности</w:t>
            </w:r>
          </w:p>
        </w:tc>
      </w:tr>
      <w:tr w:rsidR="00FF7DE6" w:rsidRPr="00070574" w:rsidTr="00FF7DE6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DE6" w:rsidRPr="00A645A6" w:rsidRDefault="00FF7DE6" w:rsidP="00FF7DE6">
            <w:pPr>
              <w:ind w:left="113" w:right="113"/>
              <w:contextualSpacing/>
              <w:jc w:val="center"/>
              <w:rPr>
                <w:iCs/>
              </w:rPr>
            </w:pPr>
            <w:r w:rsidRPr="00A645A6">
              <w:rPr>
                <w:iCs/>
              </w:rPr>
              <w:t>ОК 03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F7DE6" w:rsidRPr="00A645A6" w:rsidRDefault="00FF7DE6" w:rsidP="00FF7DE6">
            <w:pPr>
              <w:contextualSpacing/>
            </w:pPr>
            <w:r w:rsidRPr="00A645A6">
              <w:t>Планировать и реал</w:t>
            </w:r>
            <w:r w:rsidRPr="00A645A6">
              <w:t>и</w:t>
            </w:r>
            <w:r w:rsidRPr="00A645A6">
              <w:t>зовывать собственное профессиональное и личностное развитие</w:t>
            </w:r>
          </w:p>
        </w:tc>
      </w:tr>
      <w:tr w:rsidR="00FF7DE6" w:rsidRPr="00070574" w:rsidTr="00FF7DE6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DE6" w:rsidRPr="00A645A6" w:rsidRDefault="00FF7DE6" w:rsidP="00FF7DE6">
            <w:pPr>
              <w:ind w:left="113" w:right="113"/>
              <w:contextualSpacing/>
              <w:jc w:val="center"/>
              <w:rPr>
                <w:iCs/>
              </w:rPr>
            </w:pPr>
            <w:r w:rsidRPr="00A645A6">
              <w:rPr>
                <w:iCs/>
              </w:rPr>
              <w:t>ОК 04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F7DE6" w:rsidRPr="00A645A6" w:rsidRDefault="00FF7DE6" w:rsidP="00FF7DE6">
            <w:pPr>
              <w:contextualSpacing/>
            </w:pPr>
            <w:r w:rsidRPr="00A645A6">
              <w:t>Работать в коллективе и команде, эффективно взаимодействовать с коллегами, руководством, клие</w:t>
            </w:r>
            <w:r w:rsidRPr="00A645A6">
              <w:t>н</w:t>
            </w:r>
            <w:r w:rsidRPr="00A645A6">
              <w:t>тами</w:t>
            </w:r>
          </w:p>
        </w:tc>
      </w:tr>
      <w:tr w:rsidR="00FF7DE6" w:rsidRPr="00070574" w:rsidTr="00FF7DE6">
        <w:trPr>
          <w:trHeight w:val="461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DE6" w:rsidRPr="00A645A6" w:rsidRDefault="00FF7DE6" w:rsidP="00FF7DE6">
            <w:pPr>
              <w:ind w:left="113" w:right="113"/>
              <w:contextualSpacing/>
              <w:jc w:val="center"/>
              <w:rPr>
                <w:iCs/>
              </w:rPr>
            </w:pPr>
            <w:r w:rsidRPr="00A645A6">
              <w:rPr>
                <w:iCs/>
              </w:rPr>
              <w:t>ОК 05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F7DE6" w:rsidRPr="00A645A6" w:rsidRDefault="00FF7DE6" w:rsidP="00FF7DE6">
            <w:pPr>
              <w:contextualSpacing/>
            </w:pPr>
            <w:r w:rsidRPr="00A645A6">
              <w:t>Осуществлять устную и письменную коммуникацию на государственном языке с учетом особенностей социал</w:t>
            </w:r>
            <w:r w:rsidRPr="00A645A6">
              <w:t>ь</w:t>
            </w:r>
            <w:r w:rsidRPr="00A645A6">
              <w:t>ного и культурного контекста</w:t>
            </w:r>
          </w:p>
        </w:tc>
      </w:tr>
      <w:tr w:rsidR="00FF7DE6" w:rsidRPr="00070574" w:rsidTr="00FF7DE6">
        <w:trPr>
          <w:trHeight w:val="461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DE6" w:rsidRPr="00A645A6" w:rsidRDefault="00FF7DE6" w:rsidP="00FF7DE6">
            <w:pPr>
              <w:ind w:left="113" w:right="113"/>
              <w:contextualSpacing/>
              <w:jc w:val="center"/>
              <w:rPr>
                <w:iCs/>
              </w:rPr>
            </w:pPr>
            <w:r w:rsidRPr="00A645A6">
              <w:rPr>
                <w:iCs/>
              </w:rPr>
              <w:t>ОК 06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F7DE6" w:rsidRPr="00A645A6" w:rsidRDefault="00FF7DE6" w:rsidP="00FF7DE6">
            <w:pPr>
              <w:contextualSpacing/>
            </w:pPr>
            <w:r w:rsidRPr="00A645A6">
              <w:t xml:space="preserve">Проявлять гражданско-патриотическую позицию, демонстрировать осознанное поведение на основе </w:t>
            </w:r>
            <w:r w:rsidRPr="00A645A6">
              <w:rPr>
                <w:shd w:val="clear" w:color="auto" w:fill="FFFFFF"/>
              </w:rPr>
              <w:t>традиционных</w:t>
            </w:r>
            <w:r w:rsidRPr="00A645A6">
              <w:t xml:space="preserve"> общечеловеческих ценн</w:t>
            </w:r>
            <w:r w:rsidRPr="00A645A6">
              <w:t>о</w:t>
            </w:r>
            <w:r w:rsidRPr="00A645A6">
              <w:t>стей</w:t>
            </w:r>
          </w:p>
        </w:tc>
      </w:tr>
      <w:tr w:rsidR="00FF7DE6" w:rsidRPr="00070574" w:rsidTr="00FF7DE6">
        <w:trPr>
          <w:trHeight w:val="461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DE6" w:rsidRPr="00A645A6" w:rsidRDefault="00FF7DE6" w:rsidP="00FF7DE6">
            <w:pPr>
              <w:ind w:left="113" w:right="113"/>
              <w:contextualSpacing/>
              <w:jc w:val="center"/>
              <w:rPr>
                <w:iCs/>
              </w:rPr>
            </w:pPr>
            <w:r w:rsidRPr="00A645A6">
              <w:rPr>
                <w:iCs/>
              </w:rPr>
              <w:t>ОК 07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F7DE6" w:rsidRPr="00A645A6" w:rsidRDefault="00FF7DE6" w:rsidP="00FF7DE6">
            <w:pPr>
              <w:ind w:right="-37"/>
              <w:contextualSpacing/>
            </w:pPr>
            <w:r w:rsidRPr="00A645A6">
              <w:t>Содействовать сохранению окружающей среды, ресурсосбережению, эффективно действовать в чрезв</w:t>
            </w:r>
            <w:r w:rsidRPr="00A645A6">
              <w:t>ы</w:t>
            </w:r>
            <w:r w:rsidRPr="00A645A6">
              <w:t>чайных ситуациях</w:t>
            </w:r>
          </w:p>
        </w:tc>
      </w:tr>
      <w:tr w:rsidR="00FF7DE6" w:rsidRPr="00070574" w:rsidTr="00FF7DE6">
        <w:trPr>
          <w:trHeight w:val="461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DE6" w:rsidRPr="00A645A6" w:rsidRDefault="00FF7DE6" w:rsidP="00FF7DE6">
            <w:pPr>
              <w:ind w:left="113" w:right="113"/>
              <w:contextualSpacing/>
              <w:jc w:val="center"/>
              <w:rPr>
                <w:iCs/>
              </w:rPr>
            </w:pPr>
            <w:r w:rsidRPr="00A645A6">
              <w:rPr>
                <w:iCs/>
              </w:rPr>
              <w:t>ОК 08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F7DE6" w:rsidRPr="00A645A6" w:rsidRDefault="00FF7DE6" w:rsidP="00FF7DE6">
            <w:pPr>
              <w:contextualSpacing/>
            </w:pPr>
            <w:r w:rsidRPr="00A645A6"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</w:t>
            </w:r>
            <w:r w:rsidRPr="00A645A6">
              <w:t>о</w:t>
            </w:r>
            <w:r w:rsidRPr="00A645A6">
              <w:t>сти</w:t>
            </w:r>
          </w:p>
        </w:tc>
      </w:tr>
      <w:tr w:rsidR="00FF7DE6" w:rsidRPr="00070574" w:rsidTr="00FF7DE6">
        <w:trPr>
          <w:trHeight w:val="461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DE6" w:rsidRPr="00A645A6" w:rsidRDefault="00FF7DE6" w:rsidP="00FF7DE6">
            <w:pPr>
              <w:ind w:left="113" w:right="113"/>
              <w:contextualSpacing/>
              <w:jc w:val="center"/>
              <w:rPr>
                <w:iCs/>
              </w:rPr>
            </w:pPr>
            <w:r w:rsidRPr="00A645A6">
              <w:rPr>
                <w:iCs/>
              </w:rPr>
              <w:t>ОК 09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F7DE6" w:rsidRPr="00A645A6" w:rsidRDefault="00FF7DE6" w:rsidP="00FF7DE6">
            <w:pPr>
              <w:contextualSpacing/>
            </w:pPr>
            <w:r w:rsidRPr="00A645A6">
              <w:t>Использовать информационные технологии в профессионал</w:t>
            </w:r>
            <w:r w:rsidRPr="00A645A6">
              <w:t>ь</w:t>
            </w:r>
            <w:r w:rsidRPr="00A645A6">
              <w:t>ной деятельности</w:t>
            </w:r>
          </w:p>
        </w:tc>
      </w:tr>
      <w:tr w:rsidR="00FF7DE6" w:rsidRPr="00070574" w:rsidTr="00FF7DE6">
        <w:trPr>
          <w:trHeight w:val="461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DE6" w:rsidRPr="00A645A6" w:rsidRDefault="00FF7DE6" w:rsidP="00FF7DE6">
            <w:pPr>
              <w:ind w:left="113" w:right="113"/>
              <w:contextualSpacing/>
              <w:jc w:val="center"/>
              <w:rPr>
                <w:iCs/>
              </w:rPr>
            </w:pPr>
            <w:r w:rsidRPr="00A645A6">
              <w:rPr>
                <w:iCs/>
              </w:rPr>
              <w:t>ОК 10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F7DE6" w:rsidRPr="00A645A6" w:rsidRDefault="00FF7DE6" w:rsidP="00FF7DE6">
            <w:pPr>
              <w:contextualSpacing/>
            </w:pPr>
            <w:r w:rsidRPr="00A645A6">
              <w:t>Пользоваться профессиональной документацией на государственном и ин</w:t>
            </w:r>
            <w:r w:rsidRPr="00A645A6">
              <w:t>о</w:t>
            </w:r>
            <w:r w:rsidRPr="00A645A6">
              <w:t>странном языке</w:t>
            </w:r>
          </w:p>
        </w:tc>
      </w:tr>
    </w:tbl>
    <w:p w:rsidR="00FF7DE6" w:rsidRDefault="00FF7DE6" w:rsidP="00FF7DE6">
      <w:pPr>
        <w:keepNext/>
        <w:jc w:val="center"/>
        <w:outlineLvl w:val="1"/>
        <w:rPr>
          <w:bCs/>
          <w:iCs/>
        </w:rPr>
      </w:pPr>
    </w:p>
    <w:p w:rsidR="00FF7DE6" w:rsidRPr="003F651D" w:rsidRDefault="00FF7DE6" w:rsidP="00FF7DE6">
      <w:pPr>
        <w:keepNext/>
        <w:jc w:val="center"/>
        <w:outlineLvl w:val="1"/>
        <w:rPr>
          <w:bCs/>
          <w:iCs/>
        </w:rPr>
      </w:pPr>
      <w:r w:rsidRPr="003F651D">
        <w:rPr>
          <w:bCs/>
          <w:iCs/>
        </w:rPr>
        <w:t>Перечень профессиональных компетенций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5"/>
        <w:gridCol w:w="7976"/>
      </w:tblGrid>
      <w:tr w:rsidR="00FF7DE6" w:rsidRPr="00070574" w:rsidTr="00FF7DE6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DE6" w:rsidRPr="00070574" w:rsidRDefault="00FF7DE6" w:rsidP="00FF7DE6">
            <w:pPr>
              <w:widowControl w:val="0"/>
              <w:suppressAutoHyphens/>
              <w:jc w:val="center"/>
              <w:rPr>
                <w:b/>
              </w:rPr>
            </w:pPr>
            <w:r w:rsidRPr="00070574">
              <w:rPr>
                <w:b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F7DE6" w:rsidRPr="00201D47" w:rsidRDefault="00FF7DE6" w:rsidP="00FF7DE6">
            <w:pPr>
              <w:widowControl w:val="0"/>
              <w:suppressAutoHyphens/>
              <w:jc w:val="center"/>
              <w:rPr>
                <w:b/>
              </w:rPr>
            </w:pPr>
            <w:r w:rsidRPr="00201D47">
              <w:rPr>
                <w:b/>
                <w:bCs/>
              </w:rPr>
              <w:t>Наименование видов деятельности и профессиональных компетенций</w:t>
            </w:r>
          </w:p>
        </w:tc>
      </w:tr>
      <w:tr w:rsidR="00FF7DE6" w:rsidRPr="00070574" w:rsidTr="00FF7DE6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DE6" w:rsidRPr="00DD2754" w:rsidRDefault="00FF7DE6" w:rsidP="00FF7DE6">
            <w:pPr>
              <w:widowControl w:val="0"/>
              <w:suppressAutoHyphens/>
              <w:jc w:val="center"/>
            </w:pPr>
            <w:r>
              <w:t>ПК 5.1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F7DE6" w:rsidRPr="005611FD" w:rsidRDefault="00FF7DE6" w:rsidP="00FF7DE6">
            <w:r w:rsidRPr="005611FD">
              <w:t>Производить установку, монтаж, настройку и испытания компьютерных и транспортных информационно-телекоммуникационных систем и сетей.</w:t>
            </w:r>
          </w:p>
        </w:tc>
      </w:tr>
      <w:tr w:rsidR="00FF7DE6" w:rsidRPr="00070574" w:rsidTr="00FF7DE6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DE6" w:rsidRPr="00DD2754" w:rsidRDefault="00FF7DE6" w:rsidP="00FF7DE6">
            <w:pPr>
              <w:widowControl w:val="0"/>
              <w:suppressAutoHyphens/>
              <w:jc w:val="center"/>
            </w:pPr>
            <w:r>
              <w:t>ПК 5.2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F7DE6" w:rsidRDefault="00FF7DE6" w:rsidP="00FF7DE6">
            <w:r w:rsidRPr="005611FD">
              <w:t>Проводить техническое обслуживание, диагностику</w:t>
            </w:r>
            <w:proofErr w:type="gramStart"/>
            <w:r w:rsidRPr="005611FD">
              <w:t xml:space="preserve"> ,</w:t>
            </w:r>
            <w:proofErr w:type="gramEnd"/>
            <w:r w:rsidRPr="005611FD">
              <w:t xml:space="preserve"> устранение неисправностей и ремонт компьютерных и транспортных информационно-телекоммуникационных систем и сетей</w:t>
            </w:r>
          </w:p>
        </w:tc>
      </w:tr>
    </w:tbl>
    <w:p w:rsidR="00FF7DE6" w:rsidRPr="00321AFB" w:rsidRDefault="00FF7DE6" w:rsidP="00FF7DE6">
      <w:pPr>
        <w:keepNext/>
        <w:keepLines/>
        <w:suppressLineNumbers/>
        <w:suppressAutoHyphens/>
        <w:snapToGrid w:val="0"/>
        <w:spacing w:after="200" w:line="276" w:lineRule="auto"/>
        <w:contextualSpacing/>
        <w:jc w:val="both"/>
        <w:rPr>
          <w:rFonts w:eastAsia="PMingLiU"/>
          <w:sz w:val="28"/>
          <w:szCs w:val="28"/>
        </w:rPr>
      </w:pPr>
    </w:p>
    <w:p w:rsidR="00FF7DE6" w:rsidRPr="005F1790" w:rsidRDefault="00FF7DE6" w:rsidP="00FF7DE6">
      <w:pPr>
        <w:spacing w:after="200" w:line="276" w:lineRule="auto"/>
        <w:rPr>
          <w:bCs/>
        </w:rPr>
      </w:pPr>
      <w:r w:rsidRPr="00FF7DE6">
        <w:t>В результате освоения вариативной части</w:t>
      </w:r>
      <w:r w:rsidRPr="005F1790">
        <w:rPr>
          <w:bCs/>
        </w:rPr>
        <w:t xml:space="preserve"> профессионального модуля студент должен: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0"/>
        <w:gridCol w:w="7626"/>
      </w:tblGrid>
      <w:tr w:rsidR="00FF7DE6" w:rsidRPr="00762051" w:rsidTr="00FF7DE6">
        <w:trPr>
          <w:trHeight w:val="274"/>
        </w:trPr>
        <w:tc>
          <w:tcPr>
            <w:tcW w:w="1980" w:type="dxa"/>
          </w:tcPr>
          <w:p w:rsidR="00FF7DE6" w:rsidRPr="00762051" w:rsidRDefault="00FF7DE6" w:rsidP="00FF7DE6">
            <w:pPr>
              <w:ind w:left="33" w:hanging="33"/>
              <w:rPr>
                <w:bCs/>
              </w:rPr>
            </w:pPr>
            <w:r w:rsidRPr="00762051">
              <w:rPr>
                <w:bCs/>
              </w:rPr>
              <w:t xml:space="preserve">Иметь практический опыт </w:t>
            </w:r>
            <w:proofErr w:type="gramStart"/>
            <w:r w:rsidRPr="00762051">
              <w:rPr>
                <w:bCs/>
              </w:rPr>
              <w:t>в</w:t>
            </w:r>
            <w:proofErr w:type="gramEnd"/>
          </w:p>
        </w:tc>
        <w:tc>
          <w:tcPr>
            <w:tcW w:w="7626" w:type="dxa"/>
          </w:tcPr>
          <w:p w:rsidR="00FF7DE6" w:rsidRPr="00201D47" w:rsidRDefault="00FF7DE6" w:rsidP="00FF7DE6">
            <w:pPr>
              <w:tabs>
                <w:tab w:val="num" w:pos="0"/>
              </w:tabs>
              <w:jc w:val="both"/>
              <w:rPr>
                <w:i/>
                <w:sz w:val="22"/>
                <w:szCs w:val="22"/>
              </w:rPr>
            </w:pPr>
            <w:r w:rsidRPr="00201D47">
              <w:rPr>
                <w:i/>
                <w:sz w:val="22"/>
                <w:szCs w:val="22"/>
              </w:rPr>
              <w:t>- установки, монтажа, настройки и испытаний технических средств защиты информации от утечки по техническим каналам;</w:t>
            </w:r>
          </w:p>
          <w:p w:rsidR="00FF7DE6" w:rsidRPr="00201D47" w:rsidRDefault="00FF7DE6" w:rsidP="00FF7DE6">
            <w:pPr>
              <w:tabs>
                <w:tab w:val="num" w:pos="0"/>
              </w:tabs>
              <w:jc w:val="both"/>
              <w:rPr>
                <w:i/>
                <w:sz w:val="22"/>
                <w:szCs w:val="22"/>
              </w:rPr>
            </w:pPr>
            <w:r w:rsidRPr="00201D47">
              <w:rPr>
                <w:i/>
                <w:sz w:val="22"/>
                <w:szCs w:val="22"/>
              </w:rPr>
              <w:t xml:space="preserve">- проведения технического обслуживания и ремонта технических средств </w:t>
            </w:r>
            <w:r w:rsidRPr="00201D47">
              <w:rPr>
                <w:i/>
                <w:sz w:val="22"/>
                <w:szCs w:val="22"/>
              </w:rPr>
              <w:lastRenderedPageBreak/>
              <w:t>защиты информации от утечки по техническим каналам;</w:t>
            </w:r>
          </w:p>
          <w:p w:rsidR="00FF7DE6" w:rsidRPr="00201D47" w:rsidRDefault="00FF7DE6" w:rsidP="00FF7DE6">
            <w:pPr>
              <w:tabs>
                <w:tab w:val="num" w:pos="0"/>
              </w:tabs>
              <w:jc w:val="both"/>
              <w:rPr>
                <w:i/>
                <w:sz w:val="22"/>
                <w:szCs w:val="22"/>
              </w:rPr>
            </w:pPr>
            <w:r w:rsidRPr="00201D47">
              <w:rPr>
                <w:i/>
                <w:sz w:val="22"/>
                <w:szCs w:val="22"/>
              </w:rPr>
              <w:t xml:space="preserve">- защиты информации </w:t>
            </w:r>
            <w:proofErr w:type="gramStart"/>
            <w:r w:rsidRPr="00201D47">
              <w:rPr>
                <w:i/>
                <w:sz w:val="22"/>
                <w:szCs w:val="22"/>
              </w:rPr>
              <w:t>от утечки по техническим каналам с использованием технических средств защиты в соответствии с предъявляемыми требованиями</w:t>
            </w:r>
            <w:proofErr w:type="gramEnd"/>
            <w:r w:rsidRPr="00201D47">
              <w:rPr>
                <w:i/>
                <w:sz w:val="22"/>
                <w:szCs w:val="22"/>
              </w:rPr>
              <w:t>;</w:t>
            </w:r>
          </w:p>
          <w:p w:rsidR="00FF7DE6" w:rsidRPr="00201D47" w:rsidRDefault="00FF7DE6" w:rsidP="00FF7DE6">
            <w:pPr>
              <w:tabs>
                <w:tab w:val="num" w:pos="0"/>
              </w:tabs>
              <w:jc w:val="both"/>
              <w:rPr>
                <w:i/>
                <w:sz w:val="22"/>
                <w:szCs w:val="22"/>
              </w:rPr>
            </w:pPr>
            <w:r w:rsidRPr="00201D47">
              <w:rPr>
                <w:i/>
                <w:sz w:val="22"/>
                <w:szCs w:val="22"/>
              </w:rPr>
              <w:t>- проведение измерений параметров фоновых шумов, а также физических полей, создаваемых техническими средствами защиты информации;</w:t>
            </w:r>
          </w:p>
          <w:p w:rsidR="00FF7DE6" w:rsidRPr="00201D47" w:rsidRDefault="00FF7DE6" w:rsidP="00FF7DE6">
            <w:pPr>
              <w:tabs>
                <w:tab w:val="num" w:pos="0"/>
              </w:tabs>
              <w:jc w:val="both"/>
              <w:rPr>
                <w:i/>
                <w:sz w:val="22"/>
                <w:szCs w:val="22"/>
              </w:rPr>
            </w:pPr>
            <w:r w:rsidRPr="00201D47">
              <w:rPr>
                <w:i/>
                <w:sz w:val="22"/>
                <w:szCs w:val="22"/>
              </w:rPr>
              <w:t>выявление технических каналов утечки информации.</w:t>
            </w:r>
          </w:p>
        </w:tc>
      </w:tr>
      <w:tr w:rsidR="00FF7DE6" w:rsidRPr="00762051" w:rsidTr="00FF7DE6">
        <w:tc>
          <w:tcPr>
            <w:tcW w:w="1980" w:type="dxa"/>
          </w:tcPr>
          <w:p w:rsidR="00FF7DE6" w:rsidRPr="00762051" w:rsidRDefault="00FF7DE6" w:rsidP="00FF7DE6">
            <w:pPr>
              <w:ind w:left="33" w:hanging="33"/>
              <w:rPr>
                <w:bCs/>
              </w:rPr>
            </w:pPr>
            <w:r>
              <w:rPr>
                <w:bCs/>
              </w:rPr>
              <w:lastRenderedPageBreak/>
              <w:t>уметь</w:t>
            </w:r>
          </w:p>
        </w:tc>
        <w:tc>
          <w:tcPr>
            <w:tcW w:w="7626" w:type="dxa"/>
          </w:tcPr>
          <w:p w:rsidR="00FF7DE6" w:rsidRPr="00201D47" w:rsidRDefault="00FF7DE6" w:rsidP="00FF7DE6">
            <w:pPr>
              <w:tabs>
                <w:tab w:val="num" w:pos="0"/>
              </w:tabs>
              <w:jc w:val="both"/>
              <w:rPr>
                <w:i/>
                <w:sz w:val="22"/>
                <w:szCs w:val="22"/>
              </w:rPr>
            </w:pPr>
            <w:r w:rsidRPr="00201D47">
              <w:rPr>
                <w:i/>
                <w:sz w:val="22"/>
                <w:szCs w:val="22"/>
              </w:rPr>
              <w:t>-составлять нормативную документацию (инструкции) по эксплуатационно-техническому обслуживанию сооружений, сетей и оборудования связи, по программам испытаний (ПК-9);</w:t>
            </w:r>
          </w:p>
          <w:p w:rsidR="00FF7DE6" w:rsidRPr="00201D47" w:rsidRDefault="00FF7DE6" w:rsidP="00FF7DE6">
            <w:pPr>
              <w:tabs>
                <w:tab w:val="num" w:pos="0"/>
              </w:tabs>
              <w:jc w:val="both"/>
              <w:rPr>
                <w:i/>
                <w:sz w:val="22"/>
                <w:szCs w:val="22"/>
              </w:rPr>
            </w:pPr>
            <w:r w:rsidRPr="00201D47">
              <w:rPr>
                <w:i/>
                <w:sz w:val="22"/>
                <w:szCs w:val="22"/>
              </w:rPr>
              <w:t>- организовать и осуществить проверку технического состояния и оценить остаток ресурса сооружений, оборудования и сре</w:t>
            </w:r>
            <w:proofErr w:type="gramStart"/>
            <w:r w:rsidRPr="00201D47">
              <w:rPr>
                <w:i/>
                <w:sz w:val="22"/>
                <w:szCs w:val="22"/>
              </w:rPr>
              <w:t>дств св</w:t>
            </w:r>
            <w:proofErr w:type="gramEnd"/>
            <w:r w:rsidRPr="00201D47">
              <w:rPr>
                <w:i/>
                <w:sz w:val="22"/>
                <w:szCs w:val="22"/>
              </w:rPr>
              <w:t>язи, применить современные методы их обслуживания и ремонта;</w:t>
            </w:r>
          </w:p>
          <w:p w:rsidR="00FF7DE6" w:rsidRPr="00201D47" w:rsidRDefault="00FF7DE6" w:rsidP="00FF7DE6">
            <w:pPr>
              <w:tabs>
                <w:tab w:val="num" w:pos="0"/>
              </w:tabs>
              <w:jc w:val="both"/>
              <w:rPr>
                <w:i/>
                <w:sz w:val="22"/>
                <w:szCs w:val="22"/>
              </w:rPr>
            </w:pPr>
            <w:r w:rsidRPr="00201D47">
              <w:rPr>
                <w:i/>
                <w:sz w:val="22"/>
                <w:szCs w:val="22"/>
              </w:rPr>
              <w:t>- осуществлять поиск и устранение неисправностей, повысить надежность и готовность сетей;</w:t>
            </w:r>
          </w:p>
          <w:p w:rsidR="00FF7DE6" w:rsidRPr="00762051" w:rsidRDefault="00FF7DE6" w:rsidP="00FF7DE6">
            <w:pPr>
              <w:tabs>
                <w:tab w:val="num" w:pos="0"/>
              </w:tabs>
              <w:jc w:val="both"/>
            </w:pPr>
            <w:r w:rsidRPr="00201D47">
              <w:rPr>
                <w:i/>
                <w:sz w:val="22"/>
                <w:szCs w:val="22"/>
              </w:rPr>
              <w:t>- составить заявку на оборудование, измерительные устройства и запасные части, подготовить техническую документацию на ремонт и восстановление работоспособности оборудования, средств, систем и сетей связи</w:t>
            </w:r>
          </w:p>
        </w:tc>
      </w:tr>
      <w:tr w:rsidR="00FF7DE6" w:rsidRPr="00762051" w:rsidTr="00FF7DE6">
        <w:tc>
          <w:tcPr>
            <w:tcW w:w="1980" w:type="dxa"/>
          </w:tcPr>
          <w:p w:rsidR="00FF7DE6" w:rsidRPr="00762051" w:rsidRDefault="00FF7DE6" w:rsidP="00FF7DE6">
            <w:pPr>
              <w:ind w:left="33" w:hanging="33"/>
              <w:rPr>
                <w:bCs/>
              </w:rPr>
            </w:pPr>
            <w:r w:rsidRPr="00762051">
              <w:rPr>
                <w:bCs/>
              </w:rPr>
              <w:t>знать</w:t>
            </w:r>
          </w:p>
        </w:tc>
        <w:tc>
          <w:tcPr>
            <w:tcW w:w="7626" w:type="dxa"/>
          </w:tcPr>
          <w:p w:rsidR="00FF7DE6" w:rsidRPr="00201D47" w:rsidRDefault="00FF7DE6" w:rsidP="00FF7DE6">
            <w:pPr>
              <w:shd w:val="clear" w:color="auto" w:fill="FFFFFF"/>
              <w:jc w:val="both"/>
              <w:rPr>
                <w:rFonts w:eastAsia="Calibri"/>
                <w:i/>
                <w:sz w:val="22"/>
                <w:szCs w:val="22"/>
              </w:rPr>
            </w:pPr>
            <w:r w:rsidRPr="00201D47">
              <w:rPr>
                <w:rFonts w:eastAsia="Calibri"/>
                <w:i/>
                <w:sz w:val="22"/>
                <w:szCs w:val="22"/>
              </w:rPr>
              <w:t>-знать метрологические принципы и владеть навыками инструментальных измерений, используемых в области инфокоммуникационных технологий и систем связи - способов защиты информации от утечки по техническим каналам с использованием технических средств защиты;</w:t>
            </w:r>
          </w:p>
          <w:p w:rsidR="00FF7DE6" w:rsidRPr="00201D47" w:rsidRDefault="00FF7DE6" w:rsidP="00FF7DE6">
            <w:pPr>
              <w:shd w:val="clear" w:color="auto" w:fill="FFFFFF"/>
              <w:jc w:val="both"/>
              <w:rPr>
                <w:rFonts w:eastAsia="Calibri"/>
                <w:i/>
                <w:sz w:val="22"/>
                <w:szCs w:val="22"/>
              </w:rPr>
            </w:pPr>
            <w:r w:rsidRPr="00201D47">
              <w:rPr>
                <w:rFonts w:eastAsia="Calibri"/>
                <w:i/>
                <w:sz w:val="22"/>
                <w:szCs w:val="22"/>
              </w:rPr>
              <w:t>- порядок и правила ведения эксплуатационной документации на технические средства защиты информации от утечки по техническим каналам;</w:t>
            </w:r>
          </w:p>
          <w:p w:rsidR="00FF7DE6" w:rsidRPr="00201D47" w:rsidRDefault="00FF7DE6" w:rsidP="00FF7DE6">
            <w:pPr>
              <w:shd w:val="clear" w:color="auto" w:fill="FFFFFF"/>
              <w:jc w:val="both"/>
              <w:rPr>
                <w:rFonts w:eastAsia="Calibri"/>
                <w:i/>
                <w:sz w:val="22"/>
                <w:szCs w:val="22"/>
              </w:rPr>
            </w:pPr>
            <w:r w:rsidRPr="00201D47">
              <w:rPr>
                <w:rFonts w:eastAsia="Calibri"/>
                <w:i/>
                <w:sz w:val="22"/>
                <w:szCs w:val="22"/>
              </w:rPr>
              <w:t>- основных типов технических средств защиты информации от утечки по техническим каналам;</w:t>
            </w:r>
          </w:p>
          <w:p w:rsidR="00FF7DE6" w:rsidRPr="00201D47" w:rsidRDefault="00FF7DE6" w:rsidP="00FF7DE6">
            <w:pPr>
              <w:shd w:val="clear" w:color="auto" w:fill="FFFFFF"/>
              <w:jc w:val="both"/>
              <w:rPr>
                <w:rFonts w:eastAsia="Calibri"/>
                <w:i/>
                <w:sz w:val="22"/>
                <w:szCs w:val="22"/>
              </w:rPr>
            </w:pPr>
            <w:r w:rsidRPr="00201D47">
              <w:rPr>
                <w:rFonts w:eastAsia="Calibri"/>
                <w:i/>
                <w:sz w:val="22"/>
                <w:szCs w:val="22"/>
              </w:rPr>
              <w:t>- организацию и содержание технического обслуживания и ремонта технических средств защиты информации от утечки по техническим каналам;</w:t>
            </w:r>
          </w:p>
          <w:p w:rsidR="00FF7DE6" w:rsidRPr="00762051" w:rsidRDefault="00FF7DE6" w:rsidP="00FF7DE6">
            <w:pPr>
              <w:shd w:val="clear" w:color="auto" w:fill="FFFFFF"/>
              <w:jc w:val="both"/>
              <w:rPr>
                <w:bCs/>
              </w:rPr>
            </w:pPr>
            <w:r w:rsidRPr="00201D47">
              <w:rPr>
                <w:rFonts w:eastAsia="Calibri"/>
                <w:i/>
                <w:sz w:val="22"/>
                <w:szCs w:val="22"/>
              </w:rPr>
              <w:t>- законодательства в области информационной безопасности, структуру государственной системы защиты информации, нормативных актов уполномоченных органов исполнительной власти, национальных стандартов и других методических документов в области информационной безопасности;</w:t>
            </w:r>
          </w:p>
        </w:tc>
      </w:tr>
    </w:tbl>
    <w:p w:rsidR="00FF7DE6" w:rsidRPr="00396FC0" w:rsidRDefault="00FF7DE6" w:rsidP="00FF7DE6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FF7DE6" w:rsidRDefault="00FF7DE6" w:rsidP="00FF7DE6">
      <w:pPr>
        <w:jc w:val="both"/>
        <w:rPr>
          <w:i/>
          <w:color w:val="993300"/>
        </w:rPr>
      </w:pPr>
    </w:p>
    <w:p w:rsidR="00FF7DE6" w:rsidRPr="00FF7DE6" w:rsidRDefault="00FF7DE6" w:rsidP="00FF7DE6">
      <w:pPr>
        <w:jc w:val="both"/>
        <w:rPr>
          <w:b/>
        </w:rPr>
      </w:pPr>
      <w:r>
        <w:rPr>
          <w:b/>
        </w:rPr>
        <w:t>2.</w:t>
      </w:r>
      <w:r w:rsidRPr="00FF7DE6">
        <w:rPr>
          <w:b/>
        </w:rPr>
        <w:t xml:space="preserve"> Количество часов на освоение программы профессионального модуля</w:t>
      </w:r>
    </w:p>
    <w:p w:rsidR="00FF7DE6" w:rsidRPr="00FF7DE6" w:rsidRDefault="00FF7DE6" w:rsidP="00FF7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</w:pPr>
      <w:r w:rsidRPr="00FF7DE6">
        <w:t>Всего – 148 часов, в том числе:</w:t>
      </w:r>
    </w:p>
    <w:p w:rsidR="00FF7DE6" w:rsidRDefault="00FF7DE6" w:rsidP="00FF7DE6">
      <w:pPr>
        <w:shd w:val="clear" w:color="auto" w:fill="FFFFFF"/>
        <w:tabs>
          <w:tab w:val="left" w:leader="underscore" w:pos="6806"/>
        </w:tabs>
        <w:ind w:firstLine="725"/>
        <w:jc w:val="both"/>
      </w:pPr>
      <w:r w:rsidRPr="00FF7DE6">
        <w:t>- 148 часов вариативной части, направленных на усиление обязательной части программы учебной дисциплины.</w:t>
      </w:r>
    </w:p>
    <w:p w:rsidR="00FF7DE6" w:rsidRPr="009321F2" w:rsidRDefault="00FF7DE6" w:rsidP="00FF7D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9321F2">
        <w:t xml:space="preserve">- учебной практики – </w:t>
      </w:r>
      <w:r>
        <w:t xml:space="preserve">36 </w:t>
      </w:r>
      <w:r w:rsidRPr="009321F2">
        <w:t>часов</w:t>
      </w:r>
    </w:p>
    <w:p w:rsidR="00FF7DE6" w:rsidRPr="009321F2" w:rsidRDefault="00FF7DE6" w:rsidP="00FF7D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9321F2">
        <w:t>- промежуточная аттестация (экзамен (квалификационный)) – 8 часов.</w:t>
      </w:r>
    </w:p>
    <w:p w:rsidR="00FF7DE6" w:rsidRPr="00FF7DE6" w:rsidRDefault="00FF7DE6" w:rsidP="00FF7DE6">
      <w:pPr>
        <w:shd w:val="clear" w:color="auto" w:fill="FFFFFF"/>
        <w:tabs>
          <w:tab w:val="left" w:leader="underscore" w:pos="6806"/>
        </w:tabs>
        <w:ind w:firstLine="725"/>
        <w:jc w:val="both"/>
      </w:pPr>
    </w:p>
    <w:p w:rsidR="00FF7DE6" w:rsidRPr="003F651D" w:rsidRDefault="00FF7DE6" w:rsidP="0074273D">
      <w:pPr>
        <w:ind w:firstLine="709"/>
        <w:jc w:val="center"/>
      </w:pPr>
    </w:p>
    <w:p w:rsidR="007D31E4" w:rsidRDefault="004F3EA2" w:rsidP="00230FC1">
      <w:pPr>
        <w:ind w:firstLine="709"/>
        <w:jc w:val="both"/>
        <w:rPr>
          <w:b/>
        </w:rPr>
      </w:pPr>
      <w:r>
        <w:rPr>
          <w:b/>
        </w:rPr>
        <w:t>3</w:t>
      </w:r>
      <w:r w:rsidR="007D31E4" w:rsidRPr="007D31E4">
        <w:rPr>
          <w:b/>
        </w:rPr>
        <w:t xml:space="preserve">. Содержание </w:t>
      </w:r>
      <w:r w:rsidR="00EB7410">
        <w:rPr>
          <w:b/>
        </w:rPr>
        <w:t>профессионального модуля</w:t>
      </w:r>
    </w:p>
    <w:p w:rsidR="007D31E4" w:rsidRDefault="007D31E4" w:rsidP="007D31E4">
      <w:pPr>
        <w:ind w:firstLine="709"/>
        <w:jc w:val="both"/>
        <w:rPr>
          <w:b/>
        </w:rPr>
      </w:pPr>
    </w:p>
    <w:p w:rsidR="00FF7DE6" w:rsidRDefault="00FF7DE6" w:rsidP="000C4274">
      <w:pPr>
        <w:ind w:firstLine="708"/>
        <w:jc w:val="both"/>
        <w:rPr>
          <w:rFonts w:eastAsia="Calibri"/>
          <w:b/>
          <w:bCs/>
        </w:rPr>
      </w:pPr>
      <w:r w:rsidRPr="00FF7DE6">
        <w:rPr>
          <w:b/>
        </w:rPr>
        <w:t>ПМ.05.</w:t>
      </w:r>
      <w:r w:rsidRPr="00FF7DE6">
        <w:rPr>
          <w:b/>
          <w:sz w:val="28"/>
          <w:szCs w:val="28"/>
        </w:rPr>
        <w:t xml:space="preserve"> </w:t>
      </w:r>
      <w:r w:rsidRPr="00FF7DE6">
        <w:rPr>
          <w:b/>
        </w:rPr>
        <w:t>Технология эксплуатации сетей электросвязи</w:t>
      </w:r>
      <w:r w:rsidRPr="000E772F">
        <w:rPr>
          <w:rFonts w:eastAsia="Calibri"/>
          <w:b/>
          <w:bCs/>
        </w:rPr>
        <w:t xml:space="preserve"> </w:t>
      </w:r>
    </w:p>
    <w:p w:rsidR="00FF7DE6" w:rsidRDefault="00FF7DE6" w:rsidP="00FF7DE6">
      <w:pPr>
        <w:ind w:firstLine="709"/>
        <w:rPr>
          <w:rFonts w:eastAsia="Calibri"/>
          <w:b/>
          <w:bCs/>
        </w:rPr>
      </w:pPr>
      <w:r>
        <w:rPr>
          <w:b/>
          <w:bCs/>
          <w:lang w:eastAsia="en-US"/>
        </w:rPr>
        <w:t>Раздел 1</w:t>
      </w:r>
      <w:r w:rsidRPr="00C06574">
        <w:rPr>
          <w:b/>
          <w:bCs/>
          <w:lang w:eastAsia="en-US"/>
        </w:rPr>
        <w:t>. Монтаж и эксплуатация компьютерных сетей</w:t>
      </w:r>
    </w:p>
    <w:p w:rsidR="00FF7DE6" w:rsidRDefault="00FF7DE6" w:rsidP="000E772F">
      <w:pPr>
        <w:ind w:firstLine="709"/>
        <w:jc w:val="both"/>
        <w:rPr>
          <w:rFonts w:eastAsia="Calibri"/>
          <w:bCs/>
        </w:rPr>
      </w:pPr>
      <w:r w:rsidRPr="00A106DD">
        <w:rPr>
          <w:b/>
          <w:bCs/>
          <w:lang w:eastAsia="en-US"/>
        </w:rPr>
        <w:t>МДК 5.1 Технология монтажа и обслуживания компьютерных сетей</w:t>
      </w:r>
      <w:r w:rsidRPr="000E772F">
        <w:rPr>
          <w:rFonts w:eastAsia="Calibri"/>
          <w:bCs/>
        </w:rPr>
        <w:t xml:space="preserve"> </w:t>
      </w:r>
    </w:p>
    <w:p w:rsidR="00662ED7" w:rsidRPr="00C06574" w:rsidRDefault="00662ED7" w:rsidP="00662ED7">
      <w:pPr>
        <w:ind w:firstLine="709"/>
        <w:rPr>
          <w:lang w:eastAsia="en-US"/>
        </w:rPr>
      </w:pPr>
      <w:r w:rsidRPr="00C06574">
        <w:rPr>
          <w:b/>
          <w:lang w:eastAsia="en-US"/>
        </w:rPr>
        <w:t>Т</w:t>
      </w:r>
      <w:r w:rsidRPr="00C06574">
        <w:rPr>
          <w:b/>
          <w:bCs/>
          <w:lang w:eastAsia="en-US"/>
        </w:rPr>
        <w:t xml:space="preserve">ема </w:t>
      </w:r>
      <w:r>
        <w:rPr>
          <w:b/>
          <w:bCs/>
          <w:lang w:eastAsia="en-US"/>
        </w:rPr>
        <w:t>1</w:t>
      </w:r>
      <w:r w:rsidRPr="00C06574">
        <w:rPr>
          <w:b/>
          <w:bCs/>
          <w:lang w:eastAsia="en-US"/>
        </w:rPr>
        <w:t>.1.</w:t>
      </w:r>
      <w:r w:rsidRPr="00C06574">
        <w:rPr>
          <w:b/>
          <w:lang w:eastAsia="en-US"/>
        </w:rPr>
        <w:t xml:space="preserve"> </w:t>
      </w:r>
      <w:r w:rsidRPr="00C06574">
        <w:rPr>
          <w:lang w:eastAsia="en-US"/>
        </w:rPr>
        <w:t>Основные принципы построения компьютерных сетей</w:t>
      </w:r>
    </w:p>
    <w:p w:rsidR="000E772F" w:rsidRPr="000E772F" w:rsidRDefault="00662ED7" w:rsidP="000E772F">
      <w:pPr>
        <w:ind w:firstLine="709"/>
        <w:jc w:val="both"/>
        <w:rPr>
          <w:rFonts w:eastAsia="Calibri"/>
          <w:bCs/>
        </w:rPr>
      </w:pPr>
      <w:r w:rsidRPr="00C06574">
        <w:rPr>
          <w:b/>
          <w:bCs/>
          <w:lang w:eastAsia="en-US"/>
        </w:rPr>
        <w:t xml:space="preserve">Тема </w:t>
      </w:r>
      <w:r>
        <w:rPr>
          <w:b/>
          <w:bCs/>
          <w:lang w:eastAsia="en-US"/>
        </w:rPr>
        <w:t>1</w:t>
      </w:r>
      <w:r w:rsidRPr="00C06574">
        <w:rPr>
          <w:b/>
          <w:bCs/>
          <w:lang w:eastAsia="en-US"/>
        </w:rPr>
        <w:t>.2.</w:t>
      </w:r>
      <w:r w:rsidRPr="00C06574">
        <w:rPr>
          <w:bCs/>
          <w:lang w:eastAsia="en-US"/>
        </w:rPr>
        <w:t xml:space="preserve"> </w:t>
      </w:r>
      <w:r w:rsidRPr="00C06574">
        <w:rPr>
          <w:lang w:eastAsia="en-US"/>
        </w:rPr>
        <w:t>Открытые системы и модель OSI</w:t>
      </w:r>
    </w:p>
    <w:p w:rsidR="00662ED7" w:rsidRDefault="00662ED7" w:rsidP="000E772F">
      <w:pPr>
        <w:ind w:firstLine="709"/>
        <w:jc w:val="both"/>
        <w:rPr>
          <w:rFonts w:eastAsia="Calibri"/>
          <w:bCs/>
        </w:rPr>
      </w:pPr>
      <w:r w:rsidRPr="00C06574">
        <w:rPr>
          <w:b/>
          <w:lang w:eastAsia="en-US"/>
        </w:rPr>
        <w:t xml:space="preserve">Тема </w:t>
      </w:r>
      <w:r>
        <w:rPr>
          <w:b/>
          <w:lang w:eastAsia="en-US"/>
        </w:rPr>
        <w:t>1</w:t>
      </w:r>
      <w:r w:rsidRPr="00C06574">
        <w:rPr>
          <w:b/>
          <w:lang w:eastAsia="en-US"/>
        </w:rPr>
        <w:t>.3.</w:t>
      </w:r>
      <w:r w:rsidRPr="00C06574">
        <w:rPr>
          <w:lang w:eastAsia="en-US"/>
        </w:rPr>
        <w:t xml:space="preserve"> Локальные сети</w:t>
      </w:r>
      <w:r w:rsidRPr="000E772F">
        <w:rPr>
          <w:rFonts w:eastAsia="Calibri"/>
          <w:bCs/>
        </w:rPr>
        <w:t xml:space="preserve"> </w:t>
      </w:r>
    </w:p>
    <w:p w:rsidR="00662ED7" w:rsidRDefault="00662ED7" w:rsidP="000E772F">
      <w:pPr>
        <w:ind w:firstLine="709"/>
        <w:jc w:val="both"/>
        <w:rPr>
          <w:rFonts w:eastAsia="Calibri"/>
          <w:bCs/>
        </w:rPr>
      </w:pPr>
      <w:r w:rsidRPr="00C06574">
        <w:rPr>
          <w:b/>
          <w:lang w:eastAsia="en-US"/>
        </w:rPr>
        <w:t xml:space="preserve">Тема </w:t>
      </w:r>
      <w:r>
        <w:rPr>
          <w:b/>
          <w:lang w:eastAsia="en-US"/>
        </w:rPr>
        <w:t>1</w:t>
      </w:r>
      <w:r w:rsidRPr="00C06574">
        <w:rPr>
          <w:b/>
          <w:lang w:eastAsia="en-US"/>
        </w:rPr>
        <w:t>.4.</w:t>
      </w:r>
      <w:r w:rsidRPr="00C06574">
        <w:rPr>
          <w:lang w:eastAsia="en-US"/>
        </w:rPr>
        <w:t xml:space="preserve"> Сетевые технологии локальных сетей</w:t>
      </w:r>
      <w:r w:rsidRPr="000E772F">
        <w:rPr>
          <w:rFonts w:eastAsia="Calibri"/>
          <w:bCs/>
        </w:rPr>
        <w:t xml:space="preserve"> </w:t>
      </w:r>
    </w:p>
    <w:p w:rsidR="00662ED7" w:rsidRDefault="00662ED7" w:rsidP="000E772F">
      <w:pPr>
        <w:ind w:firstLine="709"/>
        <w:jc w:val="both"/>
        <w:rPr>
          <w:rFonts w:eastAsia="Calibri"/>
          <w:bCs/>
        </w:rPr>
      </w:pPr>
      <w:r w:rsidRPr="00C06574">
        <w:rPr>
          <w:b/>
          <w:lang w:eastAsia="en-US"/>
        </w:rPr>
        <w:t xml:space="preserve">Тема </w:t>
      </w:r>
      <w:r>
        <w:rPr>
          <w:b/>
          <w:lang w:eastAsia="en-US"/>
        </w:rPr>
        <w:t>1</w:t>
      </w:r>
      <w:r w:rsidRPr="00C06574">
        <w:rPr>
          <w:b/>
          <w:lang w:eastAsia="en-US"/>
        </w:rPr>
        <w:t>.5.</w:t>
      </w:r>
      <w:r w:rsidRPr="00C06574">
        <w:rPr>
          <w:lang w:eastAsia="en-US"/>
        </w:rPr>
        <w:t xml:space="preserve"> Аппаратные и программные компоненты локальных сетей</w:t>
      </w:r>
      <w:r w:rsidRPr="000E772F">
        <w:rPr>
          <w:rFonts w:eastAsia="Calibri"/>
          <w:bCs/>
        </w:rPr>
        <w:t xml:space="preserve"> </w:t>
      </w:r>
    </w:p>
    <w:p w:rsidR="00662ED7" w:rsidRDefault="00662ED7" w:rsidP="000E772F">
      <w:pPr>
        <w:ind w:firstLine="709"/>
        <w:jc w:val="both"/>
        <w:rPr>
          <w:rFonts w:eastAsia="Calibri"/>
          <w:bCs/>
        </w:rPr>
      </w:pPr>
      <w:r>
        <w:rPr>
          <w:b/>
          <w:bCs/>
          <w:lang w:eastAsia="en-US"/>
        </w:rPr>
        <w:lastRenderedPageBreak/>
        <w:t>Раздел 2</w:t>
      </w:r>
      <w:r w:rsidRPr="00C06574">
        <w:rPr>
          <w:b/>
          <w:bCs/>
          <w:lang w:eastAsia="en-US"/>
        </w:rPr>
        <w:t xml:space="preserve">.Монтаж и </w:t>
      </w:r>
      <w:r>
        <w:rPr>
          <w:b/>
        </w:rPr>
        <w:t>обслуживание</w:t>
      </w:r>
      <w:r w:rsidRPr="00C861B3">
        <w:rPr>
          <w:b/>
        </w:rPr>
        <w:t xml:space="preserve"> </w:t>
      </w:r>
      <w:r>
        <w:rPr>
          <w:b/>
        </w:rPr>
        <w:t>транспортных</w:t>
      </w:r>
      <w:r w:rsidRPr="00C861B3">
        <w:rPr>
          <w:b/>
        </w:rPr>
        <w:t xml:space="preserve"> сетей</w:t>
      </w:r>
      <w:r w:rsidRPr="000E772F">
        <w:rPr>
          <w:rFonts w:eastAsia="Calibri"/>
          <w:bCs/>
        </w:rPr>
        <w:t xml:space="preserve"> </w:t>
      </w:r>
    </w:p>
    <w:p w:rsidR="00662ED7" w:rsidRDefault="00662ED7" w:rsidP="000E772F">
      <w:pPr>
        <w:ind w:firstLine="709"/>
        <w:jc w:val="both"/>
        <w:rPr>
          <w:rFonts w:eastAsia="Calibri"/>
          <w:bCs/>
        </w:rPr>
      </w:pPr>
      <w:r>
        <w:rPr>
          <w:b/>
        </w:rPr>
        <w:t xml:space="preserve">МДК 5.2 </w:t>
      </w:r>
      <w:r w:rsidRPr="00C861B3">
        <w:rPr>
          <w:b/>
        </w:rPr>
        <w:t xml:space="preserve">Технология монтажа и обслуживания </w:t>
      </w:r>
      <w:r>
        <w:rPr>
          <w:b/>
        </w:rPr>
        <w:t>транспортных</w:t>
      </w:r>
      <w:r w:rsidRPr="00C861B3">
        <w:rPr>
          <w:b/>
        </w:rPr>
        <w:t xml:space="preserve"> сетей</w:t>
      </w:r>
      <w:r w:rsidRPr="000E772F">
        <w:rPr>
          <w:rFonts w:eastAsia="Calibri"/>
          <w:bCs/>
        </w:rPr>
        <w:t xml:space="preserve"> </w:t>
      </w:r>
    </w:p>
    <w:p w:rsidR="00662ED7" w:rsidRDefault="00662ED7" w:rsidP="00662ED7">
      <w:pPr>
        <w:ind w:firstLine="709"/>
        <w:rPr>
          <w:lang w:eastAsia="en-US"/>
        </w:rPr>
      </w:pPr>
      <w:r>
        <w:rPr>
          <w:b/>
          <w:bCs/>
          <w:lang w:eastAsia="en-US"/>
        </w:rPr>
        <w:t>Тема 2</w:t>
      </w:r>
      <w:r w:rsidRPr="00C06574">
        <w:rPr>
          <w:b/>
          <w:bCs/>
          <w:lang w:eastAsia="en-US"/>
        </w:rPr>
        <w:t>.1.</w:t>
      </w:r>
      <w:r w:rsidRPr="00C06574">
        <w:rPr>
          <w:lang w:eastAsia="en-US"/>
        </w:rPr>
        <w:t xml:space="preserve">Конструкции и характеристики направляющих систем связи </w:t>
      </w:r>
    </w:p>
    <w:p w:rsidR="00662ED7" w:rsidRPr="00C06574" w:rsidRDefault="00662ED7" w:rsidP="00662ED7">
      <w:pPr>
        <w:autoSpaceDE w:val="0"/>
        <w:autoSpaceDN w:val="0"/>
        <w:adjustRightInd w:val="0"/>
        <w:ind w:firstLine="709"/>
        <w:rPr>
          <w:bCs/>
          <w:lang w:eastAsia="en-US"/>
        </w:rPr>
      </w:pPr>
      <w:r>
        <w:rPr>
          <w:b/>
          <w:bCs/>
          <w:lang w:eastAsia="en-US"/>
        </w:rPr>
        <w:t>Тема 2</w:t>
      </w:r>
      <w:r w:rsidRPr="00C06574">
        <w:rPr>
          <w:b/>
          <w:bCs/>
          <w:lang w:eastAsia="en-US"/>
        </w:rPr>
        <w:t>.2.</w:t>
      </w:r>
      <w:r w:rsidRPr="00C06574">
        <w:rPr>
          <w:lang w:eastAsia="en-US"/>
        </w:rPr>
        <w:t>Оконечные кабельные устройства для электрических и волоконно-оптических кабелей связи</w:t>
      </w:r>
    </w:p>
    <w:p w:rsidR="00662ED7" w:rsidRDefault="00662ED7" w:rsidP="00662ED7">
      <w:pPr>
        <w:ind w:firstLine="709"/>
        <w:rPr>
          <w:rFonts w:eastAsia="Calibri"/>
          <w:bCs/>
        </w:rPr>
      </w:pPr>
      <w:r>
        <w:rPr>
          <w:b/>
          <w:lang w:eastAsia="en-US"/>
        </w:rPr>
        <w:t>Тема 2.3</w:t>
      </w:r>
      <w:r w:rsidRPr="00C06574">
        <w:rPr>
          <w:b/>
          <w:lang w:eastAsia="en-US"/>
        </w:rPr>
        <w:t>.</w:t>
      </w:r>
      <w:r w:rsidRPr="00C06574">
        <w:rPr>
          <w:lang w:eastAsia="en-US"/>
        </w:rPr>
        <w:t>Прокладка  и монтаж направляющих систем передачи</w:t>
      </w:r>
      <w:r w:rsidRPr="000E772F">
        <w:rPr>
          <w:rFonts w:eastAsia="Calibri"/>
          <w:bCs/>
        </w:rPr>
        <w:t xml:space="preserve"> </w:t>
      </w:r>
    </w:p>
    <w:p w:rsidR="00662ED7" w:rsidRDefault="00662ED7" w:rsidP="00662ED7">
      <w:pPr>
        <w:ind w:firstLine="709"/>
        <w:rPr>
          <w:rFonts w:eastAsia="Calibri"/>
          <w:bCs/>
        </w:rPr>
      </w:pPr>
      <w:r>
        <w:rPr>
          <w:b/>
        </w:rPr>
        <w:t>Тема 2.4</w:t>
      </w:r>
      <w:r w:rsidRPr="00C06574">
        <w:rPr>
          <w:b/>
        </w:rPr>
        <w:t>.</w:t>
      </w:r>
      <w:r w:rsidRPr="00C06574">
        <w:t>Техническая эксплуатация проводных направляющих систем</w:t>
      </w:r>
      <w:r w:rsidRPr="000E772F">
        <w:rPr>
          <w:rFonts w:eastAsia="Calibri"/>
          <w:bCs/>
        </w:rPr>
        <w:t xml:space="preserve"> </w:t>
      </w:r>
    </w:p>
    <w:p w:rsidR="00D245F1" w:rsidRDefault="00D245F1" w:rsidP="00D245F1">
      <w:pPr>
        <w:ind w:left="708" w:firstLine="708"/>
        <w:rPr>
          <w:rFonts w:eastAsia="Calibri"/>
          <w:bCs/>
        </w:rPr>
      </w:pPr>
    </w:p>
    <w:p w:rsidR="004E4051" w:rsidRDefault="004E4051" w:rsidP="004E4051">
      <w:pPr>
        <w:ind w:firstLine="708"/>
        <w:rPr>
          <w:b/>
        </w:rPr>
      </w:pPr>
      <w:r w:rsidRPr="00957DCF">
        <w:rPr>
          <w:b/>
        </w:rPr>
        <w:t>Учебная практика</w:t>
      </w:r>
    </w:p>
    <w:p w:rsidR="003B59B1" w:rsidRDefault="00662ED7" w:rsidP="00662ED7">
      <w:pPr>
        <w:ind w:left="709"/>
        <w:jc w:val="both"/>
      </w:pPr>
      <w:r w:rsidRPr="007D7DA9">
        <w:t>Кабельные технологии локальных сетей</w:t>
      </w:r>
    </w:p>
    <w:p w:rsidR="00662ED7" w:rsidRDefault="00662ED7" w:rsidP="00662ED7">
      <w:pPr>
        <w:ind w:left="709"/>
        <w:jc w:val="both"/>
      </w:pPr>
      <w:r>
        <w:t>Использование р</w:t>
      </w:r>
      <w:r w:rsidRPr="007D7DA9">
        <w:t>озет</w:t>
      </w:r>
      <w:r>
        <w:t>о</w:t>
      </w:r>
      <w:r w:rsidRPr="007D7DA9">
        <w:t>к рабочих мест</w:t>
      </w:r>
    </w:p>
    <w:p w:rsidR="00662ED7" w:rsidRDefault="00662ED7" w:rsidP="00662ED7">
      <w:pPr>
        <w:ind w:left="709"/>
        <w:jc w:val="both"/>
      </w:pPr>
      <w:r w:rsidRPr="00001ECA">
        <w:t>Коммутационные панели, перекрестные соединения и соединительные кабели</w:t>
      </w:r>
    </w:p>
    <w:p w:rsidR="00662ED7" w:rsidRDefault="00662ED7" w:rsidP="00662ED7">
      <w:pPr>
        <w:ind w:left="709"/>
        <w:jc w:val="both"/>
      </w:pPr>
      <w:r w:rsidRPr="007D7DA9">
        <w:t>Коммутация в телекоммуникационных помещениях</w:t>
      </w:r>
    </w:p>
    <w:p w:rsidR="00662ED7" w:rsidRDefault="00662ED7" w:rsidP="00662ED7">
      <w:pPr>
        <w:ind w:left="709"/>
        <w:jc w:val="both"/>
      </w:pPr>
      <w:r w:rsidRPr="007971B8">
        <w:t>Кабели</w:t>
      </w:r>
      <w:r w:rsidRPr="007971B8">
        <w:rPr>
          <w:lang w:val="en-US"/>
        </w:rPr>
        <w:t xml:space="preserve">  CAB-SS-V35MT=</w:t>
      </w:r>
      <w:r w:rsidRPr="007971B8">
        <w:rPr>
          <w:lang w:val="en-US"/>
        </w:rPr>
        <w:tab/>
        <w:t>V.35 Cable, DTE Male to Smart Serial, 10 Feet, CAB-SS-V35FC=</w:t>
      </w:r>
      <w:r w:rsidRPr="007971B8">
        <w:rPr>
          <w:lang w:val="en-US"/>
        </w:rPr>
        <w:tab/>
        <w:t xml:space="preserve">V.35 Cable, DCE Female to Smart Serial, 10 Feet </w:t>
      </w:r>
      <w:r w:rsidRPr="007971B8">
        <w:t>в</w:t>
      </w:r>
      <w:r w:rsidRPr="007971B8">
        <w:rPr>
          <w:lang w:val="en-US"/>
        </w:rPr>
        <w:t xml:space="preserve"> </w:t>
      </w:r>
      <w:r w:rsidRPr="007971B8">
        <w:t>офисе</w:t>
      </w:r>
    </w:p>
    <w:p w:rsidR="00662ED7" w:rsidRPr="00662ED7" w:rsidRDefault="00662ED7" w:rsidP="00662ED7">
      <w:pPr>
        <w:ind w:left="709"/>
        <w:jc w:val="both"/>
        <w:rPr>
          <w:b/>
          <w:iCs/>
        </w:rPr>
      </w:pPr>
      <w:r w:rsidRPr="007D7DA9">
        <w:t>Коммутационные панели, перекрестные соединения и соединительные кабели</w:t>
      </w:r>
    </w:p>
    <w:sectPr w:rsidR="00662ED7" w:rsidRPr="00662ED7" w:rsidSect="003E4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2E2EC1"/>
    <w:multiLevelType w:val="hybridMultilevel"/>
    <w:tmpl w:val="DEE0DCA8"/>
    <w:lvl w:ilvl="0" w:tplc="77D81B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2D21E0"/>
    <w:multiLevelType w:val="hybridMultilevel"/>
    <w:tmpl w:val="A17C7D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901B01"/>
    <w:multiLevelType w:val="hybridMultilevel"/>
    <w:tmpl w:val="C854DAAE"/>
    <w:lvl w:ilvl="0" w:tplc="CB7837D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74F2349F"/>
    <w:multiLevelType w:val="hybridMultilevel"/>
    <w:tmpl w:val="51CA2D32"/>
    <w:lvl w:ilvl="0" w:tplc="77D81B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31E4"/>
    <w:rsid w:val="00012DFE"/>
    <w:rsid w:val="00094CB2"/>
    <w:rsid w:val="000A4B17"/>
    <w:rsid w:val="000C4274"/>
    <w:rsid w:val="000D3250"/>
    <w:rsid w:val="000E772F"/>
    <w:rsid w:val="001F23AF"/>
    <w:rsid w:val="00230FC1"/>
    <w:rsid w:val="00270597"/>
    <w:rsid w:val="00320641"/>
    <w:rsid w:val="003513A1"/>
    <w:rsid w:val="00363C4E"/>
    <w:rsid w:val="003A4299"/>
    <w:rsid w:val="003B59B1"/>
    <w:rsid w:val="003C692F"/>
    <w:rsid w:val="003E4014"/>
    <w:rsid w:val="003F1D3F"/>
    <w:rsid w:val="003F651D"/>
    <w:rsid w:val="00400774"/>
    <w:rsid w:val="00406D3F"/>
    <w:rsid w:val="00444B2C"/>
    <w:rsid w:val="00473F20"/>
    <w:rsid w:val="00483D56"/>
    <w:rsid w:val="004E4051"/>
    <w:rsid w:val="004F3EA2"/>
    <w:rsid w:val="005301AB"/>
    <w:rsid w:val="005754D9"/>
    <w:rsid w:val="005D1054"/>
    <w:rsid w:val="005F1790"/>
    <w:rsid w:val="006426B7"/>
    <w:rsid w:val="00662ED7"/>
    <w:rsid w:val="006A5F87"/>
    <w:rsid w:val="006B09DC"/>
    <w:rsid w:val="00711A52"/>
    <w:rsid w:val="0074273D"/>
    <w:rsid w:val="00765AB0"/>
    <w:rsid w:val="007C02FD"/>
    <w:rsid w:val="007D31E4"/>
    <w:rsid w:val="007F5C55"/>
    <w:rsid w:val="008050E4"/>
    <w:rsid w:val="00846AE5"/>
    <w:rsid w:val="00881DAC"/>
    <w:rsid w:val="008C0874"/>
    <w:rsid w:val="008E0A5F"/>
    <w:rsid w:val="00905E0A"/>
    <w:rsid w:val="009220EC"/>
    <w:rsid w:val="009321F2"/>
    <w:rsid w:val="00975C61"/>
    <w:rsid w:val="009B3FD7"/>
    <w:rsid w:val="009D5A95"/>
    <w:rsid w:val="00A15CA4"/>
    <w:rsid w:val="00A27D36"/>
    <w:rsid w:val="00AF50E0"/>
    <w:rsid w:val="00C20BB7"/>
    <w:rsid w:val="00C31EE8"/>
    <w:rsid w:val="00CA7935"/>
    <w:rsid w:val="00D245F1"/>
    <w:rsid w:val="00D40D69"/>
    <w:rsid w:val="00D52339"/>
    <w:rsid w:val="00D7563B"/>
    <w:rsid w:val="00DF1911"/>
    <w:rsid w:val="00E33B09"/>
    <w:rsid w:val="00EA260D"/>
    <w:rsid w:val="00EB7410"/>
    <w:rsid w:val="00F44B17"/>
    <w:rsid w:val="00F83F92"/>
    <w:rsid w:val="00F9267A"/>
    <w:rsid w:val="00FA000E"/>
    <w:rsid w:val="00FF2532"/>
    <w:rsid w:val="00FF2C12"/>
    <w:rsid w:val="00FF5534"/>
    <w:rsid w:val="00FF7D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014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A5F87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A5F87"/>
    <w:rPr>
      <w:rFonts w:ascii="Arial" w:hAnsi="Arial" w:cs="Arial"/>
      <w:b/>
      <w:bCs/>
      <w:sz w:val="26"/>
      <w:szCs w:val="26"/>
    </w:rPr>
  </w:style>
  <w:style w:type="paragraph" w:styleId="a3">
    <w:name w:val="No Spacing"/>
    <w:uiPriority w:val="1"/>
    <w:qFormat/>
    <w:rsid w:val="001F23AF"/>
    <w:rPr>
      <w:sz w:val="24"/>
      <w:szCs w:val="24"/>
    </w:rPr>
  </w:style>
  <w:style w:type="paragraph" w:customStyle="1" w:styleId="Default">
    <w:name w:val="Default"/>
    <w:rsid w:val="00DF191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4">
    <w:name w:val="List Paragraph"/>
    <w:basedOn w:val="a"/>
    <w:uiPriority w:val="34"/>
    <w:qFormat/>
    <w:rsid w:val="008050E4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9321F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9321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675</Words>
  <Characters>5185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РАБОЧЕЙ ПРОГРАММЫ УЧЕБНОЙ ДИСЦИПЛИНЫ</vt:lpstr>
    </vt:vector>
  </TitlesOfParts>
  <Company>MoBIL GROUP</Company>
  <LinksUpToDate>false</LinksUpToDate>
  <CharactersWithSpaces>5849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РАБОЧЕЙ ПРОГРАММЫ УЧЕБНОЙ ДИСЦИПЛИНЫ</dc:title>
  <dc:creator>admin</dc:creator>
  <cp:lastModifiedBy>galia</cp:lastModifiedBy>
  <cp:revision>8</cp:revision>
  <cp:lastPrinted>2019-07-02T08:20:00Z</cp:lastPrinted>
  <dcterms:created xsi:type="dcterms:W3CDTF">2019-07-02T08:11:00Z</dcterms:created>
  <dcterms:modified xsi:type="dcterms:W3CDTF">2019-09-05T10:50:00Z</dcterms:modified>
</cp:coreProperties>
</file>