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DD8CD" w14:textId="77777777" w:rsidR="007C5C5D" w:rsidRPr="007D31E4" w:rsidRDefault="007C5C5D" w:rsidP="007C5C5D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C5C5D" w:rsidRPr="007B5280" w14:paraId="39364A57" w14:textId="77777777" w:rsidTr="009801B5">
        <w:tc>
          <w:tcPr>
            <w:tcW w:w="10008" w:type="dxa"/>
          </w:tcPr>
          <w:p w14:paraId="1EC2FB7A" w14:textId="270B6C8F" w:rsidR="007C5C5D" w:rsidRPr="00023294" w:rsidRDefault="007C5C5D" w:rsidP="009801B5">
            <w:pPr>
              <w:tabs>
                <w:tab w:val="num" w:pos="0"/>
              </w:tabs>
              <w:jc w:val="center"/>
            </w:pPr>
            <w:r>
              <w:t>История</w:t>
            </w:r>
          </w:p>
        </w:tc>
      </w:tr>
    </w:tbl>
    <w:p w14:paraId="72CECF55" w14:textId="77777777" w:rsidR="007C5C5D" w:rsidRPr="007D31E4" w:rsidRDefault="007C5C5D" w:rsidP="007C5C5D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02F4E705" w14:textId="77777777" w:rsidR="007C5C5D" w:rsidRPr="007D31E4" w:rsidRDefault="007C5C5D" w:rsidP="007C5C5D">
      <w:pPr>
        <w:ind w:firstLine="709"/>
        <w:jc w:val="both"/>
      </w:pPr>
    </w:p>
    <w:p w14:paraId="084F571A" w14:textId="77777777" w:rsidR="007C5C5D" w:rsidRPr="007D31E4" w:rsidRDefault="007C5C5D" w:rsidP="007C5C5D">
      <w:pPr>
        <w:ind w:firstLine="708"/>
        <w:jc w:val="both"/>
        <w:rPr>
          <w:b/>
        </w:rPr>
      </w:pPr>
      <w:r>
        <w:rPr>
          <w:b/>
        </w:rPr>
        <w:t>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14:paraId="66CD4155" w14:textId="77777777" w:rsidR="007C5C5D" w:rsidRPr="007D31E4" w:rsidRDefault="007C5C5D" w:rsidP="007C5C5D">
      <w:pPr>
        <w:ind w:firstLine="709"/>
        <w:jc w:val="both"/>
      </w:pPr>
    </w:p>
    <w:p w14:paraId="6FEDE202" w14:textId="140458B2" w:rsidR="007C5C5D" w:rsidRDefault="007C5C5D" w:rsidP="007C5C5D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  <w:lang w:eastAsia="zh-CN"/>
        </w:rPr>
      </w:pPr>
      <w:r w:rsidRPr="00737A2D">
        <w:rPr>
          <w:color w:val="000000"/>
          <w:sz w:val="28"/>
          <w:szCs w:val="28"/>
        </w:rPr>
        <w:t>Учебная дисциплина</w:t>
      </w:r>
      <w:r>
        <w:rPr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История»</w:t>
      </w:r>
      <w:r>
        <w:rPr>
          <w:color w:val="000000"/>
          <w:sz w:val="28"/>
          <w:szCs w:val="28"/>
        </w:rPr>
        <w:t xml:space="preserve"> относится к </w:t>
      </w:r>
      <w:r>
        <w:rPr>
          <w:sz w:val="28"/>
          <w:szCs w:val="28"/>
          <w:lang w:eastAsia="zh-CN"/>
        </w:rPr>
        <w:t>общему гуманитарному и социально-экономическому</w:t>
      </w:r>
      <w:r w:rsidRPr="00737A2D">
        <w:rPr>
          <w:sz w:val="28"/>
          <w:szCs w:val="28"/>
          <w:lang w:eastAsia="zh-CN"/>
        </w:rPr>
        <w:t xml:space="preserve"> цикл</w:t>
      </w:r>
      <w:r>
        <w:rPr>
          <w:sz w:val="28"/>
          <w:szCs w:val="28"/>
          <w:lang w:eastAsia="zh-CN"/>
        </w:rPr>
        <w:t>у</w:t>
      </w:r>
      <w:r w:rsidRPr="00737A2D">
        <w:rPr>
          <w:sz w:val="28"/>
          <w:szCs w:val="28"/>
          <w:lang w:eastAsia="zh-CN"/>
        </w:rPr>
        <w:t>.</w:t>
      </w:r>
    </w:p>
    <w:p w14:paraId="05CB62C9" w14:textId="77777777" w:rsidR="007C5C5D" w:rsidRPr="00737A2D" w:rsidRDefault="007C5C5D" w:rsidP="007C5C5D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  <w:lang w:eastAsia="zh-CN"/>
        </w:rPr>
      </w:pPr>
    </w:p>
    <w:p w14:paraId="35672A61" w14:textId="77777777" w:rsidR="007C5C5D" w:rsidRPr="007D31E4" w:rsidRDefault="007C5C5D" w:rsidP="007C5C5D">
      <w:pPr>
        <w:spacing w:after="240"/>
        <w:ind w:firstLine="709"/>
        <w:jc w:val="both"/>
        <w:rPr>
          <w:b/>
        </w:rPr>
      </w:pPr>
      <w:r>
        <w:rPr>
          <w:b/>
        </w:rPr>
        <w:t>2</w:t>
      </w:r>
      <w:r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7C5C5D" w:rsidRPr="00C15C9E" w14:paraId="57FBD70C" w14:textId="77777777" w:rsidTr="009801B5">
        <w:trPr>
          <w:trHeight w:val="649"/>
        </w:trPr>
        <w:tc>
          <w:tcPr>
            <w:tcW w:w="1129" w:type="dxa"/>
            <w:hideMark/>
          </w:tcPr>
          <w:p w14:paraId="7DCE40D2" w14:textId="77777777" w:rsidR="007C5C5D" w:rsidRPr="00C15C9E" w:rsidRDefault="007C5C5D" w:rsidP="009801B5">
            <w:pPr>
              <w:suppressAutoHyphens/>
              <w:jc w:val="center"/>
              <w:rPr>
                <w:lang w:eastAsia="en-US"/>
              </w:rPr>
            </w:pPr>
            <w:r w:rsidRPr="00C15C9E">
              <w:rPr>
                <w:lang w:eastAsia="en-US"/>
              </w:rPr>
              <w:t xml:space="preserve">Код </w:t>
            </w:r>
          </w:p>
          <w:p w14:paraId="6C99A382" w14:textId="77777777" w:rsidR="007C5C5D" w:rsidRPr="00C15C9E" w:rsidRDefault="007C5C5D" w:rsidP="009801B5">
            <w:pPr>
              <w:suppressAutoHyphens/>
              <w:jc w:val="center"/>
              <w:rPr>
                <w:lang w:eastAsia="en-US"/>
              </w:rPr>
            </w:pPr>
            <w:r w:rsidRPr="00C15C9E">
              <w:rPr>
                <w:lang w:eastAsia="en-US"/>
              </w:rPr>
              <w:t>ПК, ОК</w:t>
            </w:r>
          </w:p>
        </w:tc>
        <w:tc>
          <w:tcPr>
            <w:tcW w:w="3261" w:type="dxa"/>
            <w:hideMark/>
          </w:tcPr>
          <w:p w14:paraId="5D22AFBB" w14:textId="77777777" w:rsidR="007C5C5D" w:rsidRPr="00C15C9E" w:rsidRDefault="007C5C5D" w:rsidP="007C5C5D">
            <w:pPr>
              <w:suppressAutoHyphens/>
              <w:jc w:val="center"/>
              <w:rPr>
                <w:lang w:eastAsia="en-US"/>
              </w:rPr>
            </w:pPr>
            <w:r w:rsidRPr="00C15C9E">
              <w:rPr>
                <w:lang w:eastAsia="en-US"/>
              </w:rPr>
              <w:t>Умения</w:t>
            </w:r>
          </w:p>
        </w:tc>
        <w:tc>
          <w:tcPr>
            <w:tcW w:w="4858" w:type="dxa"/>
            <w:hideMark/>
          </w:tcPr>
          <w:p w14:paraId="16BC7C5E" w14:textId="77777777" w:rsidR="007C5C5D" w:rsidRPr="00C15C9E" w:rsidRDefault="007C5C5D" w:rsidP="009801B5">
            <w:pPr>
              <w:suppressAutoHyphens/>
              <w:jc w:val="center"/>
              <w:rPr>
                <w:lang w:eastAsia="en-US"/>
              </w:rPr>
            </w:pPr>
            <w:r w:rsidRPr="00C15C9E">
              <w:rPr>
                <w:lang w:eastAsia="en-US"/>
              </w:rPr>
              <w:t>Знания</w:t>
            </w:r>
          </w:p>
        </w:tc>
      </w:tr>
      <w:tr w:rsidR="007C5C5D" w:rsidRPr="00C15C9E" w14:paraId="7FA727CD" w14:textId="77777777" w:rsidTr="009801B5">
        <w:trPr>
          <w:trHeight w:val="212"/>
        </w:trPr>
        <w:tc>
          <w:tcPr>
            <w:tcW w:w="1129" w:type="dxa"/>
            <w:hideMark/>
          </w:tcPr>
          <w:p w14:paraId="7375CA56" w14:textId="77777777" w:rsidR="007C5C5D" w:rsidRPr="00C15C9E" w:rsidRDefault="007C5C5D" w:rsidP="009801B5">
            <w:pPr>
              <w:suppressAutoHyphens/>
              <w:jc w:val="center"/>
              <w:rPr>
                <w:b/>
                <w:lang w:eastAsia="en-US"/>
              </w:rPr>
            </w:pPr>
            <w:r w:rsidRPr="00A645A6">
              <w:t>ОК 01, ОК 02, ОК 05</w:t>
            </w:r>
          </w:p>
        </w:tc>
        <w:tc>
          <w:tcPr>
            <w:tcW w:w="3261" w:type="dxa"/>
            <w:hideMark/>
          </w:tcPr>
          <w:p w14:paraId="08E0436D" w14:textId="77777777" w:rsidR="007C5C5D" w:rsidRPr="00A645A6" w:rsidRDefault="007C5C5D" w:rsidP="007C5C5D">
            <w:pPr>
              <w:pStyle w:val="ConsPlusNormal"/>
              <w:numPr>
                <w:ilvl w:val="0"/>
                <w:numId w:val="1"/>
              </w:numPr>
              <w:spacing w:line="276" w:lineRule="auto"/>
              <w:ind w:left="27" w:firstLine="3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ориентироваться в историческом прошлом и в современной экономической, политической и культурной ситуациях в России;</w:t>
            </w:r>
          </w:p>
          <w:p w14:paraId="1E875B94" w14:textId="77777777" w:rsidR="007C5C5D" w:rsidRPr="00A645A6" w:rsidRDefault="007C5C5D" w:rsidP="007C5C5D">
            <w:pPr>
              <w:pStyle w:val="ConsPlusNormal"/>
              <w:numPr>
                <w:ilvl w:val="0"/>
                <w:numId w:val="1"/>
              </w:numPr>
              <w:spacing w:line="276" w:lineRule="auto"/>
              <w:ind w:left="27" w:firstLine="333"/>
              <w:contextualSpacing/>
              <w:jc w:val="both"/>
              <w:rPr>
                <w:b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4858" w:type="dxa"/>
            <w:hideMark/>
          </w:tcPr>
          <w:p w14:paraId="49D11255" w14:textId="77777777" w:rsidR="007C5C5D" w:rsidRPr="00A645A6" w:rsidRDefault="007C5C5D" w:rsidP="007C5C5D">
            <w:pPr>
              <w:pStyle w:val="ConsPlusNormal"/>
              <w:numPr>
                <w:ilvl w:val="0"/>
                <w:numId w:val="2"/>
              </w:numPr>
              <w:spacing w:line="276" w:lineRule="auto"/>
              <w:ind w:left="11" w:firstLine="3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 процесса, основные этапы, события российской истории, место и роль России в истории человечества и в современном мире;</w:t>
            </w:r>
          </w:p>
          <w:p w14:paraId="74B93159" w14:textId="77777777" w:rsidR="007C5C5D" w:rsidRPr="00A645A6" w:rsidRDefault="007C5C5D" w:rsidP="007C5C5D">
            <w:pPr>
              <w:pStyle w:val="ConsPlusNormal"/>
              <w:numPr>
                <w:ilvl w:val="0"/>
                <w:numId w:val="2"/>
              </w:numPr>
              <w:spacing w:line="276" w:lineRule="auto"/>
              <w:ind w:left="11" w:firstLine="34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</w:tc>
      </w:tr>
    </w:tbl>
    <w:p w14:paraId="6F520B47" w14:textId="6B5DAF32" w:rsidR="00CE69D3" w:rsidRDefault="00CE69D3"/>
    <w:p w14:paraId="7F702974" w14:textId="56AEC321" w:rsidR="007C5C5D" w:rsidRPr="007C5C5D" w:rsidRDefault="007C5C5D" w:rsidP="007C5C5D">
      <w:pPr>
        <w:ind w:firstLine="708"/>
        <w:jc w:val="both"/>
        <w:rPr>
          <w:b/>
        </w:rPr>
      </w:pPr>
      <w:r>
        <w:rPr>
          <w:b/>
          <w:bCs/>
          <w:color w:val="000000"/>
          <w:sz w:val="28"/>
          <w:szCs w:val="28"/>
        </w:rPr>
        <w:t>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C5C5D">
        <w:rPr>
          <w:b/>
        </w:rPr>
        <w:t>Рекомендуемое</w:t>
      </w:r>
      <w:r w:rsidRPr="00FE57F4">
        <w:rPr>
          <w:b/>
          <w:bCs/>
          <w:sz w:val="28"/>
          <w:szCs w:val="28"/>
        </w:rPr>
        <w:t xml:space="preserve"> </w:t>
      </w:r>
      <w:r w:rsidRPr="007C5C5D">
        <w:rPr>
          <w:b/>
        </w:rPr>
        <w:t>количество часов на освоение программы дисциплины</w:t>
      </w:r>
    </w:p>
    <w:p w14:paraId="0CF33C2F" w14:textId="0980B470" w:rsidR="007C5C5D" w:rsidRDefault="007C5C5D" w:rsidP="007C5C5D">
      <w:pPr>
        <w:jc w:val="center"/>
        <w:rPr>
          <w:sz w:val="28"/>
          <w:szCs w:val="28"/>
        </w:rPr>
      </w:pPr>
      <w:r w:rsidRPr="006F60B8">
        <w:rPr>
          <w:sz w:val="28"/>
          <w:szCs w:val="28"/>
          <w:lang w:eastAsia="en-US"/>
        </w:rPr>
        <w:t xml:space="preserve">Объем работы обучающихся во взаимодействии с </w:t>
      </w:r>
      <w:r w:rsidRPr="005E30D3">
        <w:rPr>
          <w:sz w:val="28"/>
          <w:szCs w:val="28"/>
          <w:lang w:eastAsia="en-US"/>
        </w:rPr>
        <w:t xml:space="preserve">преподавателем </w:t>
      </w:r>
      <w:r>
        <w:rPr>
          <w:spacing w:val="-2"/>
          <w:sz w:val="28"/>
          <w:szCs w:val="28"/>
        </w:rPr>
        <w:t xml:space="preserve">84 </w:t>
      </w:r>
      <w:r w:rsidRPr="005E30D3">
        <w:rPr>
          <w:sz w:val="28"/>
          <w:szCs w:val="28"/>
        </w:rPr>
        <w:t>час</w:t>
      </w:r>
      <w:r>
        <w:rPr>
          <w:sz w:val="28"/>
          <w:szCs w:val="28"/>
        </w:rPr>
        <w:t>а.</w:t>
      </w:r>
    </w:p>
    <w:p w14:paraId="2996F24C" w14:textId="77777777" w:rsidR="007C5C5D" w:rsidRPr="007C5C5D" w:rsidRDefault="007C5C5D" w:rsidP="007C5C5D">
      <w:pPr>
        <w:ind w:firstLine="708"/>
        <w:jc w:val="both"/>
        <w:rPr>
          <w:b/>
        </w:rPr>
      </w:pPr>
    </w:p>
    <w:p w14:paraId="0416F2E0" w14:textId="6F7C29BF" w:rsidR="007C5C5D" w:rsidRDefault="007C5C5D" w:rsidP="007C5C5D">
      <w:pPr>
        <w:ind w:firstLine="708"/>
        <w:jc w:val="both"/>
        <w:rPr>
          <w:b/>
        </w:rPr>
      </w:pPr>
      <w:r w:rsidRPr="007C5C5D">
        <w:rPr>
          <w:b/>
        </w:rPr>
        <w:t>4. Объем учебной дисциплины и виды учебной работы</w:t>
      </w:r>
    </w:p>
    <w:p w14:paraId="095A7B74" w14:textId="6F3EB661" w:rsidR="007C5C5D" w:rsidRDefault="007C5C5D" w:rsidP="007C5C5D">
      <w:pPr>
        <w:ind w:firstLine="708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0"/>
        <w:gridCol w:w="1837"/>
      </w:tblGrid>
      <w:tr w:rsidR="007C5C5D" w:rsidRPr="00FD432F" w14:paraId="4D615FEF" w14:textId="77777777" w:rsidTr="007C5C5D">
        <w:tc>
          <w:tcPr>
            <w:tcW w:w="7400" w:type="dxa"/>
          </w:tcPr>
          <w:p w14:paraId="4219528E" w14:textId="77777777" w:rsidR="007C5C5D" w:rsidRPr="00FD432F" w:rsidRDefault="007C5C5D" w:rsidP="009801B5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837" w:type="dxa"/>
          </w:tcPr>
          <w:p w14:paraId="6080EF18" w14:textId="77777777" w:rsidR="007C5C5D" w:rsidRPr="00FD432F" w:rsidRDefault="007C5C5D" w:rsidP="009801B5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часов</w:t>
            </w:r>
          </w:p>
        </w:tc>
      </w:tr>
      <w:tr w:rsidR="007C5C5D" w:rsidRPr="00FD432F" w14:paraId="693696C4" w14:textId="77777777" w:rsidTr="007C5C5D">
        <w:tc>
          <w:tcPr>
            <w:tcW w:w="7400" w:type="dxa"/>
          </w:tcPr>
          <w:p w14:paraId="2BAA231A" w14:textId="77777777" w:rsidR="007C5C5D" w:rsidRPr="00FD432F" w:rsidRDefault="007C5C5D" w:rsidP="009801B5">
            <w:pPr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837" w:type="dxa"/>
          </w:tcPr>
          <w:p w14:paraId="391156AA" w14:textId="77777777" w:rsidR="007C5C5D" w:rsidRPr="00FD432F" w:rsidRDefault="007C5C5D" w:rsidP="009801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7C5C5D" w:rsidRPr="00FD432F" w14:paraId="16AA39BB" w14:textId="77777777" w:rsidTr="007C5C5D">
        <w:tc>
          <w:tcPr>
            <w:tcW w:w="7400" w:type="dxa"/>
          </w:tcPr>
          <w:p w14:paraId="6E42C354" w14:textId="77777777" w:rsidR="007C5C5D" w:rsidRPr="00FD432F" w:rsidRDefault="007C5C5D" w:rsidP="009801B5">
            <w:pPr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1837" w:type="dxa"/>
          </w:tcPr>
          <w:p w14:paraId="124C5D76" w14:textId="77777777" w:rsidR="007C5C5D" w:rsidRPr="00FD432F" w:rsidRDefault="007C5C5D" w:rsidP="009801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7C5C5D" w:rsidRPr="00FD432F" w14:paraId="06E7F7FB" w14:textId="77777777" w:rsidTr="007C5C5D">
        <w:tc>
          <w:tcPr>
            <w:tcW w:w="9237" w:type="dxa"/>
            <w:gridSpan w:val="2"/>
          </w:tcPr>
          <w:p w14:paraId="1B7587D0" w14:textId="77777777" w:rsidR="007C5C5D" w:rsidRPr="00FD432F" w:rsidRDefault="007C5C5D" w:rsidP="009801B5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в том числе:</w:t>
            </w:r>
          </w:p>
        </w:tc>
      </w:tr>
      <w:tr w:rsidR="007C5C5D" w:rsidRPr="00FD432F" w14:paraId="6B3CE382" w14:textId="77777777" w:rsidTr="007C5C5D">
        <w:tc>
          <w:tcPr>
            <w:tcW w:w="7400" w:type="dxa"/>
          </w:tcPr>
          <w:p w14:paraId="0C20FB41" w14:textId="77777777" w:rsidR="007C5C5D" w:rsidRPr="00FD432F" w:rsidRDefault="007C5C5D" w:rsidP="009801B5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1837" w:type="dxa"/>
          </w:tcPr>
          <w:p w14:paraId="6853A063" w14:textId="77777777" w:rsidR="007C5C5D" w:rsidRPr="00FD432F" w:rsidRDefault="007C5C5D" w:rsidP="009801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7C5C5D" w:rsidRPr="00FD432F" w14:paraId="42E97FD2" w14:textId="77777777" w:rsidTr="007C5C5D">
        <w:tc>
          <w:tcPr>
            <w:tcW w:w="7400" w:type="dxa"/>
          </w:tcPr>
          <w:p w14:paraId="19F0E17F" w14:textId="77777777" w:rsidR="007C5C5D" w:rsidRPr="00FD432F" w:rsidRDefault="007C5C5D" w:rsidP="009801B5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лабораторные работы</w:t>
            </w:r>
            <w:r w:rsidRPr="00FD432F">
              <w:rPr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1837" w:type="dxa"/>
          </w:tcPr>
          <w:p w14:paraId="490794EF" w14:textId="77777777" w:rsidR="007C5C5D" w:rsidRPr="00FD432F" w:rsidRDefault="007C5C5D" w:rsidP="009801B5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7C5C5D" w:rsidRPr="00FD432F" w14:paraId="2492F35B" w14:textId="77777777" w:rsidTr="007C5C5D">
        <w:tc>
          <w:tcPr>
            <w:tcW w:w="7400" w:type="dxa"/>
          </w:tcPr>
          <w:p w14:paraId="12D983D1" w14:textId="77777777" w:rsidR="007C5C5D" w:rsidRPr="00FD432F" w:rsidRDefault="007C5C5D" w:rsidP="009801B5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практические занятия</w:t>
            </w:r>
            <w:r w:rsidRPr="00FD432F">
              <w:rPr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1837" w:type="dxa"/>
          </w:tcPr>
          <w:p w14:paraId="3DA2AB50" w14:textId="77777777" w:rsidR="007C5C5D" w:rsidRPr="00FD432F" w:rsidRDefault="007C5C5D" w:rsidP="009801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C5C5D" w:rsidRPr="00FD432F" w14:paraId="6E6ADA37" w14:textId="77777777" w:rsidTr="007C5C5D">
        <w:tc>
          <w:tcPr>
            <w:tcW w:w="7400" w:type="dxa"/>
          </w:tcPr>
          <w:p w14:paraId="348EB4FD" w14:textId="77777777" w:rsidR="007C5C5D" w:rsidRPr="00FD432F" w:rsidRDefault="007C5C5D" w:rsidP="009801B5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курсовая работа (проект)</w:t>
            </w:r>
            <w:r w:rsidRPr="00FD432F">
              <w:rPr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1837" w:type="dxa"/>
          </w:tcPr>
          <w:p w14:paraId="61C219F6" w14:textId="77777777" w:rsidR="007C5C5D" w:rsidRPr="00FD432F" w:rsidRDefault="007C5C5D" w:rsidP="009801B5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7C5C5D" w:rsidRPr="00FD432F" w14:paraId="223D166D" w14:textId="77777777" w:rsidTr="007C5C5D">
        <w:tc>
          <w:tcPr>
            <w:tcW w:w="7400" w:type="dxa"/>
          </w:tcPr>
          <w:p w14:paraId="144266BF" w14:textId="4C56195B" w:rsidR="007C5C5D" w:rsidRPr="00FD432F" w:rsidRDefault="007C5C5D" w:rsidP="009801B5">
            <w:pPr>
              <w:rPr>
                <w:sz w:val="28"/>
                <w:szCs w:val="28"/>
                <w:vertAlign w:val="superscript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1837" w:type="dxa"/>
          </w:tcPr>
          <w:p w14:paraId="526C5D1E" w14:textId="77777777" w:rsidR="007C5C5D" w:rsidRPr="00FD432F" w:rsidRDefault="007C5C5D" w:rsidP="009801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C5C5D" w:rsidRPr="00FD432F" w14:paraId="7C7E3DAC" w14:textId="77777777" w:rsidTr="007C5C5D">
        <w:tc>
          <w:tcPr>
            <w:tcW w:w="7400" w:type="dxa"/>
          </w:tcPr>
          <w:p w14:paraId="1C9214DD" w14:textId="77777777" w:rsidR="007C5C5D" w:rsidRPr="00FD432F" w:rsidRDefault="007C5C5D" w:rsidP="009801B5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iCs/>
                <w:sz w:val="28"/>
                <w:szCs w:val="28"/>
              </w:rPr>
              <w:t>промежуточная аттестация (</w:t>
            </w:r>
            <w:r>
              <w:rPr>
                <w:iCs/>
                <w:sz w:val="28"/>
                <w:szCs w:val="28"/>
              </w:rPr>
              <w:t>дифференцированный зачет</w:t>
            </w:r>
            <w:r w:rsidRPr="00FD432F">
              <w:rPr>
                <w:iCs/>
                <w:sz w:val="28"/>
                <w:szCs w:val="28"/>
              </w:rPr>
              <w:t xml:space="preserve">) </w:t>
            </w:r>
          </w:p>
        </w:tc>
        <w:tc>
          <w:tcPr>
            <w:tcW w:w="1837" w:type="dxa"/>
          </w:tcPr>
          <w:p w14:paraId="2B371DC8" w14:textId="77777777" w:rsidR="007C5C5D" w:rsidRPr="00FD432F" w:rsidRDefault="007C5C5D" w:rsidP="009801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38BED22C" w14:textId="77777777" w:rsidR="007C5C5D" w:rsidRDefault="007C5C5D" w:rsidP="007C5C5D">
      <w:pPr>
        <w:spacing w:before="240"/>
        <w:ind w:firstLine="709"/>
        <w:jc w:val="both"/>
        <w:rPr>
          <w:b/>
        </w:rPr>
      </w:pPr>
      <w:r>
        <w:rPr>
          <w:b/>
        </w:rPr>
        <w:t>5</w:t>
      </w:r>
      <w:r w:rsidRPr="00B42EF2">
        <w:rPr>
          <w:b/>
        </w:rPr>
        <w:t>. Содержание дисциплины</w:t>
      </w:r>
    </w:p>
    <w:p w14:paraId="55EE1C93" w14:textId="77E2C553" w:rsidR="007C5C5D" w:rsidRPr="008E1108" w:rsidRDefault="007C5C5D" w:rsidP="007C5C5D">
      <w:pPr>
        <w:ind w:firstLine="708"/>
        <w:jc w:val="both"/>
        <w:rPr>
          <w:bCs/>
        </w:rPr>
      </w:pPr>
      <w:r w:rsidRPr="008E1108">
        <w:rPr>
          <w:bCs/>
        </w:rPr>
        <w:t>Тема 1.</w:t>
      </w:r>
      <w:r w:rsidRPr="008E1108">
        <w:rPr>
          <w:bCs/>
        </w:rPr>
        <w:t xml:space="preserve"> </w:t>
      </w:r>
      <w:r w:rsidRPr="008E1108">
        <w:rPr>
          <w:bCs/>
        </w:rPr>
        <w:t>Современная экономическая, политическая и культурная ситуация в России и мире.</w:t>
      </w:r>
    </w:p>
    <w:p w14:paraId="1545A67E" w14:textId="402860CF" w:rsidR="007C5C5D" w:rsidRPr="008E1108" w:rsidRDefault="007C5C5D" w:rsidP="007C5C5D">
      <w:pPr>
        <w:ind w:firstLine="708"/>
        <w:jc w:val="both"/>
        <w:rPr>
          <w:bCs/>
        </w:rPr>
      </w:pPr>
      <w:r w:rsidRPr="008E1108">
        <w:rPr>
          <w:bCs/>
        </w:rPr>
        <w:t>Тема 2.</w:t>
      </w:r>
      <w:r w:rsidRPr="008E1108">
        <w:rPr>
          <w:bCs/>
        </w:rPr>
        <w:t xml:space="preserve"> </w:t>
      </w:r>
      <w:r w:rsidRPr="008E1108">
        <w:rPr>
          <w:bCs/>
        </w:rPr>
        <w:t xml:space="preserve">Мировые региональные, отечественные проблемы политики и </w:t>
      </w:r>
      <w:r w:rsidRPr="008E1108">
        <w:rPr>
          <w:bCs/>
        </w:rPr>
        <w:t>культуры их</w:t>
      </w:r>
      <w:r w:rsidRPr="008E1108">
        <w:rPr>
          <w:bCs/>
        </w:rPr>
        <w:t xml:space="preserve"> взаимосвязь</w:t>
      </w:r>
    </w:p>
    <w:p w14:paraId="3D11638A" w14:textId="2BEAE488" w:rsidR="007C5C5D" w:rsidRPr="008E1108" w:rsidRDefault="007C5C5D" w:rsidP="007C5C5D">
      <w:pPr>
        <w:ind w:firstLine="708"/>
        <w:jc w:val="both"/>
        <w:rPr>
          <w:bCs/>
        </w:rPr>
      </w:pPr>
      <w:r w:rsidRPr="008E1108">
        <w:rPr>
          <w:bCs/>
        </w:rPr>
        <w:t>Тема 3.</w:t>
      </w:r>
      <w:r w:rsidRPr="008E1108">
        <w:rPr>
          <w:bCs/>
        </w:rPr>
        <w:t xml:space="preserve"> </w:t>
      </w:r>
      <w:r w:rsidRPr="008E1108">
        <w:rPr>
          <w:bCs/>
        </w:rPr>
        <w:t xml:space="preserve">Основные направления развития ключевых регионов мира на рубеже XX-XXI </w:t>
      </w:r>
      <w:r w:rsidRPr="008E1108">
        <w:rPr>
          <w:bCs/>
        </w:rPr>
        <w:t xml:space="preserve">  </w:t>
      </w:r>
      <w:r w:rsidRPr="008E1108">
        <w:rPr>
          <w:bCs/>
        </w:rPr>
        <w:t>веков</w:t>
      </w:r>
    </w:p>
    <w:p w14:paraId="4AE44354" w14:textId="396DB1ED" w:rsidR="007C5C5D" w:rsidRPr="008E1108" w:rsidRDefault="007C5C5D" w:rsidP="007C5C5D">
      <w:pPr>
        <w:ind w:firstLine="708"/>
        <w:jc w:val="both"/>
        <w:rPr>
          <w:bCs/>
        </w:rPr>
      </w:pPr>
      <w:r w:rsidRPr="008E1108">
        <w:rPr>
          <w:bCs/>
        </w:rPr>
        <w:t>Тема 4.</w:t>
      </w:r>
      <w:r w:rsidRPr="008E1108">
        <w:rPr>
          <w:bCs/>
        </w:rPr>
        <w:t xml:space="preserve"> </w:t>
      </w:r>
      <w:r w:rsidRPr="008E1108">
        <w:rPr>
          <w:bCs/>
        </w:rPr>
        <w:t>Сущность и причины локальных региональных межгосударственных конфликтов в конце XX – начале XXI в</w:t>
      </w:r>
    </w:p>
    <w:p w14:paraId="4C803881" w14:textId="6D4DEFD9" w:rsidR="007C5C5D" w:rsidRPr="008E1108" w:rsidRDefault="007C5C5D" w:rsidP="007C5C5D">
      <w:pPr>
        <w:ind w:firstLine="708"/>
        <w:jc w:val="both"/>
        <w:rPr>
          <w:bCs/>
        </w:rPr>
      </w:pPr>
      <w:r w:rsidRPr="008E1108">
        <w:rPr>
          <w:bCs/>
        </w:rPr>
        <w:t>Тема 5.</w:t>
      </w:r>
      <w:r w:rsidRPr="008E1108">
        <w:rPr>
          <w:bCs/>
        </w:rPr>
        <w:t xml:space="preserve"> </w:t>
      </w:r>
      <w:r w:rsidRPr="008E1108">
        <w:rPr>
          <w:bCs/>
        </w:rPr>
        <w:t>Основные процессы развития ведущих государств и регионов мира</w:t>
      </w:r>
    </w:p>
    <w:p w14:paraId="110488AB" w14:textId="2B23F308" w:rsidR="007C5C5D" w:rsidRPr="008E1108" w:rsidRDefault="007C5C5D" w:rsidP="007C5C5D">
      <w:pPr>
        <w:ind w:firstLine="708"/>
        <w:jc w:val="both"/>
        <w:rPr>
          <w:bCs/>
        </w:rPr>
      </w:pPr>
      <w:r w:rsidRPr="008E1108">
        <w:rPr>
          <w:bCs/>
        </w:rPr>
        <w:t>Тема 6.</w:t>
      </w:r>
      <w:r w:rsidRPr="008E1108">
        <w:rPr>
          <w:bCs/>
        </w:rPr>
        <w:t xml:space="preserve"> </w:t>
      </w:r>
      <w:r w:rsidRPr="008E1108">
        <w:rPr>
          <w:bCs/>
        </w:rPr>
        <w:t>Роль культуры, науки и религии в сохранении и укреплении национальных и государственных традиций</w:t>
      </w:r>
    </w:p>
    <w:p w14:paraId="6DAB54AE" w14:textId="7E9A7B8A" w:rsidR="007C5C5D" w:rsidRPr="008E1108" w:rsidRDefault="007C5C5D" w:rsidP="007C5C5D">
      <w:pPr>
        <w:ind w:firstLine="708"/>
        <w:jc w:val="both"/>
        <w:rPr>
          <w:bCs/>
        </w:rPr>
      </w:pPr>
      <w:r w:rsidRPr="008E1108">
        <w:rPr>
          <w:bCs/>
        </w:rPr>
        <w:t>Тема 7.</w:t>
      </w:r>
      <w:r w:rsidRPr="008E1108">
        <w:rPr>
          <w:bCs/>
        </w:rPr>
        <w:t xml:space="preserve"> </w:t>
      </w:r>
      <w:r w:rsidRPr="008E1108">
        <w:rPr>
          <w:bCs/>
        </w:rPr>
        <w:t>Назначение ООН, НАТО, ЕС и других организаций и основные направления их деятельности</w:t>
      </w:r>
    </w:p>
    <w:p w14:paraId="67E828F1" w14:textId="07824703" w:rsidR="007C5C5D" w:rsidRPr="008E1108" w:rsidRDefault="007C5C5D" w:rsidP="007C5C5D">
      <w:pPr>
        <w:ind w:firstLine="708"/>
        <w:jc w:val="both"/>
        <w:rPr>
          <w:bCs/>
        </w:rPr>
      </w:pPr>
      <w:r w:rsidRPr="008E1108">
        <w:rPr>
          <w:bCs/>
        </w:rPr>
        <w:t>Тема 8.</w:t>
      </w:r>
      <w:r w:rsidRPr="008E1108">
        <w:rPr>
          <w:bCs/>
        </w:rPr>
        <w:t xml:space="preserve"> </w:t>
      </w:r>
      <w:r w:rsidRPr="008E1108">
        <w:rPr>
          <w:bCs/>
        </w:rPr>
        <w:t xml:space="preserve">Содержание и </w:t>
      </w:r>
      <w:r w:rsidRPr="008E1108">
        <w:rPr>
          <w:bCs/>
        </w:rPr>
        <w:t>назначение правовых</w:t>
      </w:r>
      <w:r w:rsidRPr="008E1108">
        <w:rPr>
          <w:bCs/>
        </w:rPr>
        <w:t xml:space="preserve"> и</w:t>
      </w:r>
      <w:r w:rsidRPr="008E1108">
        <w:rPr>
          <w:bCs/>
        </w:rPr>
        <w:t xml:space="preserve"> </w:t>
      </w:r>
      <w:r w:rsidRPr="008E1108">
        <w:rPr>
          <w:bCs/>
        </w:rPr>
        <w:t>законодательных актов</w:t>
      </w:r>
    </w:p>
    <w:p w14:paraId="3FA1BA17" w14:textId="380EBBC5" w:rsidR="007C5C5D" w:rsidRPr="008E1108" w:rsidRDefault="007C5C5D" w:rsidP="007C5C5D">
      <w:pPr>
        <w:jc w:val="both"/>
        <w:rPr>
          <w:bCs/>
        </w:rPr>
      </w:pPr>
      <w:r w:rsidRPr="008E1108">
        <w:rPr>
          <w:bCs/>
        </w:rPr>
        <w:t>миро</w:t>
      </w:r>
      <w:r w:rsidRPr="008E1108">
        <w:rPr>
          <w:bCs/>
        </w:rPr>
        <w:t>в</w:t>
      </w:r>
      <w:r w:rsidRPr="008E1108">
        <w:rPr>
          <w:bCs/>
        </w:rPr>
        <w:t>ого и</w:t>
      </w:r>
      <w:r w:rsidRPr="008E1108">
        <w:rPr>
          <w:bCs/>
        </w:rPr>
        <w:t xml:space="preserve"> </w:t>
      </w:r>
      <w:r w:rsidRPr="008E1108">
        <w:rPr>
          <w:bCs/>
        </w:rPr>
        <w:t>регионального</w:t>
      </w:r>
      <w:r w:rsidRPr="008E1108">
        <w:rPr>
          <w:bCs/>
        </w:rPr>
        <w:t xml:space="preserve"> </w:t>
      </w:r>
      <w:r w:rsidRPr="008E1108">
        <w:rPr>
          <w:bCs/>
        </w:rPr>
        <w:t>значения</w:t>
      </w:r>
    </w:p>
    <w:p w14:paraId="3A6CDBDF" w14:textId="77777777" w:rsidR="007C5C5D" w:rsidRPr="007C5C5D" w:rsidRDefault="007C5C5D" w:rsidP="007C5C5D">
      <w:pPr>
        <w:ind w:firstLine="708"/>
        <w:jc w:val="both"/>
        <w:rPr>
          <w:b/>
        </w:rPr>
      </w:pPr>
    </w:p>
    <w:p w14:paraId="7D3BD9D7" w14:textId="77777777" w:rsidR="007C5C5D" w:rsidRPr="007C5C5D" w:rsidRDefault="007C5C5D" w:rsidP="007C5C5D">
      <w:pPr>
        <w:ind w:firstLine="708"/>
        <w:jc w:val="both"/>
        <w:rPr>
          <w:b/>
        </w:rPr>
      </w:pPr>
    </w:p>
    <w:p w14:paraId="7C211985" w14:textId="77777777" w:rsidR="007C5C5D" w:rsidRPr="007C5C5D" w:rsidRDefault="007C5C5D" w:rsidP="007C5C5D">
      <w:pPr>
        <w:ind w:firstLine="708"/>
        <w:jc w:val="both"/>
        <w:rPr>
          <w:b/>
        </w:rPr>
      </w:pPr>
    </w:p>
    <w:p w14:paraId="53E78BA4" w14:textId="77777777" w:rsidR="007C5C5D" w:rsidRPr="007C5C5D" w:rsidRDefault="007C5C5D" w:rsidP="007C5C5D">
      <w:pPr>
        <w:ind w:firstLine="708"/>
        <w:jc w:val="both"/>
        <w:rPr>
          <w:b/>
        </w:rPr>
      </w:pPr>
    </w:p>
    <w:sectPr w:rsidR="007C5C5D" w:rsidRPr="007C5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047F7" w14:textId="77777777" w:rsidR="007C5C5D" w:rsidRDefault="007C5C5D" w:rsidP="007C5C5D">
      <w:r>
        <w:separator/>
      </w:r>
    </w:p>
  </w:endnote>
  <w:endnote w:type="continuationSeparator" w:id="0">
    <w:p w14:paraId="44DF35A2" w14:textId="77777777" w:rsidR="007C5C5D" w:rsidRDefault="007C5C5D" w:rsidP="007C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F1933" w14:textId="77777777" w:rsidR="007C5C5D" w:rsidRDefault="007C5C5D" w:rsidP="007C5C5D">
      <w:r>
        <w:separator/>
      </w:r>
    </w:p>
  </w:footnote>
  <w:footnote w:type="continuationSeparator" w:id="0">
    <w:p w14:paraId="3AD1F4EF" w14:textId="77777777" w:rsidR="007C5C5D" w:rsidRDefault="007C5C5D" w:rsidP="007C5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213A0"/>
    <w:multiLevelType w:val="hybridMultilevel"/>
    <w:tmpl w:val="0BC86F40"/>
    <w:name w:val="Нумерованный список 13"/>
    <w:lvl w:ilvl="0" w:tplc="57246518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EA0653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4A62152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0E0ACB8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ACE750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9567A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A1744E6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4A4F9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F6863BFE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 w15:restartNumberingAfterBreak="0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2C4"/>
    <w:rsid w:val="007C5C5D"/>
    <w:rsid w:val="008722C4"/>
    <w:rsid w:val="008E1108"/>
    <w:rsid w:val="00CE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B3E3"/>
  <w15:chartTrackingRefBased/>
  <w15:docId w15:val="{BD06E422-1709-4753-8860-0A408240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7C5C5D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footnote text"/>
    <w:basedOn w:val="a"/>
    <w:link w:val="a4"/>
    <w:uiPriority w:val="99"/>
    <w:semiHidden/>
    <w:unhideWhenUsed/>
    <w:rsid w:val="007C5C5D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C5C5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C5C5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2022-01-17T14:23:00Z</dcterms:created>
  <dcterms:modified xsi:type="dcterms:W3CDTF">2022-01-17T14:31:00Z</dcterms:modified>
</cp:coreProperties>
</file>