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02F" w:rsidRPr="0042302F" w:rsidRDefault="0042302F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="00DE6D1C" w:rsidRPr="00DE6D1C">
        <w:rPr>
          <w:rFonts w:eastAsia="PMingLiU"/>
          <w:b/>
          <w:i/>
          <w:sz w:val="24"/>
          <w:szCs w:val="24"/>
          <w:lang w:val="en-US"/>
        </w:rPr>
        <w:t>II</w:t>
      </w:r>
      <w:r w:rsidR="00DE6D1C" w:rsidRPr="00DE6D1C">
        <w:rPr>
          <w:rFonts w:eastAsia="PMingLiU"/>
          <w:b/>
          <w:i/>
          <w:sz w:val="24"/>
          <w:szCs w:val="24"/>
        </w:rPr>
        <w:t>.2</w:t>
      </w:r>
    </w:p>
    <w:p w:rsidR="0081658E" w:rsidRPr="00D96797" w:rsidRDefault="0081658E" w:rsidP="0081658E">
      <w:pPr>
        <w:jc w:val="right"/>
        <w:rPr>
          <w:rFonts w:eastAsia="Times New Roman"/>
          <w:b/>
          <w:i/>
          <w:sz w:val="24"/>
        </w:rPr>
      </w:pPr>
      <w:r w:rsidRPr="00D96797">
        <w:rPr>
          <w:rFonts w:eastAsia="Times New Roman"/>
          <w:b/>
          <w:i/>
          <w:sz w:val="24"/>
        </w:rPr>
        <w:t>к программе СПО 11.02.15 «Инфокоммуникационные сети и системы связи»</w:t>
      </w:r>
    </w:p>
    <w:p w:rsidR="0042302F" w:rsidRPr="0042302F" w:rsidRDefault="0042302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B95B5B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ОГСЭ.0</w:t>
      </w:r>
      <w:r w:rsidR="00DE6D1C">
        <w:rPr>
          <w:rFonts w:eastAsia="Calibri"/>
          <w:b/>
          <w:color w:val="000000"/>
          <w:sz w:val="22"/>
          <w:szCs w:val="22"/>
          <w:lang w:eastAsia="en-US"/>
        </w:rPr>
        <w:t>2</w:t>
      </w:r>
      <w:r>
        <w:rPr>
          <w:rFonts w:eastAsia="Calibri"/>
          <w:b/>
          <w:color w:val="000000"/>
          <w:sz w:val="22"/>
          <w:szCs w:val="22"/>
          <w:lang w:eastAsia="en-US"/>
        </w:rPr>
        <w:t xml:space="preserve"> ИСТОРИЯ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B69EC" w:rsidRDefault="009B69EC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C70757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  <w:lang w:val="ba-RU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</w:t>
      </w:r>
      <w:r w:rsidR="00C70757">
        <w:rPr>
          <w:rFonts w:eastAsia="Calibri"/>
          <w:b/>
          <w:color w:val="000000"/>
          <w:sz w:val="22"/>
          <w:szCs w:val="22"/>
          <w:lang w:val="ba-RU" w:eastAsia="en-US"/>
        </w:rPr>
        <w:t>22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5C4406" w:rsidRDefault="00C70757" w:rsidP="005C4406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  <w:lang w:val="ba-RU"/>
        </w:rPr>
        <w:t>Исхакова Гульсина Ахметовна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464EBC" w:rsidRDefault="00464EBC" w:rsidP="005C4406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26595E" w:rsidRPr="005C4406" w:rsidRDefault="0026595E" w:rsidP="005C4406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9B69EC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453819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9B69EC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="00453819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9B69EC" w:rsidRDefault="00236DAF" w:rsidP="006F523D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236DAF">
              <w:rPr>
                <w:bCs/>
                <w:caps/>
                <w:color w:val="000000"/>
                <w:spacing w:val="-1"/>
                <w:sz w:val="28"/>
                <w:szCs w:val="28"/>
              </w:rPr>
              <w:t>Приложение 1</w:t>
            </w: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815DEA" w:rsidRPr="007729B8" w:rsidRDefault="00815DEA" w:rsidP="00815DEA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815DEA" w:rsidRPr="007B5280" w:rsidTr="00737A2D">
        <w:tc>
          <w:tcPr>
            <w:tcW w:w="9495" w:type="dxa"/>
          </w:tcPr>
          <w:p w:rsidR="00815DEA" w:rsidRPr="007B7752" w:rsidRDefault="00B95B5B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</w:tr>
    </w:tbl>
    <w:p w:rsidR="00815DEA" w:rsidRPr="006F60B8" w:rsidRDefault="00815DEA" w:rsidP="00815DEA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815DEA" w:rsidRPr="00D91F81" w:rsidRDefault="00815DEA" w:rsidP="00815DEA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815DEA" w:rsidRPr="00737A2D" w:rsidRDefault="00737A2D" w:rsidP="00737A2D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sz w:val="28"/>
          <w:szCs w:val="28"/>
          <w:lang w:eastAsia="zh-CN"/>
        </w:rPr>
      </w:pPr>
      <w:r w:rsidRPr="00737A2D">
        <w:rPr>
          <w:rFonts w:eastAsia="Times New Roman"/>
          <w:color w:val="000000"/>
          <w:sz w:val="28"/>
          <w:szCs w:val="28"/>
        </w:rPr>
        <w:t>Учебная дисциплина</w:t>
      </w:r>
      <w:r>
        <w:rPr>
          <w:rFonts w:eastAsia="Times New Roman"/>
          <w:color w:val="000000"/>
          <w:sz w:val="28"/>
          <w:szCs w:val="28"/>
        </w:rPr>
        <w:t xml:space="preserve"> «</w:t>
      </w:r>
      <w:r w:rsidR="00345594">
        <w:rPr>
          <w:sz w:val="28"/>
          <w:szCs w:val="28"/>
        </w:rPr>
        <w:t>История</w:t>
      </w:r>
      <w:r>
        <w:rPr>
          <w:sz w:val="28"/>
          <w:szCs w:val="28"/>
        </w:rPr>
        <w:t>»</w:t>
      </w:r>
      <w:r>
        <w:rPr>
          <w:rFonts w:eastAsia="Times New Roman"/>
          <w:color w:val="000000"/>
          <w:sz w:val="28"/>
          <w:szCs w:val="28"/>
        </w:rPr>
        <w:t xml:space="preserve"> относится к </w:t>
      </w:r>
      <w:r>
        <w:rPr>
          <w:rFonts w:eastAsia="Times New Roman"/>
          <w:sz w:val="28"/>
          <w:szCs w:val="28"/>
          <w:lang w:eastAsia="zh-CN"/>
        </w:rPr>
        <w:t>общему гуманитарному и социально-экономическому</w:t>
      </w:r>
      <w:r w:rsidRPr="00737A2D">
        <w:rPr>
          <w:rFonts w:eastAsia="Times New Roman"/>
          <w:sz w:val="28"/>
          <w:szCs w:val="28"/>
          <w:lang w:eastAsia="zh-CN"/>
        </w:rPr>
        <w:t xml:space="preserve"> цикл</w:t>
      </w:r>
      <w:r>
        <w:rPr>
          <w:rFonts w:eastAsia="Times New Roman"/>
          <w:sz w:val="28"/>
          <w:szCs w:val="28"/>
          <w:lang w:eastAsia="zh-CN"/>
        </w:rPr>
        <w:t>у</w:t>
      </w:r>
      <w:r w:rsidRPr="00737A2D">
        <w:rPr>
          <w:rFonts w:eastAsia="Times New Roman"/>
          <w:sz w:val="28"/>
          <w:szCs w:val="28"/>
          <w:lang w:eastAsia="zh-CN"/>
        </w:rPr>
        <w:t>.</w:t>
      </w:r>
    </w:p>
    <w:p w:rsidR="00737A2D" w:rsidRDefault="00737A2D" w:rsidP="00815DEA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815DEA" w:rsidRDefault="00815DEA" w:rsidP="00815DEA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bookmarkEnd w:id="0"/>
    <w:bookmarkEnd w:id="1"/>
    <w:bookmarkEnd w:id="2"/>
    <w:bookmarkEnd w:id="3"/>
    <w:bookmarkEnd w:id="4"/>
    <w:bookmarkEnd w:id="5"/>
    <w:bookmarkEnd w:id="6"/>
    <w:p w:rsidR="00815DEA" w:rsidRDefault="00815DEA" w:rsidP="00815DEA">
      <w:pPr>
        <w:shd w:val="clear" w:color="auto" w:fill="FFFFFF"/>
        <w:tabs>
          <w:tab w:val="left" w:leader="underscore" w:pos="6806"/>
        </w:tabs>
        <w:jc w:val="both"/>
        <w:rPr>
          <w:rFonts w:eastAsia="Times New Roman"/>
          <w:color w:val="FF0000"/>
          <w:sz w:val="28"/>
          <w:szCs w:val="28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58"/>
      </w:tblGrid>
      <w:tr w:rsidR="003E7EA9" w:rsidRPr="00075BCB" w:rsidTr="009041C5">
        <w:trPr>
          <w:trHeight w:val="649"/>
        </w:trPr>
        <w:tc>
          <w:tcPr>
            <w:tcW w:w="1129" w:type="dxa"/>
            <w:hideMark/>
          </w:tcPr>
          <w:p w:rsidR="003E7EA9" w:rsidRPr="003E7EA9" w:rsidRDefault="003E7EA9" w:rsidP="009041C5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 xml:space="preserve">Код </w:t>
            </w:r>
          </w:p>
          <w:p w:rsidR="003E7EA9" w:rsidRPr="003E7EA9" w:rsidRDefault="003E7EA9" w:rsidP="009041C5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ПК, ОК</w:t>
            </w:r>
          </w:p>
        </w:tc>
        <w:tc>
          <w:tcPr>
            <w:tcW w:w="3261" w:type="dxa"/>
            <w:hideMark/>
          </w:tcPr>
          <w:p w:rsidR="003E7EA9" w:rsidRPr="003E7EA9" w:rsidRDefault="003E7EA9" w:rsidP="009041C5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Умения</w:t>
            </w:r>
          </w:p>
        </w:tc>
        <w:tc>
          <w:tcPr>
            <w:tcW w:w="4858" w:type="dxa"/>
            <w:hideMark/>
          </w:tcPr>
          <w:p w:rsidR="003E7EA9" w:rsidRPr="003E7EA9" w:rsidRDefault="003E7EA9" w:rsidP="009041C5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Знания</w:t>
            </w:r>
          </w:p>
        </w:tc>
      </w:tr>
      <w:tr w:rsidR="003E7EA9" w:rsidRPr="00075BCB" w:rsidTr="009041C5">
        <w:trPr>
          <w:trHeight w:val="212"/>
        </w:trPr>
        <w:tc>
          <w:tcPr>
            <w:tcW w:w="1129" w:type="dxa"/>
          </w:tcPr>
          <w:p w:rsidR="003E7EA9" w:rsidRPr="003E7EA9" w:rsidRDefault="003E7EA9" w:rsidP="009041C5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 xml:space="preserve">ОК 01-06, </w:t>
            </w:r>
          </w:p>
          <w:p w:rsidR="003E7EA9" w:rsidRDefault="003E7EA9" w:rsidP="009041C5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ОК 09</w:t>
            </w:r>
          </w:p>
          <w:p w:rsidR="00777D92" w:rsidRDefault="00777D92" w:rsidP="00777D92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ЛР 1</w:t>
            </w:r>
          </w:p>
          <w:p w:rsidR="00777D92" w:rsidRPr="00320F97" w:rsidRDefault="00777D92" w:rsidP="00777D92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ЛР 5</w:t>
            </w:r>
            <w:r>
              <w:rPr>
                <w:sz w:val="28"/>
                <w:szCs w:val="28"/>
              </w:rPr>
              <w:br/>
              <w:t>ЛР 8</w:t>
            </w:r>
          </w:p>
        </w:tc>
        <w:tc>
          <w:tcPr>
            <w:tcW w:w="3261" w:type="dxa"/>
          </w:tcPr>
          <w:p w:rsidR="003E7EA9" w:rsidRPr="003E7EA9" w:rsidRDefault="00236DAF" w:rsidP="009041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E7EA9" w:rsidRPr="003E7EA9">
              <w:rPr>
                <w:sz w:val="28"/>
                <w:szCs w:val="28"/>
              </w:rPr>
              <w:t>риентироваться в современной экономической, политической,</w:t>
            </w:r>
          </w:p>
          <w:p w:rsidR="003E7EA9" w:rsidRPr="003E7EA9" w:rsidRDefault="003E7EA9" w:rsidP="009041C5">
            <w:pPr>
              <w:jc w:val="both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культурной ситуации в России и мире;</w:t>
            </w:r>
          </w:p>
          <w:p w:rsidR="003E7EA9" w:rsidRPr="003E7EA9" w:rsidRDefault="00236DAF" w:rsidP="009041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3E7EA9" w:rsidRPr="003E7EA9">
              <w:rPr>
                <w:sz w:val="28"/>
                <w:szCs w:val="28"/>
              </w:rPr>
              <w:t>ыявлять взаимосвязь отечественных, региональных, мировых</w:t>
            </w:r>
          </w:p>
          <w:p w:rsidR="003E7EA9" w:rsidRPr="003E7EA9" w:rsidRDefault="003E7EA9" w:rsidP="009041C5">
            <w:pPr>
              <w:jc w:val="both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социально-экономических, политических и культурных проблем;</w:t>
            </w:r>
          </w:p>
          <w:p w:rsidR="003E7EA9" w:rsidRPr="003E7EA9" w:rsidRDefault="00236DAF" w:rsidP="009041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E7EA9" w:rsidRPr="003E7EA9">
              <w:rPr>
                <w:sz w:val="28"/>
                <w:szCs w:val="28"/>
              </w:rPr>
              <w:t>пределять значимость профессиональной деятельности по осваиваемой профессии (специальности) для развития экономики в историческом контексте;</w:t>
            </w:r>
          </w:p>
          <w:p w:rsidR="003E7EA9" w:rsidRPr="003E7EA9" w:rsidRDefault="00236DAF" w:rsidP="009041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3E7EA9" w:rsidRPr="003E7EA9">
              <w:rPr>
                <w:sz w:val="28"/>
                <w:szCs w:val="28"/>
              </w:rPr>
              <w:t>емонстрировать гражданско-патриотическую позицию</w:t>
            </w:r>
          </w:p>
        </w:tc>
        <w:tc>
          <w:tcPr>
            <w:tcW w:w="4858" w:type="dxa"/>
          </w:tcPr>
          <w:p w:rsidR="003E7EA9" w:rsidRPr="003E7EA9" w:rsidRDefault="00236DAF" w:rsidP="009041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E7EA9">
              <w:rPr>
                <w:sz w:val="28"/>
                <w:szCs w:val="28"/>
              </w:rPr>
              <w:t>сновны</w:t>
            </w:r>
            <w:r>
              <w:rPr>
                <w:sz w:val="28"/>
                <w:szCs w:val="28"/>
              </w:rPr>
              <w:t>е</w:t>
            </w:r>
            <w:r w:rsidR="003E7EA9">
              <w:rPr>
                <w:sz w:val="28"/>
                <w:szCs w:val="28"/>
              </w:rPr>
              <w:t xml:space="preserve"> направлени</w:t>
            </w:r>
            <w:r>
              <w:rPr>
                <w:sz w:val="28"/>
                <w:szCs w:val="28"/>
              </w:rPr>
              <w:t>я</w:t>
            </w:r>
            <w:r w:rsidR="003E7EA9" w:rsidRPr="003E7EA9">
              <w:rPr>
                <w:sz w:val="28"/>
                <w:szCs w:val="28"/>
              </w:rPr>
              <w:t xml:space="preserve"> развития ключевых регионов мира на рубеже XX и XXI вв.;</w:t>
            </w:r>
          </w:p>
          <w:p w:rsidR="003E7EA9" w:rsidRPr="003E7EA9" w:rsidRDefault="00236DAF" w:rsidP="009041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3E7EA9" w:rsidRPr="003E7EA9">
              <w:rPr>
                <w:sz w:val="28"/>
                <w:szCs w:val="28"/>
              </w:rPr>
              <w:t>ущность и причины локальных, региональных, межгосударственных</w:t>
            </w:r>
          </w:p>
          <w:p w:rsidR="003E7EA9" w:rsidRPr="003E7EA9" w:rsidRDefault="003E7EA9" w:rsidP="009041C5">
            <w:pPr>
              <w:jc w:val="both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конфликтов в конце XX – начале XXI вв.;</w:t>
            </w:r>
          </w:p>
          <w:p w:rsidR="003E7EA9" w:rsidRPr="003E7EA9" w:rsidRDefault="00236DAF" w:rsidP="009041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E7EA9" w:rsidRPr="003E7EA9">
              <w:rPr>
                <w:sz w:val="28"/>
                <w:szCs w:val="28"/>
              </w:rPr>
              <w:t>сновные процесс</w:t>
            </w:r>
            <w:r w:rsidR="003E7EA9">
              <w:rPr>
                <w:sz w:val="28"/>
                <w:szCs w:val="28"/>
              </w:rPr>
              <w:t>ы</w:t>
            </w:r>
            <w:r w:rsidR="003E7EA9" w:rsidRPr="003E7EA9">
              <w:rPr>
                <w:sz w:val="28"/>
                <w:szCs w:val="28"/>
              </w:rPr>
              <w:t xml:space="preserve"> (интеграционные, поликультурные, миграционные и</w:t>
            </w:r>
          </w:p>
          <w:p w:rsidR="003E7EA9" w:rsidRPr="003E7EA9" w:rsidRDefault="003E7EA9" w:rsidP="009041C5">
            <w:pPr>
              <w:jc w:val="both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иные) политического и экономического развития ведущих регионов мира;</w:t>
            </w:r>
          </w:p>
          <w:p w:rsidR="003E7EA9" w:rsidRPr="003E7EA9" w:rsidRDefault="00236DAF" w:rsidP="009041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3E7EA9" w:rsidRPr="003E7EA9">
              <w:rPr>
                <w:sz w:val="28"/>
                <w:szCs w:val="28"/>
              </w:rPr>
              <w:t>азначение международных организаций и основные направления их деятельности;</w:t>
            </w:r>
          </w:p>
          <w:p w:rsidR="003E7EA9" w:rsidRPr="003E7EA9" w:rsidRDefault="00236DAF" w:rsidP="009041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E7EA9" w:rsidRPr="003E7EA9">
              <w:rPr>
                <w:sz w:val="28"/>
                <w:szCs w:val="28"/>
              </w:rPr>
              <w:t xml:space="preserve"> роли науки, культуры и религии в сохранении и укреплении</w:t>
            </w:r>
          </w:p>
          <w:p w:rsidR="003E7EA9" w:rsidRPr="003E7EA9" w:rsidRDefault="003E7EA9" w:rsidP="009041C5">
            <w:pPr>
              <w:jc w:val="both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национальных и государственных традиций;</w:t>
            </w:r>
          </w:p>
          <w:p w:rsidR="003E7EA9" w:rsidRPr="003E7EA9" w:rsidRDefault="00236DAF" w:rsidP="009041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3E7EA9" w:rsidRPr="003E7EA9">
              <w:rPr>
                <w:sz w:val="28"/>
                <w:szCs w:val="28"/>
              </w:rPr>
              <w:t>одержание и назначение важнейших правовых и законодательных</w:t>
            </w:r>
          </w:p>
          <w:p w:rsidR="003E7EA9" w:rsidRPr="003E7EA9" w:rsidRDefault="003E7EA9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актов мирового и регионального значения;</w:t>
            </w:r>
          </w:p>
          <w:p w:rsidR="003E7EA9" w:rsidRPr="003E7EA9" w:rsidRDefault="00236DAF" w:rsidP="009041C5">
            <w:pPr>
              <w:suppressAutoHyphens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3E7EA9" w:rsidRPr="003E7EA9">
              <w:rPr>
                <w:sz w:val="28"/>
                <w:szCs w:val="28"/>
              </w:rPr>
              <w:t>етроспективный анализ развития отрасли</w:t>
            </w:r>
          </w:p>
        </w:tc>
      </w:tr>
    </w:tbl>
    <w:p w:rsidR="003E7EA9" w:rsidRDefault="003E7EA9" w:rsidP="00815DEA">
      <w:pPr>
        <w:shd w:val="clear" w:color="auto" w:fill="FFFFFF"/>
        <w:tabs>
          <w:tab w:val="left" w:leader="underscore" w:pos="6806"/>
        </w:tabs>
        <w:jc w:val="both"/>
        <w:rPr>
          <w:rFonts w:eastAsia="Times New Roman"/>
          <w:color w:val="FF0000"/>
          <w:sz w:val="28"/>
          <w:szCs w:val="28"/>
        </w:rPr>
      </w:pPr>
    </w:p>
    <w:p w:rsidR="003E7EA9" w:rsidRDefault="003E7EA9" w:rsidP="00815DEA">
      <w:pPr>
        <w:shd w:val="clear" w:color="auto" w:fill="FFFFFF"/>
        <w:tabs>
          <w:tab w:val="left" w:leader="underscore" w:pos="6806"/>
        </w:tabs>
        <w:jc w:val="both"/>
        <w:rPr>
          <w:rFonts w:eastAsia="Times New Roman"/>
          <w:color w:val="FF0000"/>
          <w:sz w:val="28"/>
          <w:szCs w:val="28"/>
        </w:rPr>
      </w:pPr>
    </w:p>
    <w:p w:rsidR="00345594" w:rsidRDefault="00345594" w:rsidP="00815DEA">
      <w:pPr>
        <w:shd w:val="clear" w:color="auto" w:fill="FFFFFF"/>
        <w:tabs>
          <w:tab w:val="left" w:leader="underscore" w:pos="6806"/>
        </w:tabs>
        <w:jc w:val="both"/>
        <w:rPr>
          <w:rFonts w:eastAsia="Times New Roman"/>
          <w:color w:val="FF0000"/>
          <w:sz w:val="28"/>
          <w:szCs w:val="28"/>
        </w:rPr>
      </w:pPr>
    </w:p>
    <w:p w:rsidR="00815DEA" w:rsidRPr="00FE57F4" w:rsidRDefault="00815DEA" w:rsidP="00815DEA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815DEA" w:rsidRPr="00D27E13" w:rsidRDefault="00815DEA" w:rsidP="00815DEA">
      <w:pPr>
        <w:jc w:val="center"/>
        <w:rPr>
          <w:b/>
          <w:sz w:val="28"/>
          <w:szCs w:val="28"/>
        </w:rPr>
      </w:pPr>
      <w:r w:rsidRPr="006F60B8">
        <w:rPr>
          <w:rFonts w:eastAsia="Times New Roman"/>
          <w:sz w:val="28"/>
          <w:szCs w:val="28"/>
          <w:lang w:eastAsia="en-US"/>
        </w:rPr>
        <w:t xml:space="preserve">Объем работы обучающихся во взаимодействии с </w:t>
      </w:r>
      <w:r w:rsidRPr="005E30D3">
        <w:rPr>
          <w:rFonts w:eastAsia="Times New Roman"/>
          <w:sz w:val="28"/>
          <w:szCs w:val="28"/>
          <w:lang w:eastAsia="en-US"/>
        </w:rPr>
        <w:t xml:space="preserve">преподавателем </w:t>
      </w:r>
      <w:r w:rsidR="00B95B5B">
        <w:rPr>
          <w:rFonts w:eastAsia="Times New Roman"/>
          <w:spacing w:val="-2"/>
          <w:sz w:val="28"/>
          <w:szCs w:val="28"/>
        </w:rPr>
        <w:t xml:space="preserve">52 </w:t>
      </w:r>
      <w:r w:rsidRPr="005E30D3">
        <w:rPr>
          <w:rFonts w:eastAsia="Times New Roman"/>
          <w:sz w:val="28"/>
          <w:szCs w:val="28"/>
        </w:rPr>
        <w:t>час</w:t>
      </w:r>
      <w:r w:rsidR="00D27E13">
        <w:rPr>
          <w:rFonts w:eastAsia="Times New Roman"/>
          <w:sz w:val="28"/>
          <w:szCs w:val="28"/>
        </w:rPr>
        <w:t>а</w:t>
      </w:r>
    </w:p>
    <w:p w:rsidR="009C5D79" w:rsidRDefault="009C5D79" w:rsidP="00815DEA">
      <w:pPr>
        <w:jc w:val="center"/>
        <w:rPr>
          <w:b/>
          <w:sz w:val="28"/>
          <w:szCs w:val="28"/>
        </w:rPr>
      </w:pPr>
    </w:p>
    <w:p w:rsidR="00815DEA" w:rsidRPr="007B6D09" w:rsidRDefault="00815DEA" w:rsidP="00815DEA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815DEA" w:rsidRDefault="00815DEA" w:rsidP="00815DEA">
      <w:pPr>
        <w:ind w:firstLine="720"/>
        <w:rPr>
          <w:sz w:val="28"/>
          <w:szCs w:val="28"/>
        </w:rPr>
      </w:pPr>
    </w:p>
    <w:p w:rsidR="00815DEA" w:rsidRPr="001C1306" w:rsidRDefault="00815DEA" w:rsidP="00815DEA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815DEA" w:rsidRDefault="00815DEA" w:rsidP="00815DEA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jc w:val="center"/>
              <w:rPr>
                <w:b/>
                <w:sz w:val="28"/>
                <w:szCs w:val="28"/>
              </w:rPr>
            </w:pPr>
            <w:r w:rsidRPr="00FD432F">
              <w:rPr>
                <w:b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2185" w:type="dxa"/>
          </w:tcPr>
          <w:p w:rsidR="00815DEA" w:rsidRPr="00FD432F" w:rsidRDefault="00815DEA" w:rsidP="00737A2D">
            <w:pPr>
              <w:jc w:val="center"/>
              <w:rPr>
                <w:b/>
                <w:sz w:val="28"/>
                <w:szCs w:val="28"/>
              </w:rPr>
            </w:pPr>
            <w:r w:rsidRPr="00FD432F">
              <w:rPr>
                <w:b/>
                <w:sz w:val="28"/>
                <w:szCs w:val="28"/>
              </w:rPr>
              <w:t>Объем часов</w:t>
            </w:r>
          </w:p>
        </w:tc>
      </w:tr>
      <w:tr w:rsidR="00815DEA" w:rsidRPr="00FD432F" w:rsidTr="00737A2D">
        <w:tc>
          <w:tcPr>
            <w:tcW w:w="7560" w:type="dxa"/>
          </w:tcPr>
          <w:p w:rsidR="00815DEA" w:rsidRPr="00AE4882" w:rsidRDefault="00815DEA" w:rsidP="00737A2D">
            <w:pPr>
              <w:rPr>
                <w:sz w:val="28"/>
                <w:szCs w:val="28"/>
              </w:rPr>
            </w:pPr>
            <w:r w:rsidRPr="00AE4882">
              <w:rPr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815DEA" w:rsidRPr="00FD432F" w:rsidRDefault="00B95B5B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</w:tr>
      <w:tr w:rsidR="00815DEA" w:rsidRPr="00FD432F" w:rsidTr="00737A2D">
        <w:tc>
          <w:tcPr>
            <w:tcW w:w="7560" w:type="dxa"/>
          </w:tcPr>
          <w:p w:rsidR="00815DEA" w:rsidRPr="00AE4882" w:rsidRDefault="00815DEA" w:rsidP="00737A2D">
            <w:pPr>
              <w:rPr>
                <w:sz w:val="28"/>
                <w:szCs w:val="28"/>
              </w:rPr>
            </w:pPr>
            <w:r w:rsidRPr="00AE4882">
              <w:rPr>
                <w:rFonts w:eastAsia="Times New Roman"/>
                <w:sz w:val="28"/>
                <w:szCs w:val="28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815DEA" w:rsidRPr="00FD432F" w:rsidRDefault="00B95B5B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</w:tr>
      <w:tr w:rsidR="00815DEA" w:rsidRPr="00FD432F" w:rsidTr="00737A2D">
        <w:tc>
          <w:tcPr>
            <w:tcW w:w="9745" w:type="dxa"/>
            <w:gridSpan w:val="2"/>
          </w:tcPr>
          <w:p w:rsidR="00815DEA" w:rsidRPr="00FD432F" w:rsidRDefault="00815DEA" w:rsidP="00737A2D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в том числе:</w:t>
            </w:r>
          </w:p>
        </w:tc>
      </w:tr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 xml:space="preserve">- 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815DEA" w:rsidRPr="00FD432F" w:rsidRDefault="00B95B5B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 лабораторные работ</w:t>
            </w:r>
            <w:r w:rsidR="005359D4" w:rsidRPr="00FD432F">
              <w:rPr>
                <w:sz w:val="28"/>
                <w:szCs w:val="28"/>
              </w:rPr>
              <w:t>ы</w:t>
            </w:r>
            <w:r w:rsidR="005359D4" w:rsidRPr="00FD432F">
              <w:rPr>
                <w:rFonts w:eastAsia="Times New Roman"/>
                <w:sz w:val="28"/>
                <w:szCs w:val="28"/>
                <w:lang w:eastAsia="en-US"/>
              </w:rPr>
              <w:t xml:space="preserve"> (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815DEA" w:rsidRPr="00FD432F" w:rsidRDefault="00815DEA" w:rsidP="00737A2D">
            <w:pPr>
              <w:jc w:val="center"/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</w:t>
            </w:r>
          </w:p>
        </w:tc>
      </w:tr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 практические заняти</w:t>
            </w:r>
            <w:r w:rsidR="005359D4" w:rsidRPr="00FD432F">
              <w:rPr>
                <w:sz w:val="28"/>
                <w:szCs w:val="28"/>
              </w:rPr>
              <w:t>я</w:t>
            </w:r>
            <w:r w:rsidR="005359D4" w:rsidRPr="00FD432F">
              <w:rPr>
                <w:rFonts w:eastAsia="Times New Roman"/>
                <w:sz w:val="28"/>
                <w:szCs w:val="28"/>
                <w:lang w:eastAsia="en-US"/>
              </w:rPr>
              <w:t xml:space="preserve"> (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815DEA" w:rsidRPr="00FD432F" w:rsidRDefault="00B95B5B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 курсовая работа (проект)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815DEA" w:rsidRPr="00FD432F" w:rsidRDefault="00815DEA" w:rsidP="00737A2D">
            <w:pPr>
              <w:jc w:val="center"/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</w:t>
            </w:r>
          </w:p>
        </w:tc>
      </w:tr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rPr>
                <w:sz w:val="28"/>
                <w:szCs w:val="28"/>
                <w:vertAlign w:val="superscript"/>
              </w:rPr>
            </w:pPr>
            <w:r w:rsidRPr="00FD432F">
              <w:rPr>
                <w:sz w:val="28"/>
                <w:szCs w:val="28"/>
              </w:rPr>
              <w:t xml:space="preserve">- 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>самостоятельная работа</w:t>
            </w:r>
            <w:r w:rsidRPr="00FD432F">
              <w:rPr>
                <w:rStyle w:val="af3"/>
                <w:rFonts w:eastAsia="Times New Roman"/>
                <w:sz w:val="28"/>
                <w:szCs w:val="28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815DEA" w:rsidRPr="00FD432F" w:rsidRDefault="00B95B5B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 xml:space="preserve">- </w:t>
            </w:r>
            <w:r w:rsidRPr="00FD432F">
              <w:rPr>
                <w:rFonts w:eastAsia="Times New Roman"/>
                <w:iCs/>
                <w:sz w:val="28"/>
                <w:szCs w:val="28"/>
              </w:rPr>
              <w:t>промежуточная аттестация (</w:t>
            </w:r>
            <w:r>
              <w:rPr>
                <w:rFonts w:eastAsia="Times New Roman"/>
                <w:iCs/>
                <w:sz w:val="28"/>
                <w:szCs w:val="28"/>
              </w:rPr>
              <w:t>дифференцированный зачет</w:t>
            </w:r>
            <w:r w:rsidRPr="00FD432F">
              <w:rPr>
                <w:rFonts w:eastAsia="Times New Roman"/>
                <w:iCs/>
                <w:sz w:val="28"/>
                <w:szCs w:val="28"/>
              </w:rPr>
              <w:t xml:space="preserve">) </w:t>
            </w:r>
          </w:p>
        </w:tc>
        <w:tc>
          <w:tcPr>
            <w:tcW w:w="2185" w:type="dxa"/>
          </w:tcPr>
          <w:p w:rsidR="00815DEA" w:rsidRPr="00FD432F" w:rsidRDefault="00B95B5B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:rsidR="00815DEA" w:rsidRPr="005E30BA" w:rsidRDefault="00815DEA" w:rsidP="00815DEA">
      <w:pPr>
        <w:rPr>
          <w:i/>
          <w:iCs/>
          <w:color w:val="FF0000"/>
          <w:sz w:val="28"/>
          <w:szCs w:val="28"/>
        </w:rPr>
      </w:pPr>
    </w:p>
    <w:p w:rsidR="00815DEA" w:rsidRPr="007729B8" w:rsidRDefault="00815DEA" w:rsidP="00815DEA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815DEA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1D1687" w:rsidRDefault="00815DEA" w:rsidP="001D1687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1D1687">
        <w:rPr>
          <w:b/>
          <w:bCs/>
          <w:color w:val="000000"/>
          <w:spacing w:val="-10"/>
          <w:sz w:val="28"/>
          <w:szCs w:val="28"/>
        </w:rPr>
        <w:t xml:space="preserve"> «История</w:t>
      </w:r>
      <w:r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9885"/>
        <w:gridCol w:w="1397"/>
        <w:gridCol w:w="1901"/>
      </w:tblGrid>
      <w:tr w:rsidR="001D1687" w:rsidRPr="00B66074" w:rsidTr="009041C5">
        <w:trPr>
          <w:trHeight w:val="1060"/>
        </w:trPr>
        <w:tc>
          <w:tcPr>
            <w:tcW w:w="2411" w:type="dxa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206" w:type="dxa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417" w:type="dxa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60" w:type="dxa"/>
          </w:tcPr>
          <w:p w:rsidR="001D1687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компетенций,</w:t>
            </w:r>
          </w:p>
          <w:p w:rsidR="001D1687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формированию</w:t>
            </w:r>
          </w:p>
          <w:p w:rsidR="001D1687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которых</w:t>
            </w:r>
          </w:p>
          <w:p w:rsidR="001D1687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способствует</w:t>
            </w:r>
          </w:p>
          <w:p w:rsidR="001D1687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элемент</w:t>
            </w:r>
          </w:p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программы</w:t>
            </w: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</w:tcPr>
          <w:p w:rsidR="001D1687" w:rsidRPr="00B66074" w:rsidRDefault="00AC7843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 w:val="restart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1.</w:t>
            </w:r>
          </w:p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>Современная экономическая, политическая и культурная ситуация в России и мире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0206" w:type="dxa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shd w:val="clear" w:color="auto" w:fill="auto"/>
          </w:tcPr>
          <w:p w:rsidR="001D1687" w:rsidRPr="00B66074" w:rsidRDefault="0044047E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E7EA9" w:rsidRPr="003E7EA9" w:rsidRDefault="003E7EA9" w:rsidP="003E7EA9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 xml:space="preserve">ОК 01-06, </w:t>
            </w:r>
          </w:p>
          <w:p w:rsidR="001D1687" w:rsidRDefault="003E7EA9" w:rsidP="003E7EA9">
            <w:pPr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ОК 09</w:t>
            </w:r>
          </w:p>
          <w:p w:rsidR="00236DAF" w:rsidRPr="00B66074" w:rsidRDefault="00236DAF" w:rsidP="003E7EA9">
            <w:pPr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136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 xml:space="preserve">Назначение учебной дисциплины. Требования к изучаемой дисциплине. </w:t>
            </w:r>
          </w:p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E52EA">
              <w:rPr>
                <w:bCs/>
                <w:color w:val="000000"/>
                <w:sz w:val="24"/>
                <w:szCs w:val="24"/>
              </w:rPr>
              <w:t>Современная экономич</w:t>
            </w:r>
            <w:r>
              <w:rPr>
                <w:bCs/>
                <w:color w:val="000000"/>
                <w:sz w:val="24"/>
                <w:szCs w:val="24"/>
              </w:rPr>
              <w:t xml:space="preserve">еская, политическая и </w:t>
            </w:r>
            <w:r w:rsidRPr="001E52EA">
              <w:rPr>
                <w:bCs/>
                <w:color w:val="000000"/>
                <w:sz w:val="24"/>
                <w:szCs w:val="24"/>
              </w:rPr>
              <w:t xml:space="preserve"> ситуация в России</w:t>
            </w:r>
          </w:p>
        </w:tc>
        <w:tc>
          <w:tcPr>
            <w:tcW w:w="1417" w:type="dxa"/>
            <w:shd w:val="clear" w:color="auto" w:fill="auto"/>
          </w:tcPr>
          <w:p w:rsidR="001D1687" w:rsidRPr="00B66074" w:rsidRDefault="0044047E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136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8-14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69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E52EA">
              <w:rPr>
                <w:bCs/>
                <w:color w:val="000000"/>
                <w:sz w:val="24"/>
                <w:szCs w:val="24"/>
              </w:rPr>
              <w:t>Современная экономич</w:t>
            </w:r>
            <w:r>
              <w:rPr>
                <w:bCs/>
                <w:color w:val="000000"/>
                <w:sz w:val="24"/>
                <w:szCs w:val="24"/>
              </w:rPr>
              <w:t xml:space="preserve">еская, политическая и </w:t>
            </w:r>
            <w:r w:rsidRPr="001E52EA">
              <w:rPr>
                <w:bCs/>
                <w:color w:val="000000"/>
                <w:sz w:val="24"/>
                <w:szCs w:val="24"/>
              </w:rPr>
              <w:t xml:space="preserve"> ситуация в</w:t>
            </w:r>
            <w:r>
              <w:rPr>
                <w:bCs/>
                <w:color w:val="000000"/>
                <w:sz w:val="24"/>
                <w:szCs w:val="24"/>
              </w:rPr>
              <w:t xml:space="preserve"> мире</w:t>
            </w:r>
          </w:p>
        </w:tc>
        <w:tc>
          <w:tcPr>
            <w:tcW w:w="1417" w:type="dxa"/>
            <w:shd w:val="clear" w:color="auto" w:fill="auto"/>
          </w:tcPr>
          <w:p w:rsidR="001D1687" w:rsidRPr="00B66074" w:rsidRDefault="0044047E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86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:rsidR="001D1687" w:rsidRPr="007B4977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B4977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15-17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86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:rsidR="001D1687" w:rsidRPr="007B4977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52EA">
              <w:rPr>
                <w:bCs/>
                <w:color w:val="000000"/>
                <w:sz w:val="24"/>
                <w:szCs w:val="24"/>
              </w:rPr>
              <w:t>Современна</w:t>
            </w:r>
            <w:r>
              <w:rPr>
                <w:bCs/>
                <w:color w:val="000000"/>
                <w:sz w:val="24"/>
                <w:szCs w:val="24"/>
              </w:rPr>
              <w:t xml:space="preserve">я </w:t>
            </w:r>
            <w:r w:rsidRPr="001E52EA">
              <w:rPr>
                <w:bCs/>
                <w:color w:val="000000"/>
                <w:sz w:val="24"/>
                <w:szCs w:val="24"/>
              </w:rPr>
              <w:t>культурная ситуация в</w:t>
            </w:r>
            <w:r>
              <w:rPr>
                <w:bCs/>
                <w:color w:val="000000"/>
                <w:sz w:val="24"/>
                <w:szCs w:val="24"/>
              </w:rPr>
              <w:t xml:space="preserve"> мире и России                                                            2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86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B4977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18-19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76"/>
        </w:trPr>
        <w:tc>
          <w:tcPr>
            <w:tcW w:w="2411" w:type="dxa"/>
            <w:vMerge w:val="restart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2.</w:t>
            </w:r>
          </w:p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>Мировые региональные, отечественные проблемы политики и культуры  их взаимосвязь</w:t>
            </w:r>
          </w:p>
        </w:tc>
        <w:tc>
          <w:tcPr>
            <w:tcW w:w="10206" w:type="dxa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E7EA9" w:rsidRPr="003E7EA9" w:rsidRDefault="003E7EA9" w:rsidP="003E7EA9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 xml:space="preserve">ОК 01-06, </w:t>
            </w:r>
          </w:p>
          <w:p w:rsidR="001D1687" w:rsidRDefault="003E7EA9" w:rsidP="003E7EA9">
            <w:pPr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ОК 09</w:t>
            </w:r>
          </w:p>
          <w:p w:rsidR="009041C5" w:rsidRDefault="009041C5" w:rsidP="003E7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1 </w:t>
            </w:r>
          </w:p>
          <w:p w:rsidR="009041C5" w:rsidRPr="00B66074" w:rsidRDefault="009041C5" w:rsidP="003E7EA9">
            <w:pPr>
              <w:rPr>
                <w:bCs/>
                <w:sz w:val="24"/>
                <w:szCs w:val="24"/>
              </w:rPr>
            </w:pPr>
            <w:r>
              <w:rPr>
                <w:sz w:val="28"/>
                <w:szCs w:val="28"/>
              </w:rPr>
              <w:t>ЛР5</w:t>
            </w:r>
          </w:p>
        </w:tc>
      </w:tr>
      <w:tr w:rsidR="001D1687" w:rsidRPr="00B66074" w:rsidTr="009041C5">
        <w:trPr>
          <w:trHeight w:val="167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>Мировые региональные, отечественные проблемы в области политики и их взаимосвязь</w:t>
            </w:r>
          </w:p>
        </w:tc>
        <w:tc>
          <w:tcPr>
            <w:tcW w:w="1417" w:type="dxa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167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6F90">
              <w:rPr>
                <w:bCs/>
                <w:sz w:val="24"/>
                <w:szCs w:val="24"/>
              </w:rPr>
              <w:t>задание:</w:t>
            </w:r>
            <w:r>
              <w:rPr>
                <w:bCs/>
                <w:sz w:val="24"/>
                <w:szCs w:val="24"/>
              </w:rPr>
              <w:t>Чтение</w:t>
            </w:r>
            <w:proofErr w:type="spellEnd"/>
            <w:r>
              <w:rPr>
                <w:bCs/>
                <w:sz w:val="24"/>
                <w:szCs w:val="24"/>
              </w:rPr>
              <w:t xml:space="preserve">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84-87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8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B66074" w:rsidRDefault="001D1687" w:rsidP="009041C5">
            <w:pPr>
              <w:jc w:val="both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>Отечественные проблемы в области социо-экономических отношений и их взаимосвязь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8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:rsidR="001D1687" w:rsidRPr="00CB6F90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88-93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8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:rsidR="001D1687" w:rsidRPr="001E52EA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 xml:space="preserve">Мировые региональные, отечественные проблемы в области </w:t>
            </w:r>
            <w:r>
              <w:rPr>
                <w:bCs/>
                <w:sz w:val="24"/>
                <w:szCs w:val="24"/>
              </w:rPr>
              <w:t>культуры                          2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8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94-101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 w:val="restart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3.</w:t>
            </w:r>
          </w:p>
          <w:p w:rsidR="001D1687" w:rsidRPr="001E52EA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 xml:space="preserve">Основные направления развития ключевых регионов мира на рубеже </w:t>
            </w:r>
            <w:r w:rsidRPr="001E52EA">
              <w:rPr>
                <w:bCs/>
                <w:sz w:val="24"/>
                <w:szCs w:val="24"/>
                <w:lang w:val="en-US"/>
              </w:rPr>
              <w:t>XX</w:t>
            </w:r>
            <w:r w:rsidRPr="001E52EA">
              <w:rPr>
                <w:bCs/>
                <w:sz w:val="24"/>
                <w:szCs w:val="24"/>
              </w:rPr>
              <w:t>-</w:t>
            </w:r>
            <w:r w:rsidRPr="001E52EA">
              <w:rPr>
                <w:bCs/>
                <w:sz w:val="24"/>
                <w:szCs w:val="24"/>
                <w:lang w:val="en-US"/>
              </w:rPr>
              <w:t>XXI</w:t>
            </w:r>
          </w:p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>веков</w:t>
            </w:r>
          </w:p>
        </w:tc>
        <w:tc>
          <w:tcPr>
            <w:tcW w:w="10206" w:type="dxa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E7EA9" w:rsidRPr="003E7EA9" w:rsidRDefault="003E7EA9" w:rsidP="003E7EA9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 xml:space="preserve">ОК 01-06, </w:t>
            </w:r>
          </w:p>
          <w:p w:rsidR="001D1687" w:rsidRDefault="003E7EA9" w:rsidP="003E7EA9">
            <w:pPr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ОК 09</w:t>
            </w:r>
          </w:p>
          <w:p w:rsidR="00236DAF" w:rsidRPr="00B66074" w:rsidRDefault="00236DAF" w:rsidP="003E7EA9">
            <w:pPr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 xml:space="preserve">Основные направления развития ключевых регионов мира на рубеже </w:t>
            </w:r>
            <w:r w:rsidRPr="001E52EA">
              <w:rPr>
                <w:bCs/>
                <w:sz w:val="24"/>
                <w:szCs w:val="24"/>
                <w:lang w:val="en-US"/>
              </w:rPr>
              <w:t>XX</w:t>
            </w:r>
            <w:r w:rsidRPr="001E52EA">
              <w:rPr>
                <w:bCs/>
                <w:sz w:val="24"/>
                <w:szCs w:val="24"/>
              </w:rPr>
              <w:t>-</w:t>
            </w:r>
            <w:r w:rsidRPr="001E52EA">
              <w:rPr>
                <w:bCs/>
                <w:sz w:val="24"/>
                <w:szCs w:val="24"/>
                <w:lang w:val="en-US"/>
              </w:rPr>
              <w:t>XXI</w:t>
            </w:r>
            <w:r w:rsidRPr="001E52EA">
              <w:rPr>
                <w:bCs/>
                <w:sz w:val="24"/>
                <w:szCs w:val="24"/>
              </w:rPr>
              <w:t xml:space="preserve"> веков</w:t>
            </w:r>
          </w:p>
        </w:tc>
        <w:tc>
          <w:tcPr>
            <w:tcW w:w="1417" w:type="dxa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65-83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4A335C" w:rsidRDefault="001D1687" w:rsidP="009041C5">
            <w:pPr>
              <w:jc w:val="both"/>
              <w:rPr>
                <w:bCs/>
                <w:sz w:val="24"/>
                <w:szCs w:val="24"/>
              </w:rPr>
            </w:pPr>
            <w:r w:rsidRPr="004A335C">
              <w:rPr>
                <w:bCs/>
                <w:sz w:val="24"/>
                <w:szCs w:val="24"/>
              </w:rPr>
              <w:t xml:space="preserve">Основные направления развития Европы на рубеже </w:t>
            </w:r>
            <w:r w:rsidRPr="004A335C">
              <w:rPr>
                <w:bCs/>
                <w:sz w:val="24"/>
                <w:szCs w:val="24"/>
                <w:lang w:val="en-US"/>
              </w:rPr>
              <w:t>XX</w:t>
            </w:r>
            <w:r w:rsidRPr="004A335C">
              <w:rPr>
                <w:bCs/>
                <w:sz w:val="24"/>
                <w:szCs w:val="24"/>
              </w:rPr>
              <w:t>-</w:t>
            </w:r>
            <w:r w:rsidRPr="004A335C">
              <w:rPr>
                <w:bCs/>
                <w:sz w:val="24"/>
                <w:szCs w:val="24"/>
                <w:lang w:val="en-US"/>
              </w:rPr>
              <w:t>XXI</w:t>
            </w:r>
            <w:r w:rsidRPr="004A335C">
              <w:rPr>
                <w:bCs/>
                <w:sz w:val="24"/>
                <w:szCs w:val="24"/>
              </w:rPr>
              <w:t xml:space="preserve"> веков</w:t>
            </w:r>
          </w:p>
        </w:tc>
        <w:tc>
          <w:tcPr>
            <w:tcW w:w="1417" w:type="dxa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61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:rsidR="001D1687" w:rsidRPr="001D1687" w:rsidRDefault="001D1687" w:rsidP="009041C5">
            <w:pPr>
              <w:pStyle w:val="1"/>
              <w:shd w:val="clear" w:color="auto" w:fill="FFFFFF"/>
              <w:spacing w:before="0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1D1687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Домашнее задание: Сообщение на тему «Особенности развития современной Европы»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B82931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CE60B6" w:rsidRDefault="001D1687" w:rsidP="001D1687">
            <w:pPr>
              <w:pStyle w:val="ae"/>
              <w:numPr>
                <w:ilvl w:val="0"/>
                <w:numId w:val="13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CE60B6">
              <w:rPr>
                <w:sz w:val="24"/>
                <w:szCs w:val="24"/>
              </w:rPr>
              <w:t>Сообщение на тему «Особенности развития современной Европы»</w:t>
            </w:r>
          </w:p>
        </w:tc>
        <w:tc>
          <w:tcPr>
            <w:tcW w:w="1417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 w:val="restart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lastRenderedPageBreak/>
              <w:t>Тема 4.</w:t>
            </w:r>
          </w:p>
          <w:p w:rsidR="001D1687" w:rsidRPr="001E52EA" w:rsidRDefault="001D1687" w:rsidP="009041C5">
            <w:pPr>
              <w:jc w:val="center"/>
              <w:rPr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 xml:space="preserve">Сущность и причины локальных региональных межгосударственных конфликтов в конце </w:t>
            </w:r>
            <w:r w:rsidRPr="001E52EA">
              <w:rPr>
                <w:bCs/>
                <w:sz w:val="24"/>
                <w:szCs w:val="24"/>
                <w:lang w:val="en-US"/>
              </w:rPr>
              <w:t>XX</w:t>
            </w:r>
            <w:r w:rsidRPr="001E52EA">
              <w:rPr>
                <w:bCs/>
                <w:sz w:val="24"/>
                <w:szCs w:val="24"/>
              </w:rPr>
              <w:t xml:space="preserve"> – начале </w:t>
            </w:r>
            <w:r w:rsidRPr="001E52EA">
              <w:rPr>
                <w:bCs/>
                <w:sz w:val="24"/>
                <w:szCs w:val="24"/>
                <w:lang w:val="en-US"/>
              </w:rPr>
              <w:t>XXI</w:t>
            </w:r>
            <w:r w:rsidRPr="001E52EA">
              <w:rPr>
                <w:bCs/>
                <w:sz w:val="24"/>
                <w:szCs w:val="24"/>
              </w:rPr>
              <w:t xml:space="preserve"> в</w:t>
            </w:r>
          </w:p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417" w:type="dxa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E7EA9" w:rsidRPr="003E7EA9" w:rsidRDefault="003E7EA9" w:rsidP="003E7EA9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 xml:space="preserve">ОК 01-06, </w:t>
            </w:r>
          </w:p>
          <w:p w:rsidR="001D1687" w:rsidRPr="00B66074" w:rsidRDefault="003E7EA9" w:rsidP="003E7EA9">
            <w:pPr>
              <w:rPr>
                <w:bCs/>
                <w:sz w:val="24"/>
                <w:szCs w:val="24"/>
              </w:rPr>
            </w:pPr>
            <w:r w:rsidRPr="003E7EA9">
              <w:rPr>
                <w:sz w:val="28"/>
                <w:szCs w:val="28"/>
              </w:rPr>
              <w:t>ОК 09</w:t>
            </w: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B66074" w:rsidRDefault="001D1687" w:rsidP="009041C5">
            <w:pPr>
              <w:jc w:val="both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 xml:space="preserve">Сущность </w:t>
            </w:r>
            <w:r>
              <w:rPr>
                <w:sz w:val="24"/>
                <w:szCs w:val="24"/>
              </w:rPr>
              <w:t xml:space="preserve">и причины </w:t>
            </w:r>
            <w:r w:rsidRPr="001E52EA">
              <w:rPr>
                <w:sz w:val="24"/>
                <w:szCs w:val="24"/>
              </w:rPr>
              <w:t xml:space="preserve"> межгосударственных конфликтов в конце </w:t>
            </w:r>
            <w:r w:rsidRPr="001E52EA">
              <w:rPr>
                <w:bCs/>
                <w:sz w:val="24"/>
                <w:szCs w:val="24"/>
                <w:lang w:val="en-US"/>
              </w:rPr>
              <w:t>XX</w:t>
            </w:r>
            <w:r w:rsidRPr="001E52EA">
              <w:rPr>
                <w:bCs/>
                <w:sz w:val="24"/>
                <w:szCs w:val="24"/>
              </w:rPr>
              <w:t xml:space="preserve"> – начале </w:t>
            </w:r>
            <w:r w:rsidRPr="001E52EA">
              <w:rPr>
                <w:bCs/>
                <w:sz w:val="24"/>
                <w:szCs w:val="24"/>
                <w:lang w:val="en-US"/>
              </w:rPr>
              <w:t>XXI</w:t>
            </w:r>
            <w:r w:rsidRPr="001E52EA">
              <w:rPr>
                <w:bCs/>
                <w:sz w:val="24"/>
                <w:szCs w:val="24"/>
              </w:rPr>
              <w:t xml:space="preserve"> в</w:t>
            </w:r>
          </w:p>
        </w:tc>
        <w:tc>
          <w:tcPr>
            <w:tcW w:w="1417" w:type="dxa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:rsidR="001D1687" w:rsidRPr="007C0F49" w:rsidRDefault="001D1687" w:rsidP="009041C5">
            <w:pPr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42-46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1E52EA" w:rsidRDefault="001D1687" w:rsidP="009041C5">
            <w:pPr>
              <w:jc w:val="both"/>
              <w:rPr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 xml:space="preserve">Сущность </w:t>
            </w:r>
            <w:r>
              <w:rPr>
                <w:sz w:val="24"/>
                <w:szCs w:val="24"/>
              </w:rPr>
              <w:t xml:space="preserve">и причины  региональных </w:t>
            </w:r>
            <w:r w:rsidRPr="001E52EA">
              <w:rPr>
                <w:sz w:val="24"/>
                <w:szCs w:val="24"/>
              </w:rPr>
              <w:t xml:space="preserve"> конфликтов в конце </w:t>
            </w:r>
            <w:r w:rsidRPr="001E52EA">
              <w:rPr>
                <w:bCs/>
                <w:sz w:val="24"/>
                <w:szCs w:val="24"/>
                <w:lang w:val="en-US"/>
              </w:rPr>
              <w:t>XX</w:t>
            </w:r>
            <w:r w:rsidRPr="001E52EA">
              <w:rPr>
                <w:bCs/>
                <w:sz w:val="24"/>
                <w:szCs w:val="24"/>
              </w:rPr>
              <w:t xml:space="preserve"> – начале </w:t>
            </w:r>
            <w:r w:rsidRPr="001E52EA">
              <w:rPr>
                <w:bCs/>
                <w:sz w:val="24"/>
                <w:szCs w:val="24"/>
                <w:lang w:val="en-US"/>
              </w:rPr>
              <w:t>XXI</w:t>
            </w:r>
            <w:r w:rsidRPr="001E52EA">
              <w:rPr>
                <w:bCs/>
                <w:sz w:val="24"/>
                <w:szCs w:val="24"/>
              </w:rPr>
              <w:t xml:space="preserve"> в</w:t>
            </w:r>
          </w:p>
        </w:tc>
        <w:tc>
          <w:tcPr>
            <w:tcW w:w="1417" w:type="dxa"/>
            <w:shd w:val="clear" w:color="auto" w:fill="auto"/>
          </w:tcPr>
          <w:p w:rsidR="001D1687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210EA6" w:rsidRDefault="001D1687" w:rsidP="009041C5">
            <w:pPr>
              <w:jc w:val="both"/>
              <w:rPr>
                <w:b/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42-46</w:t>
            </w:r>
          </w:p>
        </w:tc>
        <w:tc>
          <w:tcPr>
            <w:tcW w:w="1417" w:type="dxa"/>
            <w:shd w:val="clear" w:color="auto" w:fill="auto"/>
          </w:tcPr>
          <w:p w:rsidR="001D1687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210EA6" w:rsidRDefault="001D1687" w:rsidP="009041C5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136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820F41" w:rsidRDefault="001D1687" w:rsidP="009041C5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 w:rsidRPr="00CE60B6">
              <w:rPr>
                <w:sz w:val="24"/>
                <w:szCs w:val="24"/>
              </w:rPr>
              <w:t>Участие в семинаре на тему «Сущность и причины  межго</w:t>
            </w:r>
            <w:r>
              <w:rPr>
                <w:sz w:val="24"/>
                <w:szCs w:val="24"/>
              </w:rPr>
              <w:t>сударственных конфликтов</w:t>
            </w:r>
            <w:r w:rsidRPr="00CE60B6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417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 w:val="restart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5.</w:t>
            </w:r>
          </w:p>
          <w:p w:rsidR="001D1687" w:rsidRPr="00B66074" w:rsidRDefault="001D1687" w:rsidP="009041C5">
            <w:pPr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>Основные процессы развития ведущих государств и регионов  мира</w:t>
            </w:r>
          </w:p>
        </w:tc>
        <w:tc>
          <w:tcPr>
            <w:tcW w:w="10206" w:type="dxa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E7EA9" w:rsidRPr="003E7EA9" w:rsidRDefault="003E7EA9" w:rsidP="003E7EA9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 xml:space="preserve">ОК 01-06, </w:t>
            </w:r>
          </w:p>
          <w:p w:rsidR="001D1687" w:rsidRDefault="003E7EA9" w:rsidP="003E7EA9">
            <w:pPr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ОК 09</w:t>
            </w:r>
          </w:p>
          <w:p w:rsidR="00236DAF" w:rsidRDefault="00236DAF" w:rsidP="003E7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ЛР 8</w:t>
            </w:r>
          </w:p>
          <w:p w:rsidR="00236DAF" w:rsidRPr="00B66074" w:rsidRDefault="00236DAF" w:rsidP="003E7EA9">
            <w:pPr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>Интернациональные, поликультурные, миграционные процессы развития ведущих государств и регионов мира</w:t>
            </w:r>
          </w:p>
        </w:tc>
        <w:tc>
          <w:tcPr>
            <w:tcW w:w="1417" w:type="dxa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6F90">
              <w:rPr>
                <w:bCs/>
                <w:sz w:val="24"/>
                <w:szCs w:val="24"/>
              </w:rPr>
              <w:t>задание:</w:t>
            </w:r>
            <w:r>
              <w:rPr>
                <w:bCs/>
                <w:sz w:val="24"/>
                <w:szCs w:val="24"/>
              </w:rPr>
              <w:t>Чтение</w:t>
            </w:r>
            <w:proofErr w:type="spellEnd"/>
            <w:r>
              <w:rPr>
                <w:bCs/>
                <w:sz w:val="24"/>
                <w:szCs w:val="24"/>
              </w:rPr>
              <w:t xml:space="preserve">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99-110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210EA6" w:rsidRDefault="001D1687" w:rsidP="009041C5">
            <w:pPr>
              <w:jc w:val="both"/>
              <w:rPr>
                <w:b/>
                <w:bCs/>
                <w:sz w:val="24"/>
                <w:szCs w:val="24"/>
              </w:rPr>
            </w:pPr>
            <w:r w:rsidRPr="002753FC">
              <w:rPr>
                <w:b/>
                <w:sz w:val="24"/>
                <w:szCs w:val="24"/>
              </w:rPr>
              <w:t>Самостоятельная работа обучающего</w:t>
            </w:r>
            <w:r>
              <w:rPr>
                <w:b/>
                <w:sz w:val="24"/>
                <w:szCs w:val="24"/>
              </w:rPr>
              <w:t>ся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D1687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BA4357" w:rsidRDefault="001D1687" w:rsidP="009041C5">
            <w:pPr>
              <w:jc w:val="both"/>
              <w:rPr>
                <w:bCs/>
                <w:sz w:val="24"/>
                <w:szCs w:val="24"/>
              </w:rPr>
            </w:pPr>
            <w:r w:rsidRPr="00BA4357">
              <w:rPr>
                <w:bCs/>
                <w:sz w:val="24"/>
                <w:szCs w:val="24"/>
              </w:rPr>
              <w:t>Подготовка публичного выступления</w:t>
            </w:r>
          </w:p>
        </w:tc>
        <w:tc>
          <w:tcPr>
            <w:tcW w:w="1417" w:type="dxa"/>
            <w:vMerge/>
            <w:shd w:val="clear" w:color="auto" w:fill="auto"/>
          </w:tcPr>
          <w:p w:rsidR="001D1687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210EA6" w:rsidRDefault="001D1687" w:rsidP="009041C5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</w:t>
            </w:r>
            <w:r>
              <w:rPr>
                <w:b/>
                <w:bCs/>
                <w:sz w:val="24"/>
                <w:szCs w:val="24"/>
              </w:rPr>
              <w:t>ие</w:t>
            </w:r>
            <w:r w:rsidRPr="00210EA6">
              <w:rPr>
                <w:b/>
                <w:bCs/>
                <w:sz w:val="24"/>
                <w:szCs w:val="24"/>
              </w:rPr>
              <w:t xml:space="preserve"> заняти</w:t>
            </w:r>
            <w:r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210EA6" w:rsidRDefault="001D1687" w:rsidP="009041C5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Pr="001E52EA">
              <w:rPr>
                <w:bCs/>
                <w:sz w:val="24"/>
                <w:szCs w:val="24"/>
              </w:rPr>
              <w:t>Составление таблицы по систематизации учебного материала по теме «</w:t>
            </w:r>
            <w:r>
              <w:rPr>
                <w:sz w:val="24"/>
                <w:szCs w:val="24"/>
              </w:rPr>
              <w:t>Основные тенденции развития ведущих стран мира</w:t>
            </w:r>
            <w:r w:rsidRPr="001E52EA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1417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210EA6" w:rsidRDefault="001D1687" w:rsidP="009041C5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  <w:r w:rsidRPr="00376A5E">
              <w:rPr>
                <w:bCs/>
                <w:sz w:val="24"/>
                <w:szCs w:val="24"/>
              </w:rPr>
              <w:t>Публичное выступление</w:t>
            </w:r>
            <w:r w:rsidRPr="00210EA6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>на тему «Процессы развития ведущих стран мира»</w:t>
            </w:r>
          </w:p>
        </w:tc>
        <w:tc>
          <w:tcPr>
            <w:tcW w:w="1417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 w:val="restart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>Роль культуры, науки и религии в сохранении и укреплении национальных и государственных традиций</w:t>
            </w:r>
          </w:p>
        </w:tc>
        <w:tc>
          <w:tcPr>
            <w:tcW w:w="10206" w:type="dxa"/>
          </w:tcPr>
          <w:p w:rsidR="001D1687" w:rsidRPr="00EF6C3C" w:rsidRDefault="001D1687" w:rsidP="009041C5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shd w:val="clear" w:color="auto" w:fill="auto"/>
          </w:tcPr>
          <w:p w:rsidR="001D1687" w:rsidRPr="005F4B5A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E7EA9" w:rsidRPr="003E7EA9" w:rsidRDefault="003E7EA9" w:rsidP="003E7EA9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 xml:space="preserve">ОК 01-06, </w:t>
            </w:r>
          </w:p>
          <w:p w:rsidR="001D1687" w:rsidRDefault="003E7EA9" w:rsidP="003E7EA9">
            <w:pPr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ОК 09</w:t>
            </w:r>
          </w:p>
          <w:p w:rsidR="009041C5" w:rsidRPr="00B66074" w:rsidRDefault="009041C5" w:rsidP="003E7EA9">
            <w:pPr>
              <w:rPr>
                <w:bCs/>
                <w:sz w:val="24"/>
                <w:szCs w:val="24"/>
              </w:rPr>
            </w:pPr>
            <w:r>
              <w:rPr>
                <w:sz w:val="28"/>
                <w:szCs w:val="28"/>
              </w:rPr>
              <w:t>ЛР 5</w:t>
            </w: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EF6C3C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E2BFD">
              <w:rPr>
                <w:bCs/>
                <w:sz w:val="24"/>
                <w:szCs w:val="24"/>
              </w:rPr>
              <w:t>Мировые религии как важнейший аспект сохранения и укрепления мира</w:t>
            </w:r>
          </w:p>
        </w:tc>
        <w:tc>
          <w:tcPr>
            <w:tcW w:w="1417" w:type="dxa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6F90">
              <w:rPr>
                <w:bCs/>
                <w:sz w:val="24"/>
                <w:szCs w:val="24"/>
              </w:rPr>
              <w:t>задание:</w:t>
            </w:r>
            <w:r>
              <w:rPr>
                <w:bCs/>
                <w:sz w:val="24"/>
                <w:szCs w:val="24"/>
              </w:rPr>
              <w:t>подготовить</w:t>
            </w:r>
            <w:proofErr w:type="spellEnd"/>
            <w:r>
              <w:rPr>
                <w:bCs/>
                <w:sz w:val="24"/>
                <w:szCs w:val="24"/>
              </w:rPr>
              <w:t xml:space="preserve"> выступление о основных мировых религиях.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B82931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BF4DDD">
              <w:rPr>
                <w:bCs/>
                <w:sz w:val="24"/>
                <w:szCs w:val="24"/>
              </w:rPr>
              <w:t>Наука как фактор укрепления национальных традиций</w:t>
            </w:r>
          </w:p>
        </w:tc>
        <w:tc>
          <w:tcPr>
            <w:tcW w:w="1417" w:type="dxa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6F90">
              <w:rPr>
                <w:bCs/>
                <w:sz w:val="24"/>
                <w:szCs w:val="24"/>
              </w:rPr>
              <w:t>задание:</w:t>
            </w:r>
            <w:r>
              <w:rPr>
                <w:bCs/>
                <w:sz w:val="24"/>
                <w:szCs w:val="24"/>
              </w:rPr>
              <w:t>Чтение</w:t>
            </w:r>
            <w:proofErr w:type="spellEnd"/>
            <w:r>
              <w:rPr>
                <w:bCs/>
                <w:sz w:val="24"/>
                <w:szCs w:val="24"/>
              </w:rPr>
              <w:t xml:space="preserve">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99-110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BF4DDD" w:rsidRDefault="001D1687" w:rsidP="009041C5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Культура как фактор укрепления государственных традиций.                                                               </w:t>
            </w:r>
          </w:p>
        </w:tc>
        <w:tc>
          <w:tcPr>
            <w:tcW w:w="1417" w:type="dxa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6F90">
              <w:rPr>
                <w:bCs/>
                <w:sz w:val="24"/>
                <w:szCs w:val="24"/>
              </w:rPr>
              <w:t>задание:</w:t>
            </w:r>
            <w:r>
              <w:rPr>
                <w:bCs/>
                <w:sz w:val="24"/>
                <w:szCs w:val="24"/>
              </w:rPr>
              <w:t>подготовить</w:t>
            </w:r>
            <w:proofErr w:type="spellEnd"/>
            <w:r>
              <w:rPr>
                <w:bCs/>
                <w:sz w:val="24"/>
                <w:szCs w:val="24"/>
              </w:rPr>
              <w:t xml:space="preserve"> выступление о основных государственных традициях России.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 w:val="restart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>Назначение ООН, НАТО, ЕС и других организаций и основные направления их деятельности</w:t>
            </w:r>
          </w:p>
        </w:tc>
        <w:tc>
          <w:tcPr>
            <w:tcW w:w="10206" w:type="dxa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E7EA9" w:rsidRPr="003E7EA9" w:rsidRDefault="003E7EA9" w:rsidP="003E7EA9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 xml:space="preserve">ОК 01-06, </w:t>
            </w:r>
          </w:p>
          <w:p w:rsidR="001D1687" w:rsidRPr="00B66074" w:rsidRDefault="003E7EA9" w:rsidP="003E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E7EA9">
              <w:rPr>
                <w:sz w:val="28"/>
                <w:szCs w:val="28"/>
              </w:rPr>
              <w:t>ОК 09</w:t>
            </w: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3C3BF4" w:rsidRDefault="001D1687" w:rsidP="009041C5">
            <w:pPr>
              <w:rPr>
                <w:bCs/>
                <w:sz w:val="24"/>
                <w:szCs w:val="24"/>
              </w:rPr>
            </w:pPr>
            <w:r w:rsidRPr="003C3BF4">
              <w:rPr>
                <w:sz w:val="24"/>
                <w:szCs w:val="24"/>
              </w:rPr>
              <w:t xml:space="preserve">Назначение и основные направления деятельности ООН </w:t>
            </w:r>
          </w:p>
        </w:tc>
        <w:tc>
          <w:tcPr>
            <w:tcW w:w="1417" w:type="dxa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47-55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210EA6" w:rsidRDefault="001D1687" w:rsidP="009041C5">
            <w:pPr>
              <w:jc w:val="both"/>
              <w:rPr>
                <w:b/>
                <w:bCs/>
                <w:sz w:val="24"/>
                <w:szCs w:val="24"/>
              </w:rPr>
            </w:pPr>
            <w:r w:rsidRPr="003C3BF4">
              <w:rPr>
                <w:sz w:val="24"/>
                <w:szCs w:val="24"/>
              </w:rPr>
              <w:t>Назначение и основные направления деятельности</w:t>
            </w:r>
            <w:r>
              <w:rPr>
                <w:sz w:val="24"/>
                <w:szCs w:val="24"/>
              </w:rPr>
              <w:t xml:space="preserve"> НАТО</w:t>
            </w:r>
          </w:p>
        </w:tc>
        <w:tc>
          <w:tcPr>
            <w:tcW w:w="1417" w:type="dxa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57-59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3C3BF4" w:rsidRDefault="001D1687" w:rsidP="009041C5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C3BF4">
              <w:rPr>
                <w:sz w:val="24"/>
                <w:szCs w:val="24"/>
              </w:rPr>
              <w:t>Основные направления деятельности ЕС</w:t>
            </w:r>
          </w:p>
        </w:tc>
        <w:tc>
          <w:tcPr>
            <w:tcW w:w="1417" w:type="dxa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67-69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132"/>
        </w:trPr>
        <w:tc>
          <w:tcPr>
            <w:tcW w:w="2411" w:type="dxa"/>
            <w:vMerge w:val="restart"/>
          </w:tcPr>
          <w:p w:rsidR="001D1687" w:rsidRPr="00B66074" w:rsidRDefault="001D1687" w:rsidP="009041C5">
            <w:pPr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1D1687" w:rsidRPr="001E52EA" w:rsidRDefault="001D1687" w:rsidP="009041C5">
            <w:pPr>
              <w:pStyle w:val="21"/>
              <w:jc w:val="center"/>
              <w:rPr>
                <w:rStyle w:val="af"/>
                <w:b w:val="0"/>
                <w:i w:val="0"/>
              </w:rPr>
            </w:pPr>
            <w:r w:rsidRPr="001E52EA">
              <w:rPr>
                <w:rStyle w:val="af"/>
                <w:i w:val="0"/>
              </w:rPr>
              <w:t xml:space="preserve">Содержание и </w:t>
            </w:r>
            <w:proofErr w:type="gramStart"/>
            <w:r w:rsidRPr="001E52EA">
              <w:rPr>
                <w:rStyle w:val="af"/>
                <w:i w:val="0"/>
              </w:rPr>
              <w:t>назначение  правовых</w:t>
            </w:r>
            <w:proofErr w:type="gramEnd"/>
            <w:r w:rsidRPr="001E52EA">
              <w:rPr>
                <w:rStyle w:val="af"/>
                <w:i w:val="0"/>
              </w:rPr>
              <w:t xml:space="preserve"> и</w:t>
            </w:r>
          </w:p>
          <w:p w:rsidR="001D1687" w:rsidRPr="001E52EA" w:rsidRDefault="001D1687" w:rsidP="009041C5">
            <w:pPr>
              <w:pStyle w:val="21"/>
              <w:jc w:val="center"/>
              <w:rPr>
                <w:rStyle w:val="af"/>
                <w:b w:val="0"/>
                <w:i w:val="0"/>
              </w:rPr>
            </w:pPr>
            <w:r w:rsidRPr="001E52EA">
              <w:rPr>
                <w:rStyle w:val="af"/>
                <w:i w:val="0"/>
              </w:rPr>
              <w:t>законодательных актов</w:t>
            </w:r>
          </w:p>
          <w:p w:rsidR="001D1687" w:rsidRPr="001E52EA" w:rsidRDefault="001D1687" w:rsidP="009041C5">
            <w:pPr>
              <w:pStyle w:val="21"/>
              <w:jc w:val="center"/>
              <w:rPr>
                <w:rStyle w:val="af"/>
                <w:b w:val="0"/>
                <w:i w:val="0"/>
              </w:rPr>
            </w:pPr>
            <w:r w:rsidRPr="001E52EA">
              <w:rPr>
                <w:rStyle w:val="af"/>
                <w:i w:val="0"/>
              </w:rPr>
              <w:t>мирового и</w:t>
            </w:r>
          </w:p>
          <w:p w:rsidR="001D1687" w:rsidRPr="001E52EA" w:rsidRDefault="001D1687" w:rsidP="009041C5">
            <w:pPr>
              <w:pStyle w:val="21"/>
              <w:jc w:val="center"/>
              <w:rPr>
                <w:rStyle w:val="af"/>
                <w:b w:val="0"/>
                <w:i w:val="0"/>
              </w:rPr>
            </w:pPr>
            <w:r w:rsidRPr="001E52EA">
              <w:rPr>
                <w:rStyle w:val="af"/>
                <w:i w:val="0"/>
              </w:rPr>
              <w:t>регионального</w:t>
            </w:r>
          </w:p>
          <w:p w:rsidR="001D1687" w:rsidRPr="00B66074" w:rsidRDefault="001D1687" w:rsidP="009041C5">
            <w:pPr>
              <w:jc w:val="center"/>
              <w:rPr>
                <w:sz w:val="24"/>
                <w:szCs w:val="24"/>
              </w:rPr>
            </w:pPr>
            <w:r w:rsidRPr="001E52EA">
              <w:rPr>
                <w:rStyle w:val="af"/>
              </w:rPr>
              <w:t>значения</w:t>
            </w:r>
          </w:p>
        </w:tc>
        <w:tc>
          <w:tcPr>
            <w:tcW w:w="10206" w:type="dxa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417" w:type="dxa"/>
            <w:shd w:val="clear" w:color="auto" w:fill="auto"/>
          </w:tcPr>
          <w:p w:rsidR="001D1687" w:rsidRPr="00B66074" w:rsidRDefault="00AC7843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E7EA9" w:rsidRPr="003E7EA9" w:rsidRDefault="003E7EA9" w:rsidP="003E7EA9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 xml:space="preserve">ОК 01-06, </w:t>
            </w:r>
          </w:p>
          <w:p w:rsidR="001D1687" w:rsidRPr="00B66074" w:rsidRDefault="003E7EA9" w:rsidP="003E7EA9">
            <w:pPr>
              <w:rPr>
                <w:bCs/>
                <w:sz w:val="24"/>
                <w:szCs w:val="24"/>
              </w:rPr>
            </w:pPr>
            <w:r w:rsidRPr="003E7EA9">
              <w:rPr>
                <w:sz w:val="28"/>
                <w:szCs w:val="28"/>
              </w:rPr>
              <w:t>ОК 09</w:t>
            </w:r>
          </w:p>
        </w:tc>
      </w:tr>
      <w:tr w:rsidR="001D1687" w:rsidRPr="00B66074" w:rsidTr="009041C5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3C3BF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C3BF4">
              <w:rPr>
                <w:sz w:val="24"/>
                <w:szCs w:val="24"/>
              </w:rPr>
              <w:t>Правовые акты мирового значения</w:t>
            </w:r>
          </w:p>
        </w:tc>
        <w:tc>
          <w:tcPr>
            <w:tcW w:w="1417" w:type="dxa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153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CB6F90">
              <w:rPr>
                <w:bCs/>
                <w:sz w:val="24"/>
                <w:szCs w:val="24"/>
              </w:rPr>
              <w:t>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161-164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572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93D4E">
              <w:rPr>
                <w:sz w:val="24"/>
                <w:szCs w:val="24"/>
              </w:rPr>
              <w:t>Законода</w:t>
            </w:r>
            <w:r>
              <w:rPr>
                <w:sz w:val="24"/>
                <w:szCs w:val="24"/>
              </w:rPr>
              <w:t xml:space="preserve">тельные акты мирового </w:t>
            </w:r>
            <w:r w:rsidRPr="00C93D4E">
              <w:rPr>
                <w:sz w:val="24"/>
                <w:szCs w:val="24"/>
              </w:rPr>
              <w:t>значения</w:t>
            </w:r>
            <w:r>
              <w:rPr>
                <w:sz w:val="24"/>
                <w:szCs w:val="24"/>
              </w:rPr>
              <w:t xml:space="preserve">. Законодательные акты </w:t>
            </w:r>
            <w:r w:rsidRPr="00C93D4E">
              <w:rPr>
                <w:sz w:val="24"/>
                <w:szCs w:val="24"/>
              </w:rPr>
              <w:t xml:space="preserve"> регионального значения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856"/>
        </w:trPr>
        <w:tc>
          <w:tcPr>
            <w:tcW w:w="2411" w:type="dxa"/>
            <w:vMerge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D1687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165-167</w:t>
            </w:r>
          </w:p>
          <w:p w:rsidR="001D1687" w:rsidRPr="00C93D4E" w:rsidRDefault="001D1687" w:rsidP="009041C5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12617" w:type="dxa"/>
            <w:gridSpan w:val="2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417" w:type="dxa"/>
            <w:shd w:val="clear" w:color="auto" w:fill="auto"/>
          </w:tcPr>
          <w:p w:rsidR="001D1687" w:rsidRPr="002D2E44" w:rsidRDefault="003B4CAE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9041C5">
        <w:trPr>
          <w:trHeight w:val="20"/>
        </w:trPr>
        <w:tc>
          <w:tcPr>
            <w:tcW w:w="12617" w:type="dxa"/>
            <w:gridSpan w:val="2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7" w:type="dxa"/>
            <w:shd w:val="clear" w:color="auto" w:fill="auto"/>
          </w:tcPr>
          <w:p w:rsidR="001D1687" w:rsidRPr="002D2E44" w:rsidRDefault="00F573D8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560" w:type="dxa"/>
            <w:shd w:val="clear" w:color="auto" w:fill="auto"/>
          </w:tcPr>
          <w:p w:rsidR="001D1687" w:rsidRPr="00B66074" w:rsidRDefault="001D1687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815DEA" w:rsidRPr="00CE5806" w:rsidRDefault="00815DEA" w:rsidP="001D1687">
      <w:pPr>
        <w:shd w:val="clear" w:color="auto" w:fill="FFFFFF"/>
        <w:spacing w:before="278" w:line="360" w:lineRule="auto"/>
        <w:ind w:left="110"/>
        <w:rPr>
          <w:color w:val="000000"/>
        </w:rPr>
        <w:sectPr w:rsidR="00815DEA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815DEA" w:rsidRPr="009B69EC" w:rsidRDefault="00815DEA" w:rsidP="00EC0513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9B69EC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9B69EC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УЧЕБНОЙ ДИСЦИПЛИНЫ</w:t>
      </w:r>
    </w:p>
    <w:p w:rsidR="00815DEA" w:rsidRPr="009B69EC" w:rsidRDefault="00815DEA" w:rsidP="00815DEA">
      <w:pPr>
        <w:shd w:val="clear" w:color="auto" w:fill="FFFFFF"/>
        <w:ind w:firstLine="709"/>
        <w:jc w:val="both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815DEA" w:rsidRPr="009B69EC" w:rsidRDefault="00815DEA" w:rsidP="00815DEA">
      <w:pPr>
        <w:shd w:val="clear" w:color="auto" w:fill="FFFFFF"/>
        <w:ind w:firstLine="709"/>
        <w:jc w:val="both"/>
        <w:rPr>
          <w:sz w:val="28"/>
          <w:szCs w:val="28"/>
        </w:rPr>
      </w:pPr>
      <w:r w:rsidRPr="009B69EC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815DEA" w:rsidRPr="009B69EC" w:rsidRDefault="00815DEA" w:rsidP="00815DE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4A60B5" w:rsidRPr="00A51329" w:rsidRDefault="004A60B5" w:rsidP="00D27E13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Реализация программы дисциплины требует наличия учебного кабинета</w:t>
      </w:r>
    </w:p>
    <w:p w:rsidR="004A60B5" w:rsidRDefault="00D27E13" w:rsidP="004A60B5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«Гуманитарных и </w:t>
      </w:r>
      <w:r w:rsidR="004A60B5" w:rsidRPr="00A51329">
        <w:rPr>
          <w:rFonts w:eastAsia="Times New Roman"/>
          <w:color w:val="000000"/>
          <w:sz w:val="28"/>
          <w:szCs w:val="28"/>
        </w:rPr>
        <w:t>со</w:t>
      </w:r>
      <w:r w:rsidR="004A60B5">
        <w:rPr>
          <w:rFonts w:eastAsia="Times New Roman"/>
          <w:color w:val="000000"/>
          <w:sz w:val="28"/>
          <w:szCs w:val="28"/>
        </w:rPr>
        <w:t>циально-экономических дисциплин</w:t>
      </w:r>
      <w:r>
        <w:rPr>
          <w:rFonts w:eastAsia="Times New Roman"/>
          <w:color w:val="000000"/>
          <w:sz w:val="28"/>
          <w:szCs w:val="28"/>
        </w:rPr>
        <w:t>»</w:t>
      </w:r>
      <w:r w:rsidR="004A60B5">
        <w:rPr>
          <w:rFonts w:eastAsia="Times New Roman"/>
          <w:color w:val="000000"/>
          <w:sz w:val="28"/>
          <w:szCs w:val="28"/>
        </w:rPr>
        <w:t>.</w:t>
      </w:r>
    </w:p>
    <w:p w:rsidR="006F523D" w:rsidRPr="00F24E24" w:rsidRDefault="006F523D" w:rsidP="004A60B5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</w:p>
    <w:p w:rsidR="00320F97" w:rsidRPr="00320F97" w:rsidRDefault="00320F97" w:rsidP="00320F97">
      <w:pPr>
        <w:jc w:val="both"/>
        <w:rPr>
          <w:sz w:val="28"/>
          <w:szCs w:val="28"/>
        </w:rPr>
      </w:pPr>
      <w:r w:rsidRPr="00320F97">
        <w:rPr>
          <w:sz w:val="28"/>
          <w:szCs w:val="28"/>
        </w:rPr>
        <w:t>Требования к минимальному материально-техническому обеспечению</w:t>
      </w:r>
    </w:p>
    <w:p w:rsidR="00320F97" w:rsidRPr="00320F97" w:rsidRDefault="00320F97" w:rsidP="00320F97">
      <w:pPr>
        <w:jc w:val="both"/>
        <w:rPr>
          <w:sz w:val="28"/>
          <w:szCs w:val="28"/>
        </w:rPr>
      </w:pPr>
    </w:p>
    <w:p w:rsidR="00320F97" w:rsidRPr="00320F97" w:rsidRDefault="00320F97" w:rsidP="00320F97">
      <w:pPr>
        <w:ind w:firstLine="851"/>
        <w:jc w:val="both"/>
        <w:rPr>
          <w:sz w:val="28"/>
          <w:szCs w:val="28"/>
        </w:rPr>
      </w:pPr>
      <w:r w:rsidRPr="00320F97">
        <w:rPr>
          <w:sz w:val="28"/>
          <w:szCs w:val="28"/>
        </w:rPr>
        <w:t xml:space="preserve">Оборудование учебного кабинета: </w:t>
      </w:r>
    </w:p>
    <w:p w:rsidR="005213D4" w:rsidRDefault="005213D4" w:rsidP="00320F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213D4">
        <w:rPr>
          <w:sz w:val="28"/>
          <w:szCs w:val="28"/>
        </w:rPr>
        <w:t xml:space="preserve">тол учительский 4 </w:t>
      </w:r>
      <w:proofErr w:type="spellStart"/>
      <w:r w:rsidRPr="005213D4">
        <w:rPr>
          <w:sz w:val="28"/>
          <w:szCs w:val="28"/>
        </w:rPr>
        <w:t>шт</w:t>
      </w:r>
      <w:proofErr w:type="spellEnd"/>
      <w:r w:rsidRPr="005213D4">
        <w:rPr>
          <w:sz w:val="28"/>
          <w:szCs w:val="28"/>
        </w:rPr>
        <w:t xml:space="preserve">; </w:t>
      </w:r>
    </w:p>
    <w:p w:rsidR="005213D4" w:rsidRDefault="005213D4" w:rsidP="00320F97">
      <w:pPr>
        <w:ind w:firstLine="851"/>
        <w:jc w:val="both"/>
        <w:rPr>
          <w:sz w:val="28"/>
          <w:szCs w:val="28"/>
        </w:rPr>
      </w:pPr>
      <w:r w:rsidRPr="005213D4">
        <w:rPr>
          <w:sz w:val="28"/>
          <w:szCs w:val="28"/>
        </w:rPr>
        <w:t xml:space="preserve">парты ученические 12 </w:t>
      </w:r>
      <w:proofErr w:type="spellStart"/>
      <w:r w:rsidRPr="005213D4">
        <w:rPr>
          <w:sz w:val="28"/>
          <w:szCs w:val="28"/>
        </w:rPr>
        <w:t>шт</w:t>
      </w:r>
      <w:proofErr w:type="spellEnd"/>
      <w:r w:rsidRPr="005213D4">
        <w:rPr>
          <w:sz w:val="28"/>
          <w:szCs w:val="28"/>
        </w:rPr>
        <w:t>;</w:t>
      </w:r>
    </w:p>
    <w:p w:rsidR="005213D4" w:rsidRDefault="005213D4" w:rsidP="00320F97">
      <w:pPr>
        <w:ind w:firstLine="851"/>
        <w:jc w:val="both"/>
        <w:rPr>
          <w:sz w:val="28"/>
          <w:szCs w:val="28"/>
        </w:rPr>
      </w:pPr>
      <w:r w:rsidRPr="005213D4">
        <w:rPr>
          <w:sz w:val="28"/>
          <w:szCs w:val="28"/>
        </w:rPr>
        <w:t xml:space="preserve">стул учительский 2 </w:t>
      </w:r>
      <w:proofErr w:type="spellStart"/>
      <w:r w:rsidRPr="005213D4">
        <w:rPr>
          <w:sz w:val="28"/>
          <w:szCs w:val="28"/>
        </w:rPr>
        <w:t>шт</w:t>
      </w:r>
      <w:proofErr w:type="spellEnd"/>
      <w:r w:rsidRPr="005213D4">
        <w:rPr>
          <w:sz w:val="28"/>
          <w:szCs w:val="28"/>
        </w:rPr>
        <w:t>;</w:t>
      </w:r>
    </w:p>
    <w:p w:rsidR="005213D4" w:rsidRDefault="005213D4" w:rsidP="00320F97">
      <w:pPr>
        <w:ind w:firstLine="851"/>
        <w:jc w:val="both"/>
        <w:rPr>
          <w:sz w:val="28"/>
          <w:szCs w:val="28"/>
        </w:rPr>
      </w:pPr>
      <w:r w:rsidRPr="005213D4">
        <w:rPr>
          <w:sz w:val="28"/>
          <w:szCs w:val="28"/>
        </w:rPr>
        <w:t xml:space="preserve">кресло 2 </w:t>
      </w:r>
      <w:proofErr w:type="spellStart"/>
      <w:r w:rsidRPr="005213D4">
        <w:rPr>
          <w:sz w:val="28"/>
          <w:szCs w:val="28"/>
        </w:rPr>
        <w:t>шт</w:t>
      </w:r>
      <w:proofErr w:type="spellEnd"/>
      <w:r w:rsidRPr="005213D4">
        <w:rPr>
          <w:sz w:val="28"/>
          <w:szCs w:val="28"/>
        </w:rPr>
        <w:t>;</w:t>
      </w:r>
    </w:p>
    <w:p w:rsidR="005213D4" w:rsidRDefault="005213D4" w:rsidP="00320F97">
      <w:pPr>
        <w:ind w:firstLine="851"/>
        <w:jc w:val="both"/>
        <w:rPr>
          <w:sz w:val="28"/>
          <w:szCs w:val="28"/>
        </w:rPr>
      </w:pPr>
      <w:r w:rsidRPr="005213D4">
        <w:rPr>
          <w:sz w:val="28"/>
          <w:szCs w:val="28"/>
        </w:rPr>
        <w:t xml:space="preserve">стенды 7 </w:t>
      </w:r>
      <w:proofErr w:type="spellStart"/>
      <w:r w:rsidRPr="005213D4">
        <w:rPr>
          <w:sz w:val="28"/>
          <w:szCs w:val="28"/>
        </w:rPr>
        <w:t>шт</w:t>
      </w:r>
      <w:proofErr w:type="spellEnd"/>
      <w:r w:rsidRPr="005213D4">
        <w:rPr>
          <w:sz w:val="28"/>
          <w:szCs w:val="28"/>
        </w:rPr>
        <w:t xml:space="preserve">; </w:t>
      </w:r>
    </w:p>
    <w:p w:rsidR="005213D4" w:rsidRDefault="005213D4" w:rsidP="00320F97">
      <w:pPr>
        <w:ind w:firstLine="851"/>
        <w:jc w:val="both"/>
        <w:rPr>
          <w:sz w:val="28"/>
          <w:szCs w:val="28"/>
        </w:rPr>
      </w:pPr>
      <w:r w:rsidRPr="005213D4">
        <w:rPr>
          <w:sz w:val="28"/>
          <w:szCs w:val="28"/>
        </w:rPr>
        <w:t xml:space="preserve">компьютер 1 </w:t>
      </w:r>
      <w:proofErr w:type="spellStart"/>
      <w:r w:rsidRPr="005213D4"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>;</w:t>
      </w:r>
    </w:p>
    <w:p w:rsidR="005213D4" w:rsidRDefault="005213D4" w:rsidP="005213D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проектор 1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>;</w:t>
      </w:r>
      <w:r w:rsidRPr="005213D4">
        <w:rPr>
          <w:sz w:val="28"/>
          <w:szCs w:val="28"/>
        </w:rPr>
        <w:t xml:space="preserve"> </w:t>
      </w:r>
    </w:p>
    <w:p w:rsidR="005213D4" w:rsidRDefault="005213D4" w:rsidP="00320F97">
      <w:pPr>
        <w:ind w:firstLine="851"/>
        <w:jc w:val="both"/>
        <w:rPr>
          <w:sz w:val="28"/>
          <w:szCs w:val="28"/>
        </w:rPr>
      </w:pPr>
      <w:r w:rsidRPr="005213D4">
        <w:rPr>
          <w:sz w:val="28"/>
          <w:szCs w:val="28"/>
        </w:rPr>
        <w:t xml:space="preserve">экран 1 </w:t>
      </w:r>
      <w:proofErr w:type="spellStart"/>
      <w:r w:rsidRPr="005213D4">
        <w:rPr>
          <w:sz w:val="28"/>
          <w:szCs w:val="28"/>
        </w:rPr>
        <w:t>шт</w:t>
      </w:r>
      <w:proofErr w:type="spellEnd"/>
      <w:r w:rsidRPr="005213D4">
        <w:rPr>
          <w:sz w:val="28"/>
          <w:szCs w:val="28"/>
        </w:rPr>
        <w:t xml:space="preserve">; </w:t>
      </w:r>
    </w:p>
    <w:p w:rsidR="005213D4" w:rsidRDefault="005213D4" w:rsidP="00320F97">
      <w:pPr>
        <w:ind w:firstLine="851"/>
        <w:jc w:val="both"/>
        <w:rPr>
          <w:sz w:val="28"/>
          <w:szCs w:val="28"/>
        </w:rPr>
      </w:pPr>
      <w:r w:rsidRPr="005213D4">
        <w:rPr>
          <w:sz w:val="28"/>
          <w:szCs w:val="28"/>
        </w:rPr>
        <w:t xml:space="preserve">доска 1 </w:t>
      </w:r>
      <w:proofErr w:type="spellStart"/>
      <w:r w:rsidRPr="005213D4">
        <w:rPr>
          <w:sz w:val="28"/>
          <w:szCs w:val="28"/>
        </w:rPr>
        <w:t>шт</w:t>
      </w:r>
      <w:proofErr w:type="spellEnd"/>
      <w:r w:rsidRPr="005213D4">
        <w:rPr>
          <w:sz w:val="28"/>
          <w:szCs w:val="28"/>
        </w:rPr>
        <w:t xml:space="preserve">; </w:t>
      </w:r>
    </w:p>
    <w:p w:rsidR="005213D4" w:rsidRDefault="005213D4" w:rsidP="00320F97">
      <w:pPr>
        <w:ind w:firstLine="851"/>
        <w:jc w:val="both"/>
        <w:rPr>
          <w:sz w:val="28"/>
          <w:szCs w:val="28"/>
        </w:rPr>
      </w:pPr>
      <w:r w:rsidRPr="005213D4">
        <w:rPr>
          <w:sz w:val="28"/>
          <w:szCs w:val="28"/>
        </w:rPr>
        <w:t>стеллаж 3 шт.</w:t>
      </w:r>
    </w:p>
    <w:p w:rsidR="00815DEA" w:rsidRPr="00E83B96" w:rsidRDefault="00815DEA" w:rsidP="00815DE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</w:p>
    <w:p w:rsidR="00815DEA" w:rsidRPr="00E83B96" w:rsidRDefault="00815DEA" w:rsidP="00815DE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15DEA" w:rsidRPr="00E83B96" w:rsidRDefault="00815DEA" w:rsidP="00815DEA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15DEA" w:rsidRDefault="00815DEA" w:rsidP="00815DEA">
      <w:pPr>
        <w:shd w:val="clear" w:color="auto" w:fill="FFFFFF"/>
        <w:ind w:firstLine="709"/>
        <w:rPr>
          <w:rFonts w:eastAsia="Times New Roman"/>
          <w:b/>
          <w:bCs/>
          <w:color w:val="000000"/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815DEA" w:rsidRPr="00F24E24" w:rsidRDefault="00815DEA" w:rsidP="00815DEA">
      <w:pPr>
        <w:shd w:val="clear" w:color="auto" w:fill="FFFFFF"/>
        <w:ind w:firstLine="709"/>
        <w:rPr>
          <w:sz w:val="28"/>
          <w:szCs w:val="24"/>
        </w:rPr>
      </w:pPr>
    </w:p>
    <w:p w:rsidR="00777D92" w:rsidRPr="00FC7A55" w:rsidRDefault="00C85C64" w:rsidP="00777D92">
      <w:pPr>
        <w:rPr>
          <w:rFonts w:ascii="Arial" w:hAnsi="Arial" w:cs="Arial"/>
          <w:sz w:val="16"/>
          <w:szCs w:val="16"/>
          <w:shd w:val="clear" w:color="auto" w:fill="FFFFFF"/>
        </w:rPr>
      </w:pPr>
      <w:r w:rsidRPr="008251EF">
        <w:rPr>
          <w:rFonts w:eastAsia="Times New Roman"/>
          <w:color w:val="000000"/>
          <w:sz w:val="28"/>
          <w:szCs w:val="28"/>
        </w:rPr>
        <w:t xml:space="preserve"> </w:t>
      </w:r>
      <w:r w:rsidR="00777D92" w:rsidRPr="00FC7A55">
        <w:rPr>
          <w:sz w:val="28"/>
          <w:szCs w:val="28"/>
          <w:shd w:val="clear" w:color="auto" w:fill="FFFFFF"/>
        </w:rPr>
        <w:t>1.</w:t>
      </w:r>
      <w:proofErr w:type="gramStart"/>
      <w:r w:rsidR="00777D92" w:rsidRPr="00FC7A55">
        <w:rPr>
          <w:sz w:val="28"/>
          <w:szCs w:val="28"/>
          <w:shd w:val="clear" w:color="auto" w:fill="FFFFFF"/>
        </w:rPr>
        <w:t>История :</w:t>
      </w:r>
      <w:proofErr w:type="gramEnd"/>
      <w:r w:rsidR="00777D92" w:rsidRPr="00FC7A55">
        <w:rPr>
          <w:sz w:val="28"/>
          <w:szCs w:val="28"/>
          <w:shd w:val="clear" w:color="auto" w:fill="FFFFFF"/>
        </w:rPr>
        <w:t xml:space="preserve"> учеб. пособие / П.С. Самыгин, С.И. Самыгин, В.Н. Шевелев, Е.В. Шевелева. - </w:t>
      </w:r>
      <w:proofErr w:type="gramStart"/>
      <w:r w:rsidR="00777D92" w:rsidRPr="00FC7A55">
        <w:rPr>
          <w:sz w:val="28"/>
          <w:szCs w:val="28"/>
          <w:shd w:val="clear" w:color="auto" w:fill="FFFFFF"/>
        </w:rPr>
        <w:t>Москва :</w:t>
      </w:r>
      <w:proofErr w:type="gramEnd"/>
      <w:r w:rsidR="00777D92" w:rsidRPr="00FC7A55">
        <w:rPr>
          <w:sz w:val="28"/>
          <w:szCs w:val="28"/>
          <w:shd w:val="clear" w:color="auto" w:fill="FFFFFF"/>
        </w:rPr>
        <w:t xml:space="preserve"> ИНФРА-М, 2019. - 528 с.</w:t>
      </w:r>
      <w:r w:rsidR="00777D92" w:rsidRPr="00FC7A55">
        <w:rPr>
          <w:rFonts w:ascii="Arial" w:hAnsi="Arial" w:cs="Arial"/>
          <w:sz w:val="16"/>
          <w:szCs w:val="16"/>
          <w:shd w:val="clear" w:color="auto" w:fill="FFFFFF"/>
        </w:rPr>
        <w:t> </w:t>
      </w:r>
    </w:p>
    <w:p w:rsidR="00C85C64" w:rsidRDefault="00C85C64" w:rsidP="00815DEA">
      <w:pPr>
        <w:rPr>
          <w:rFonts w:eastAsia="Times New Roman"/>
          <w:color w:val="000000"/>
          <w:sz w:val="28"/>
          <w:szCs w:val="28"/>
        </w:rPr>
      </w:pPr>
    </w:p>
    <w:p w:rsidR="008251EF" w:rsidRPr="008251EF" w:rsidRDefault="008251EF" w:rsidP="00815DEA">
      <w:pPr>
        <w:rPr>
          <w:rFonts w:eastAsia="Times New Roman"/>
          <w:color w:val="000000"/>
          <w:sz w:val="28"/>
          <w:szCs w:val="28"/>
        </w:rPr>
      </w:pPr>
    </w:p>
    <w:p w:rsidR="008251EF" w:rsidRPr="00321284" w:rsidRDefault="00815DEA" w:rsidP="00815DEA">
      <w:pPr>
        <w:rPr>
          <w:sz w:val="28"/>
          <w:szCs w:val="28"/>
        </w:rPr>
      </w:pPr>
      <w:r w:rsidRPr="00321284">
        <w:rPr>
          <w:sz w:val="28"/>
          <w:szCs w:val="28"/>
        </w:rPr>
        <w:t>Дополнительные источники:</w:t>
      </w:r>
    </w:p>
    <w:p w:rsidR="00644037" w:rsidRPr="00321284" w:rsidRDefault="00644037" w:rsidP="00644037">
      <w:pPr>
        <w:numPr>
          <w:ilvl w:val="0"/>
          <w:numId w:val="17"/>
        </w:numPr>
        <w:ind w:left="0" w:firstLine="284"/>
        <w:jc w:val="both"/>
        <w:rPr>
          <w:sz w:val="28"/>
          <w:szCs w:val="28"/>
        </w:rPr>
      </w:pPr>
      <w:r w:rsidRPr="00321284">
        <w:rPr>
          <w:sz w:val="28"/>
          <w:szCs w:val="28"/>
        </w:rPr>
        <w:t xml:space="preserve">Большая энциклопедия России: Современная Россия. М.: ИДДК, 2007. MDF. </w:t>
      </w:r>
      <w:proofErr w:type="spellStart"/>
      <w:r w:rsidRPr="00321284">
        <w:rPr>
          <w:sz w:val="28"/>
          <w:szCs w:val="28"/>
        </w:rPr>
        <w:t>eBook</w:t>
      </w:r>
      <w:proofErr w:type="spellEnd"/>
      <w:r w:rsidRPr="00321284">
        <w:rPr>
          <w:sz w:val="28"/>
          <w:szCs w:val="28"/>
        </w:rPr>
        <w:t xml:space="preserve"> (компьютерное издание). </w:t>
      </w:r>
    </w:p>
    <w:p w:rsidR="00644037" w:rsidRPr="00321284" w:rsidRDefault="00644037" w:rsidP="00644037">
      <w:pPr>
        <w:numPr>
          <w:ilvl w:val="0"/>
          <w:numId w:val="17"/>
        </w:numPr>
        <w:ind w:left="0" w:firstLine="284"/>
        <w:jc w:val="both"/>
        <w:rPr>
          <w:sz w:val="28"/>
          <w:szCs w:val="28"/>
        </w:rPr>
      </w:pPr>
      <w:r w:rsidRPr="00321284">
        <w:rPr>
          <w:sz w:val="28"/>
          <w:szCs w:val="28"/>
        </w:rPr>
        <w:t xml:space="preserve">Артемов В.В. История для профессий и специальностей технического, естественно-научного, социально-экономического профилей: учебник для СПО, часть </w:t>
      </w:r>
      <w:proofErr w:type="gramStart"/>
      <w:r w:rsidRPr="00321284">
        <w:rPr>
          <w:sz w:val="28"/>
          <w:szCs w:val="28"/>
        </w:rPr>
        <w:t>2.-</w:t>
      </w:r>
      <w:proofErr w:type="gramEnd"/>
      <w:r w:rsidRPr="00321284">
        <w:rPr>
          <w:sz w:val="28"/>
          <w:szCs w:val="28"/>
        </w:rPr>
        <w:t>М.: Академия, 201</w:t>
      </w:r>
      <w:r w:rsidR="006F523D">
        <w:rPr>
          <w:sz w:val="28"/>
          <w:szCs w:val="28"/>
        </w:rPr>
        <w:t>9</w:t>
      </w:r>
      <w:r w:rsidRPr="00321284">
        <w:rPr>
          <w:sz w:val="28"/>
          <w:szCs w:val="28"/>
        </w:rPr>
        <w:t xml:space="preserve"> В 2-х ч. — 5-е изд., стер. — Учебник. — М.: Академия, 201</w:t>
      </w:r>
      <w:r w:rsidR="006F523D">
        <w:rPr>
          <w:sz w:val="28"/>
          <w:szCs w:val="28"/>
        </w:rPr>
        <w:t>9</w:t>
      </w:r>
      <w:r w:rsidRPr="00321284">
        <w:rPr>
          <w:sz w:val="28"/>
          <w:szCs w:val="28"/>
        </w:rPr>
        <w:t xml:space="preserve">. — 304 с.: </w:t>
      </w:r>
      <w:proofErr w:type="spellStart"/>
      <w:r w:rsidRPr="00321284">
        <w:rPr>
          <w:sz w:val="28"/>
          <w:szCs w:val="28"/>
        </w:rPr>
        <w:t>цв</w:t>
      </w:r>
      <w:proofErr w:type="spellEnd"/>
      <w:r w:rsidRPr="00321284">
        <w:rPr>
          <w:sz w:val="28"/>
          <w:szCs w:val="28"/>
        </w:rPr>
        <w:t xml:space="preserve">. ил. — ISBN 978-5-7695-9609-4. </w:t>
      </w:r>
    </w:p>
    <w:p w:rsidR="00644037" w:rsidRPr="00321284" w:rsidRDefault="00644037" w:rsidP="00644037">
      <w:pPr>
        <w:numPr>
          <w:ilvl w:val="0"/>
          <w:numId w:val="17"/>
        </w:numPr>
        <w:ind w:left="0" w:firstLine="284"/>
        <w:jc w:val="both"/>
        <w:rPr>
          <w:sz w:val="28"/>
          <w:szCs w:val="28"/>
        </w:rPr>
      </w:pPr>
      <w:r w:rsidRPr="00321284">
        <w:rPr>
          <w:sz w:val="28"/>
          <w:szCs w:val="28"/>
        </w:rPr>
        <w:t>Артемов В.В.</w:t>
      </w:r>
      <w:proofErr w:type="gramStart"/>
      <w:r w:rsidRPr="00321284">
        <w:rPr>
          <w:sz w:val="28"/>
          <w:szCs w:val="28"/>
        </w:rPr>
        <w:t xml:space="preserve">,  </w:t>
      </w:r>
      <w:proofErr w:type="spellStart"/>
      <w:r w:rsidRPr="00321284">
        <w:rPr>
          <w:sz w:val="28"/>
          <w:szCs w:val="28"/>
        </w:rPr>
        <w:t>Лубченков</w:t>
      </w:r>
      <w:proofErr w:type="spellEnd"/>
      <w:proofErr w:type="gramEnd"/>
      <w:r w:rsidRPr="00321284">
        <w:rPr>
          <w:sz w:val="28"/>
          <w:szCs w:val="28"/>
        </w:rPr>
        <w:t xml:space="preserve">  Д.Н. История (для всех специальностей): учебн</w:t>
      </w:r>
      <w:r w:rsidR="006F523D">
        <w:rPr>
          <w:sz w:val="28"/>
          <w:szCs w:val="28"/>
        </w:rPr>
        <w:t xml:space="preserve">ик для </w:t>
      </w:r>
      <w:proofErr w:type="spellStart"/>
      <w:r w:rsidR="006F523D">
        <w:rPr>
          <w:sz w:val="28"/>
          <w:szCs w:val="28"/>
        </w:rPr>
        <w:t>СУЗов</w:t>
      </w:r>
      <w:proofErr w:type="spellEnd"/>
      <w:r w:rsidR="006F523D">
        <w:rPr>
          <w:sz w:val="28"/>
          <w:szCs w:val="28"/>
        </w:rPr>
        <w:t xml:space="preserve"> - М.: Академия, 2020</w:t>
      </w:r>
      <w:r w:rsidRPr="00321284">
        <w:rPr>
          <w:sz w:val="28"/>
          <w:szCs w:val="28"/>
        </w:rPr>
        <w:t xml:space="preserve"> SBN: 978-5-4468-1515-9 </w:t>
      </w:r>
    </w:p>
    <w:p w:rsidR="00644037" w:rsidRPr="00321284" w:rsidRDefault="00644037" w:rsidP="00644037">
      <w:pPr>
        <w:numPr>
          <w:ilvl w:val="0"/>
          <w:numId w:val="17"/>
        </w:numPr>
        <w:ind w:left="0" w:firstLine="284"/>
        <w:jc w:val="both"/>
        <w:rPr>
          <w:sz w:val="28"/>
          <w:szCs w:val="28"/>
        </w:rPr>
      </w:pPr>
      <w:r w:rsidRPr="00321284">
        <w:rPr>
          <w:sz w:val="28"/>
          <w:szCs w:val="28"/>
        </w:rPr>
        <w:t>Зуев, М. Н.</w:t>
      </w:r>
      <w:r w:rsidRPr="00321284">
        <w:rPr>
          <w:i/>
          <w:iCs/>
          <w:sz w:val="28"/>
          <w:szCs w:val="28"/>
        </w:rPr>
        <w:t> </w:t>
      </w:r>
      <w:r w:rsidRPr="00321284">
        <w:rPr>
          <w:sz w:val="28"/>
          <w:szCs w:val="28"/>
        </w:rPr>
        <w:t xml:space="preserve">История России до </w:t>
      </w:r>
      <w:proofErr w:type="spellStart"/>
      <w:r w:rsidRPr="00321284">
        <w:rPr>
          <w:sz w:val="28"/>
          <w:szCs w:val="28"/>
        </w:rPr>
        <w:t>хх</w:t>
      </w:r>
      <w:proofErr w:type="spellEnd"/>
      <w:r w:rsidRPr="00321284">
        <w:rPr>
          <w:sz w:val="28"/>
          <w:szCs w:val="28"/>
        </w:rPr>
        <w:t xml:space="preserve"> </w:t>
      </w:r>
      <w:proofErr w:type="gramStart"/>
      <w:r w:rsidRPr="00321284">
        <w:rPr>
          <w:sz w:val="28"/>
          <w:szCs w:val="28"/>
        </w:rPr>
        <w:t>века :</w:t>
      </w:r>
      <w:proofErr w:type="gramEnd"/>
      <w:r w:rsidRPr="00321284">
        <w:rPr>
          <w:sz w:val="28"/>
          <w:szCs w:val="28"/>
        </w:rPr>
        <w:t xml:space="preserve"> учебник и практикум для СПО / М. Н. Зуев, С. Я. Лавренов. — </w:t>
      </w:r>
      <w:proofErr w:type="gramStart"/>
      <w:r w:rsidRPr="00321284">
        <w:rPr>
          <w:sz w:val="28"/>
          <w:szCs w:val="28"/>
        </w:rPr>
        <w:t>М. :</w:t>
      </w:r>
      <w:proofErr w:type="gramEnd"/>
      <w:r w:rsidRPr="00321284">
        <w:rPr>
          <w:sz w:val="28"/>
          <w:szCs w:val="28"/>
        </w:rPr>
        <w:t xml:space="preserve"> Издательство </w:t>
      </w:r>
      <w:proofErr w:type="spellStart"/>
      <w:r w:rsidRPr="00321284">
        <w:rPr>
          <w:sz w:val="28"/>
          <w:szCs w:val="28"/>
        </w:rPr>
        <w:t>Юрайт</w:t>
      </w:r>
      <w:proofErr w:type="spellEnd"/>
      <w:r w:rsidRPr="00321284">
        <w:rPr>
          <w:sz w:val="28"/>
          <w:szCs w:val="28"/>
        </w:rPr>
        <w:t>, 201</w:t>
      </w:r>
      <w:r w:rsidR="006F523D">
        <w:rPr>
          <w:sz w:val="28"/>
          <w:szCs w:val="28"/>
        </w:rPr>
        <w:t>9</w:t>
      </w:r>
      <w:r w:rsidRPr="00321284">
        <w:rPr>
          <w:sz w:val="28"/>
          <w:szCs w:val="28"/>
        </w:rPr>
        <w:t>. — 299 с. — (Профессиональное образование). — ISBN 978-5-534-01602-4</w:t>
      </w:r>
    </w:p>
    <w:p w:rsidR="00644037" w:rsidRPr="00321284" w:rsidRDefault="00644037" w:rsidP="00644037">
      <w:pPr>
        <w:numPr>
          <w:ilvl w:val="0"/>
          <w:numId w:val="17"/>
        </w:numPr>
        <w:ind w:left="0" w:firstLine="284"/>
        <w:jc w:val="both"/>
        <w:rPr>
          <w:sz w:val="28"/>
          <w:szCs w:val="28"/>
        </w:rPr>
      </w:pPr>
      <w:r w:rsidRPr="00321284">
        <w:rPr>
          <w:sz w:val="28"/>
          <w:szCs w:val="28"/>
        </w:rPr>
        <w:t xml:space="preserve">История </w:t>
      </w:r>
      <w:proofErr w:type="gramStart"/>
      <w:r w:rsidRPr="00321284">
        <w:rPr>
          <w:sz w:val="28"/>
          <w:szCs w:val="28"/>
        </w:rPr>
        <w:t>России :</w:t>
      </w:r>
      <w:proofErr w:type="gramEnd"/>
      <w:r w:rsidRPr="00321284">
        <w:rPr>
          <w:sz w:val="28"/>
          <w:szCs w:val="28"/>
        </w:rPr>
        <w:t xml:space="preserve"> учебник и практикум для академического бакалавриата / К. А. Соловьев [и др.] ; под ред. К. А. Соловьева.</w:t>
      </w:r>
      <w:r w:rsidR="006F523D">
        <w:rPr>
          <w:sz w:val="28"/>
          <w:szCs w:val="28"/>
        </w:rPr>
        <w:t xml:space="preserve"> — </w:t>
      </w:r>
      <w:proofErr w:type="gramStart"/>
      <w:r w:rsidR="006F523D">
        <w:rPr>
          <w:sz w:val="28"/>
          <w:szCs w:val="28"/>
        </w:rPr>
        <w:t>М. :</w:t>
      </w:r>
      <w:proofErr w:type="gramEnd"/>
      <w:r w:rsidR="006F523D">
        <w:rPr>
          <w:sz w:val="28"/>
          <w:szCs w:val="28"/>
        </w:rPr>
        <w:t xml:space="preserve"> Издательство </w:t>
      </w:r>
      <w:proofErr w:type="spellStart"/>
      <w:r w:rsidR="006F523D">
        <w:rPr>
          <w:sz w:val="28"/>
          <w:szCs w:val="28"/>
        </w:rPr>
        <w:t>Юрайт</w:t>
      </w:r>
      <w:proofErr w:type="spellEnd"/>
      <w:r w:rsidR="006F523D">
        <w:rPr>
          <w:sz w:val="28"/>
          <w:szCs w:val="28"/>
        </w:rPr>
        <w:t>, 2021</w:t>
      </w:r>
      <w:r w:rsidRPr="00321284">
        <w:rPr>
          <w:sz w:val="28"/>
          <w:szCs w:val="28"/>
        </w:rPr>
        <w:t>. — 252 с. — (Бакалавр. Академический курс). — ISBN 978-5-9916-6793-7.</w:t>
      </w:r>
    </w:p>
    <w:p w:rsidR="00644037" w:rsidRPr="00321284" w:rsidRDefault="00644037" w:rsidP="00644037">
      <w:pPr>
        <w:numPr>
          <w:ilvl w:val="0"/>
          <w:numId w:val="17"/>
        </w:numPr>
        <w:ind w:left="0" w:firstLine="284"/>
        <w:jc w:val="both"/>
        <w:rPr>
          <w:sz w:val="28"/>
          <w:szCs w:val="28"/>
        </w:rPr>
      </w:pPr>
      <w:proofErr w:type="spellStart"/>
      <w:r w:rsidRPr="00321284">
        <w:rPr>
          <w:sz w:val="28"/>
          <w:szCs w:val="28"/>
        </w:rPr>
        <w:lastRenderedPageBreak/>
        <w:t>Р.Г.Пихоя</w:t>
      </w:r>
      <w:proofErr w:type="spellEnd"/>
      <w:r w:rsidRPr="00321284">
        <w:rPr>
          <w:sz w:val="28"/>
          <w:szCs w:val="28"/>
        </w:rPr>
        <w:t xml:space="preserve">, </w:t>
      </w:r>
      <w:proofErr w:type="spellStart"/>
      <w:r w:rsidRPr="00321284">
        <w:rPr>
          <w:sz w:val="28"/>
          <w:szCs w:val="28"/>
        </w:rPr>
        <w:t>А.К.Соколов</w:t>
      </w:r>
      <w:proofErr w:type="spellEnd"/>
      <w:r w:rsidRPr="00321284">
        <w:rPr>
          <w:sz w:val="28"/>
          <w:szCs w:val="28"/>
        </w:rPr>
        <w:t>. История современной России: десятилетие либеральных реформ. М., Новый хронограф, 2011. – 312 с. ISBN: 9785948811635</w:t>
      </w:r>
    </w:p>
    <w:p w:rsidR="00644037" w:rsidRPr="00321284" w:rsidRDefault="00644037" w:rsidP="00644037">
      <w:pPr>
        <w:numPr>
          <w:ilvl w:val="0"/>
          <w:numId w:val="17"/>
        </w:numPr>
        <w:ind w:left="0" w:firstLine="284"/>
        <w:jc w:val="both"/>
        <w:rPr>
          <w:sz w:val="28"/>
          <w:szCs w:val="28"/>
        </w:rPr>
      </w:pPr>
      <w:proofErr w:type="spellStart"/>
      <w:r w:rsidRPr="00321284">
        <w:rPr>
          <w:i/>
          <w:iCs/>
          <w:sz w:val="28"/>
          <w:szCs w:val="28"/>
        </w:rPr>
        <w:t>Пленков</w:t>
      </w:r>
      <w:proofErr w:type="spellEnd"/>
      <w:r w:rsidRPr="00321284">
        <w:rPr>
          <w:i/>
          <w:iCs/>
          <w:sz w:val="28"/>
          <w:szCs w:val="28"/>
        </w:rPr>
        <w:t>, О. Ю. </w:t>
      </w:r>
      <w:r w:rsidRPr="00321284">
        <w:rPr>
          <w:sz w:val="28"/>
          <w:szCs w:val="28"/>
        </w:rPr>
        <w:t xml:space="preserve">Новейшая </w:t>
      </w:r>
      <w:proofErr w:type="gramStart"/>
      <w:r w:rsidRPr="00321284">
        <w:rPr>
          <w:sz w:val="28"/>
          <w:szCs w:val="28"/>
        </w:rPr>
        <w:t>история :</w:t>
      </w:r>
      <w:proofErr w:type="gramEnd"/>
      <w:r w:rsidRPr="00321284">
        <w:rPr>
          <w:sz w:val="28"/>
          <w:szCs w:val="28"/>
        </w:rPr>
        <w:t xml:space="preserve"> учебник для СПО / О. Ю. </w:t>
      </w:r>
      <w:proofErr w:type="spellStart"/>
      <w:r w:rsidRPr="00321284">
        <w:rPr>
          <w:sz w:val="28"/>
          <w:szCs w:val="28"/>
        </w:rPr>
        <w:t>Пленков</w:t>
      </w:r>
      <w:proofErr w:type="spellEnd"/>
      <w:r w:rsidRPr="00321284">
        <w:rPr>
          <w:sz w:val="28"/>
          <w:szCs w:val="28"/>
        </w:rPr>
        <w:t>.</w:t>
      </w:r>
      <w:r w:rsidR="006F523D">
        <w:rPr>
          <w:sz w:val="28"/>
          <w:szCs w:val="28"/>
        </w:rPr>
        <w:t xml:space="preserve"> — </w:t>
      </w:r>
      <w:proofErr w:type="gramStart"/>
      <w:r w:rsidR="006F523D">
        <w:rPr>
          <w:sz w:val="28"/>
          <w:szCs w:val="28"/>
        </w:rPr>
        <w:t>М. :</w:t>
      </w:r>
      <w:proofErr w:type="gramEnd"/>
      <w:r w:rsidR="006F523D">
        <w:rPr>
          <w:sz w:val="28"/>
          <w:szCs w:val="28"/>
        </w:rPr>
        <w:t xml:space="preserve"> Издательство </w:t>
      </w:r>
      <w:proofErr w:type="spellStart"/>
      <w:r w:rsidR="006F523D">
        <w:rPr>
          <w:sz w:val="28"/>
          <w:szCs w:val="28"/>
        </w:rPr>
        <w:t>Юрайт</w:t>
      </w:r>
      <w:proofErr w:type="spellEnd"/>
      <w:r w:rsidR="006F523D">
        <w:rPr>
          <w:sz w:val="28"/>
          <w:szCs w:val="28"/>
        </w:rPr>
        <w:t>, 2021</w:t>
      </w:r>
      <w:r w:rsidRPr="00321284">
        <w:rPr>
          <w:sz w:val="28"/>
          <w:szCs w:val="28"/>
        </w:rPr>
        <w:t>. — 398 с. — (Профессиональное образование). — ISBN 978-5-9916-8530-6.</w:t>
      </w:r>
    </w:p>
    <w:p w:rsidR="00644037" w:rsidRPr="00321284" w:rsidRDefault="00644037" w:rsidP="00644037">
      <w:pPr>
        <w:numPr>
          <w:ilvl w:val="0"/>
          <w:numId w:val="17"/>
        </w:numPr>
        <w:ind w:left="0" w:firstLine="284"/>
        <w:jc w:val="both"/>
        <w:rPr>
          <w:sz w:val="28"/>
          <w:szCs w:val="28"/>
        </w:rPr>
      </w:pPr>
      <w:r w:rsidRPr="00321284">
        <w:rPr>
          <w:sz w:val="28"/>
          <w:szCs w:val="28"/>
        </w:rPr>
        <w:t>Е.М.Примаков. Россия. Надежды и тревоги. М., «</w:t>
      </w:r>
      <w:r w:rsidR="006F523D">
        <w:rPr>
          <w:sz w:val="28"/>
          <w:szCs w:val="28"/>
        </w:rPr>
        <w:t xml:space="preserve">Издательство </w:t>
      </w:r>
      <w:proofErr w:type="spellStart"/>
      <w:r w:rsidR="006F523D">
        <w:rPr>
          <w:sz w:val="28"/>
          <w:szCs w:val="28"/>
        </w:rPr>
        <w:t>Центрполиграф</w:t>
      </w:r>
      <w:proofErr w:type="spellEnd"/>
      <w:r w:rsidR="006F523D">
        <w:rPr>
          <w:sz w:val="28"/>
          <w:szCs w:val="28"/>
        </w:rPr>
        <w:t>», 2020</w:t>
      </w:r>
      <w:r w:rsidRPr="00321284">
        <w:rPr>
          <w:sz w:val="28"/>
          <w:szCs w:val="28"/>
        </w:rPr>
        <w:t xml:space="preserve"> - 224 с. - ISBN: 978-5-227-05735-8 </w:t>
      </w:r>
    </w:p>
    <w:p w:rsidR="00644037" w:rsidRPr="00321284" w:rsidRDefault="00F86DE9" w:rsidP="00644037">
      <w:pPr>
        <w:numPr>
          <w:ilvl w:val="0"/>
          <w:numId w:val="17"/>
        </w:numPr>
        <w:ind w:left="0" w:firstLine="284"/>
        <w:jc w:val="both"/>
        <w:rPr>
          <w:sz w:val="28"/>
          <w:szCs w:val="28"/>
        </w:rPr>
      </w:pPr>
      <w:hyperlink r:id="rId9" w:history="1">
        <w:r w:rsidR="00644037" w:rsidRPr="00321284">
          <w:rPr>
            <w:rStyle w:val="af0"/>
            <w:bCs/>
            <w:color w:val="auto"/>
            <w:sz w:val="28"/>
            <w:szCs w:val="28"/>
          </w:rPr>
          <w:t>Примаков, Е. М.</w:t>
        </w:r>
      </w:hyperlink>
      <w:r w:rsidR="00644037" w:rsidRPr="00321284">
        <w:rPr>
          <w:bCs/>
          <w:sz w:val="28"/>
          <w:szCs w:val="28"/>
        </w:rPr>
        <w:t xml:space="preserve"> </w:t>
      </w:r>
      <w:r w:rsidR="00644037" w:rsidRPr="00321284">
        <w:rPr>
          <w:sz w:val="28"/>
          <w:szCs w:val="28"/>
        </w:rPr>
        <w:t>Встречи на перекрестках / </w:t>
      </w:r>
      <w:hyperlink r:id="rId10" w:history="1">
        <w:r w:rsidR="00644037" w:rsidRPr="00321284">
          <w:rPr>
            <w:rStyle w:val="af0"/>
            <w:bCs/>
            <w:color w:val="auto"/>
            <w:sz w:val="28"/>
            <w:szCs w:val="28"/>
          </w:rPr>
          <w:t>Е. М. Примаков</w:t>
        </w:r>
      </w:hyperlink>
      <w:r w:rsidR="006F523D">
        <w:rPr>
          <w:sz w:val="28"/>
          <w:szCs w:val="28"/>
        </w:rPr>
        <w:t xml:space="preserve"> . – М.: </w:t>
      </w:r>
      <w:proofErr w:type="spellStart"/>
      <w:r w:rsidR="006F523D">
        <w:rPr>
          <w:sz w:val="28"/>
          <w:szCs w:val="28"/>
        </w:rPr>
        <w:t>Центрполиграф</w:t>
      </w:r>
      <w:proofErr w:type="spellEnd"/>
      <w:r w:rsidR="006F523D">
        <w:rPr>
          <w:sz w:val="28"/>
          <w:szCs w:val="28"/>
        </w:rPr>
        <w:t>, 2020</w:t>
      </w:r>
      <w:r w:rsidR="00644037" w:rsidRPr="00321284">
        <w:rPr>
          <w:sz w:val="28"/>
          <w:szCs w:val="28"/>
        </w:rPr>
        <w:t xml:space="preserve">. – 607 с. – (Наш </w:t>
      </w:r>
      <w:proofErr w:type="spellStart"/>
      <w:r w:rsidR="00644037" w:rsidRPr="00321284">
        <w:rPr>
          <w:sz w:val="28"/>
          <w:szCs w:val="28"/>
        </w:rPr>
        <w:t>XXвек</w:t>
      </w:r>
      <w:proofErr w:type="spellEnd"/>
      <w:r w:rsidR="00644037" w:rsidRPr="00321284">
        <w:rPr>
          <w:sz w:val="28"/>
          <w:szCs w:val="28"/>
        </w:rPr>
        <w:t>) . - ISBN 978-5-227-05739-6 </w:t>
      </w:r>
    </w:p>
    <w:p w:rsidR="008251EF" w:rsidRPr="00321284" w:rsidRDefault="008251EF" w:rsidP="00815DEA">
      <w:pPr>
        <w:jc w:val="both"/>
        <w:rPr>
          <w:sz w:val="28"/>
          <w:szCs w:val="28"/>
        </w:rPr>
      </w:pPr>
    </w:p>
    <w:p w:rsidR="00815DEA" w:rsidRPr="00321284" w:rsidRDefault="00815DEA" w:rsidP="00815DEA">
      <w:pPr>
        <w:jc w:val="both"/>
        <w:rPr>
          <w:sz w:val="28"/>
          <w:szCs w:val="28"/>
        </w:rPr>
      </w:pPr>
      <w:r w:rsidRPr="00321284">
        <w:rPr>
          <w:sz w:val="28"/>
          <w:szCs w:val="28"/>
        </w:rPr>
        <w:t>Интернет ресурсы:</w:t>
      </w:r>
    </w:p>
    <w:p w:rsidR="00815DEA" w:rsidRPr="00321284" w:rsidRDefault="00815DEA" w:rsidP="00815DEA">
      <w:pPr>
        <w:ind w:firstLine="720"/>
        <w:jc w:val="both"/>
        <w:rPr>
          <w:bCs/>
          <w:sz w:val="28"/>
          <w:szCs w:val="28"/>
        </w:rPr>
      </w:pPr>
      <w:r w:rsidRPr="00321284">
        <w:rPr>
          <w:bCs/>
          <w:sz w:val="28"/>
          <w:szCs w:val="28"/>
        </w:rPr>
        <w:t xml:space="preserve">1. 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11" w:history="1">
        <w:r w:rsidRPr="00321284">
          <w:rPr>
            <w:rStyle w:val="af0"/>
            <w:bCs/>
            <w:color w:val="auto"/>
            <w:sz w:val="28"/>
            <w:szCs w:val="28"/>
            <w:lang w:val="en-US"/>
          </w:rPr>
          <w:t>http</w:t>
        </w:r>
        <w:r w:rsidRPr="00321284">
          <w:rPr>
            <w:rStyle w:val="af0"/>
            <w:bCs/>
            <w:color w:val="auto"/>
            <w:sz w:val="28"/>
            <w:szCs w:val="28"/>
          </w:rPr>
          <w:t>://</w:t>
        </w:r>
        <w:r w:rsidRPr="00321284">
          <w:rPr>
            <w:rStyle w:val="af0"/>
            <w:bCs/>
            <w:color w:val="auto"/>
            <w:sz w:val="28"/>
            <w:szCs w:val="28"/>
            <w:lang w:val="en-US"/>
          </w:rPr>
          <w:t>www</w:t>
        </w:r>
        <w:r w:rsidRPr="00321284">
          <w:rPr>
            <w:rStyle w:val="af0"/>
            <w:bCs/>
            <w:color w:val="auto"/>
            <w:sz w:val="28"/>
            <w:szCs w:val="28"/>
          </w:rPr>
          <w:t>.</w:t>
        </w:r>
        <w:proofErr w:type="spellStart"/>
        <w:r w:rsidRPr="00321284">
          <w:rPr>
            <w:rStyle w:val="af0"/>
            <w:bCs/>
            <w:color w:val="auto"/>
            <w:sz w:val="28"/>
            <w:szCs w:val="28"/>
            <w:lang w:val="en-US"/>
          </w:rPr>
          <w:t>ict</w:t>
        </w:r>
        <w:proofErr w:type="spellEnd"/>
        <w:r w:rsidRPr="00321284">
          <w:rPr>
            <w:rStyle w:val="af0"/>
            <w:bCs/>
            <w:color w:val="auto"/>
            <w:sz w:val="28"/>
            <w:szCs w:val="28"/>
          </w:rPr>
          <w:t>.</w:t>
        </w:r>
        <w:proofErr w:type="spellStart"/>
        <w:r w:rsidRPr="00321284">
          <w:rPr>
            <w:rStyle w:val="af0"/>
            <w:bCs/>
            <w:color w:val="auto"/>
            <w:sz w:val="28"/>
            <w:szCs w:val="28"/>
            <w:lang w:val="en-US"/>
          </w:rPr>
          <w:t>edu</w:t>
        </w:r>
        <w:proofErr w:type="spellEnd"/>
        <w:r w:rsidRPr="00321284">
          <w:rPr>
            <w:rStyle w:val="af0"/>
            <w:bCs/>
            <w:color w:val="auto"/>
            <w:sz w:val="28"/>
            <w:szCs w:val="28"/>
          </w:rPr>
          <w:t>.</w:t>
        </w:r>
        <w:proofErr w:type="spellStart"/>
        <w:r w:rsidRPr="00321284">
          <w:rPr>
            <w:rStyle w:val="af0"/>
            <w:bCs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321284">
        <w:rPr>
          <w:bCs/>
          <w:sz w:val="28"/>
          <w:szCs w:val="28"/>
        </w:rPr>
        <w:t xml:space="preserve"> (2003-20</w:t>
      </w:r>
      <w:r w:rsidR="00236DAF" w:rsidRPr="00321284">
        <w:rPr>
          <w:bCs/>
          <w:sz w:val="28"/>
          <w:szCs w:val="28"/>
        </w:rPr>
        <w:t>22</w:t>
      </w:r>
      <w:r w:rsidRPr="00321284">
        <w:rPr>
          <w:bCs/>
          <w:sz w:val="28"/>
          <w:szCs w:val="28"/>
        </w:rPr>
        <w:t>)</w:t>
      </w:r>
    </w:p>
    <w:p w:rsidR="00815DEA" w:rsidRPr="008251EF" w:rsidRDefault="00815DEA" w:rsidP="00815DEA">
      <w:pPr>
        <w:ind w:firstLine="720"/>
        <w:jc w:val="both"/>
        <w:rPr>
          <w:bCs/>
          <w:sz w:val="28"/>
          <w:szCs w:val="28"/>
        </w:rPr>
      </w:pPr>
      <w:r w:rsidRPr="008251EF">
        <w:rPr>
          <w:bCs/>
          <w:sz w:val="28"/>
          <w:szCs w:val="28"/>
        </w:rPr>
        <w:t>2. Электронно-библиотечная система. [Электронный ресурс] – режим доступа: http://znanium.com/ (2002-20</w:t>
      </w:r>
      <w:r w:rsidR="00236DAF">
        <w:rPr>
          <w:bCs/>
          <w:sz w:val="28"/>
          <w:szCs w:val="28"/>
        </w:rPr>
        <w:t>22</w:t>
      </w:r>
      <w:r w:rsidRPr="008251EF">
        <w:rPr>
          <w:bCs/>
          <w:sz w:val="28"/>
          <w:szCs w:val="28"/>
        </w:rPr>
        <w:t>)</w:t>
      </w:r>
    </w:p>
    <w:p w:rsidR="00815DEA" w:rsidRDefault="00815DEA" w:rsidP="00815DEA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:rsidR="00644037" w:rsidRDefault="00644037" w:rsidP="00815DEA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:rsidR="00644037" w:rsidRDefault="00644037" w:rsidP="00815DEA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:rsidR="00644037" w:rsidRDefault="00644037" w:rsidP="00815DEA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:rsidR="00644037" w:rsidRDefault="00644037" w:rsidP="00815DEA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:rsidR="00644037" w:rsidRDefault="00644037" w:rsidP="00DE6D1C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236DAF" w:rsidRDefault="00236DAF" w:rsidP="00DE6D1C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236DAF" w:rsidRDefault="00236DAF" w:rsidP="00DE6D1C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236DAF" w:rsidRDefault="00236DAF" w:rsidP="00DE6D1C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6F523D" w:rsidRDefault="006F523D" w:rsidP="0049705A">
      <w:pPr>
        <w:jc w:val="both"/>
        <w:rPr>
          <w:b/>
          <w:sz w:val="28"/>
          <w:szCs w:val="28"/>
        </w:rPr>
      </w:pPr>
    </w:p>
    <w:p w:rsidR="006F523D" w:rsidRDefault="006F523D" w:rsidP="0049705A">
      <w:pPr>
        <w:jc w:val="both"/>
        <w:rPr>
          <w:b/>
          <w:sz w:val="28"/>
          <w:szCs w:val="28"/>
        </w:rPr>
      </w:pPr>
    </w:p>
    <w:p w:rsidR="0049705A" w:rsidRPr="00E53DAF" w:rsidRDefault="0049705A" w:rsidP="0049705A">
      <w:pPr>
        <w:jc w:val="both"/>
        <w:rPr>
          <w:b/>
          <w:sz w:val="28"/>
          <w:szCs w:val="28"/>
        </w:rPr>
      </w:pPr>
      <w:r w:rsidRPr="00E53DAF">
        <w:rPr>
          <w:b/>
          <w:sz w:val="28"/>
          <w:szCs w:val="28"/>
        </w:rPr>
        <w:lastRenderedPageBreak/>
        <w:t>4. КОНТРОЛЬ И ОЦЕНКА РЕЗЛЬТАТОВ ОСВОЕНИЯ УЧЕБНОЙ ДИСЦИПЛИНЫ</w:t>
      </w:r>
    </w:p>
    <w:p w:rsidR="0049705A" w:rsidRDefault="0049705A" w:rsidP="0049705A">
      <w:pPr>
        <w:jc w:val="both"/>
        <w:rPr>
          <w:sz w:val="28"/>
          <w:szCs w:val="28"/>
        </w:rPr>
      </w:pPr>
    </w:p>
    <w:p w:rsidR="0049705A" w:rsidRPr="00241D5D" w:rsidRDefault="0049705A" w:rsidP="0049705A">
      <w:pPr>
        <w:jc w:val="both"/>
      </w:pPr>
      <w:r w:rsidRPr="00241D5D">
        <w:t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992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119"/>
        <w:gridCol w:w="3402"/>
      </w:tblGrid>
      <w:tr w:rsidR="006F523D" w:rsidRPr="006F2E7E" w:rsidTr="006F523D">
        <w:trPr>
          <w:trHeight w:val="825"/>
        </w:trPr>
        <w:tc>
          <w:tcPr>
            <w:tcW w:w="3402" w:type="dxa"/>
            <w:vAlign w:val="center"/>
          </w:tcPr>
          <w:p w:rsidR="006F523D" w:rsidRPr="006F2E7E" w:rsidRDefault="006F523D" w:rsidP="001E7691">
            <w:pPr>
              <w:jc w:val="center"/>
              <w:rPr>
                <w:b/>
              </w:rPr>
            </w:pPr>
            <w:r w:rsidRPr="006F2E7E">
              <w:rPr>
                <w:b/>
              </w:rPr>
              <w:t xml:space="preserve">Результаты обучения (освоенные умения, усвоенные знания) </w:t>
            </w:r>
          </w:p>
        </w:tc>
        <w:tc>
          <w:tcPr>
            <w:tcW w:w="3119" w:type="dxa"/>
          </w:tcPr>
          <w:p w:rsidR="006F523D" w:rsidRDefault="006F523D" w:rsidP="001E7691">
            <w:pPr>
              <w:jc w:val="center"/>
              <w:rPr>
                <w:b/>
              </w:rPr>
            </w:pPr>
          </w:p>
          <w:p w:rsidR="006F523D" w:rsidRPr="006F2E7E" w:rsidRDefault="006F523D" w:rsidP="001E7691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3402" w:type="dxa"/>
          </w:tcPr>
          <w:p w:rsidR="006F523D" w:rsidRPr="006F2E7E" w:rsidRDefault="006F523D" w:rsidP="001E7691">
            <w:pPr>
              <w:jc w:val="center"/>
              <w:rPr>
                <w:b/>
              </w:rPr>
            </w:pPr>
            <w:r w:rsidRPr="006F2E7E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6F523D" w:rsidRPr="006F2E7E" w:rsidTr="006F523D">
        <w:tc>
          <w:tcPr>
            <w:tcW w:w="3402" w:type="dxa"/>
            <w:vAlign w:val="center"/>
          </w:tcPr>
          <w:p w:rsidR="006F523D" w:rsidRPr="006F2E7E" w:rsidRDefault="006F523D" w:rsidP="001E7691">
            <w:pPr>
              <w:rPr>
                <w:b/>
              </w:rPr>
            </w:pPr>
            <w:r w:rsidRPr="006F2E7E">
              <w:rPr>
                <w:b/>
              </w:rPr>
              <w:t>Умения:</w:t>
            </w:r>
          </w:p>
        </w:tc>
        <w:tc>
          <w:tcPr>
            <w:tcW w:w="3119" w:type="dxa"/>
          </w:tcPr>
          <w:p w:rsidR="006F523D" w:rsidRPr="006F2E7E" w:rsidRDefault="006F523D" w:rsidP="001E7691">
            <w:pPr>
              <w:rPr>
                <w:b/>
              </w:rPr>
            </w:pPr>
          </w:p>
        </w:tc>
        <w:tc>
          <w:tcPr>
            <w:tcW w:w="3402" w:type="dxa"/>
            <w:vAlign w:val="center"/>
          </w:tcPr>
          <w:p w:rsidR="006F523D" w:rsidRPr="006F2E7E" w:rsidRDefault="006F523D" w:rsidP="001E7691">
            <w:pPr>
              <w:rPr>
                <w:b/>
              </w:rPr>
            </w:pPr>
          </w:p>
        </w:tc>
      </w:tr>
      <w:tr w:rsidR="006F523D" w:rsidRPr="006F2E7E" w:rsidTr="006F523D">
        <w:tc>
          <w:tcPr>
            <w:tcW w:w="3402" w:type="dxa"/>
          </w:tcPr>
          <w:p w:rsidR="006F523D" w:rsidRPr="006F2E7E" w:rsidRDefault="006F523D" w:rsidP="006F523D">
            <w:pPr>
              <w:tabs>
                <w:tab w:val="num" w:pos="0"/>
              </w:tabs>
              <w:jc w:val="both"/>
            </w:pPr>
            <w:r w:rsidRPr="006F2E7E">
              <w:t>-</w:t>
            </w:r>
            <w:r>
              <w:t>ориентироваться в современной экономической, политической и культурной ситуации в России и мире</w:t>
            </w:r>
            <w:r w:rsidRPr="002064A0">
              <w:t>;</w:t>
            </w:r>
          </w:p>
        </w:tc>
        <w:tc>
          <w:tcPr>
            <w:tcW w:w="3119" w:type="dxa"/>
            <w:vMerge w:val="restart"/>
          </w:tcPr>
          <w:p w:rsidR="006F523D" w:rsidRPr="006F523D" w:rsidRDefault="006F523D" w:rsidP="006F523D">
            <w:pPr>
              <w:autoSpaceDE/>
              <w:autoSpaceDN/>
              <w:adjustRightInd/>
              <w:spacing w:before="248"/>
              <w:rPr>
                <w:rFonts w:eastAsia="PMingLiU"/>
                <w:sz w:val="18"/>
                <w:szCs w:val="22"/>
                <w:lang w:eastAsia="nl-NL"/>
              </w:rPr>
            </w:pPr>
            <w:r w:rsidRPr="006F523D">
              <w:rPr>
                <w:rFonts w:eastAsia="PMingLiU"/>
                <w:sz w:val="18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6F523D" w:rsidRPr="006F523D" w:rsidRDefault="006F523D" w:rsidP="006F523D">
            <w:pPr>
              <w:autoSpaceDE/>
              <w:autoSpaceDN/>
              <w:adjustRightInd/>
              <w:spacing w:before="248"/>
              <w:rPr>
                <w:rFonts w:eastAsia="PMingLiU"/>
                <w:sz w:val="18"/>
                <w:szCs w:val="22"/>
                <w:lang w:eastAsia="nl-NL"/>
              </w:rPr>
            </w:pPr>
            <w:r w:rsidRPr="006F523D">
              <w:rPr>
                <w:rFonts w:eastAsia="PMingLiU"/>
                <w:sz w:val="18"/>
                <w:szCs w:val="22"/>
                <w:lang w:eastAsia="nl-NL"/>
              </w:rPr>
              <w:t>«Хорошо» - тео</w:t>
            </w:r>
            <w:bookmarkStart w:id="7" w:name="_GoBack"/>
            <w:bookmarkEnd w:id="7"/>
            <w:r w:rsidRPr="006F523D">
              <w:rPr>
                <w:rFonts w:eastAsia="PMingLiU"/>
                <w:sz w:val="18"/>
                <w:szCs w:val="22"/>
                <w:lang w:eastAsia="nl-NL"/>
              </w:rPr>
              <w:t>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6F523D" w:rsidRPr="006F523D" w:rsidRDefault="006F523D" w:rsidP="006F523D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18"/>
                <w:szCs w:val="22"/>
                <w:lang w:eastAsia="nl-NL"/>
              </w:rPr>
            </w:pPr>
            <w:r w:rsidRPr="006F523D">
              <w:rPr>
                <w:rFonts w:eastAsia="PMingLiU"/>
                <w:sz w:val="18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6F523D" w:rsidRPr="006F523D" w:rsidRDefault="006F523D" w:rsidP="006F523D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18"/>
                <w:szCs w:val="22"/>
                <w:lang w:eastAsia="nl-NL"/>
              </w:rPr>
            </w:pPr>
          </w:p>
          <w:p w:rsidR="006F523D" w:rsidRPr="006F523D" w:rsidRDefault="006F523D" w:rsidP="006F523D">
            <w:pPr>
              <w:jc w:val="both"/>
              <w:rPr>
                <w:rFonts w:eastAsia="Times New Roman"/>
                <w:color w:val="000000"/>
                <w:sz w:val="18"/>
                <w:szCs w:val="28"/>
              </w:rPr>
            </w:pPr>
            <w:r w:rsidRPr="006F523D">
              <w:rPr>
                <w:rFonts w:eastAsia="PMingLiU"/>
                <w:sz w:val="18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402" w:type="dxa"/>
          </w:tcPr>
          <w:p w:rsidR="006F523D" w:rsidRPr="00AC1CF0" w:rsidRDefault="006F523D" w:rsidP="006F523D">
            <w:pPr>
              <w:jc w:val="both"/>
            </w:pPr>
            <w:r w:rsidRPr="00AC1CF0">
              <w:t>Оценка результата практических работ № 1; 2; 5.</w:t>
            </w:r>
          </w:p>
          <w:p w:rsidR="006F523D" w:rsidRPr="00AC1CF0" w:rsidRDefault="006F523D" w:rsidP="006F523D"/>
        </w:tc>
      </w:tr>
      <w:tr w:rsidR="006F523D" w:rsidRPr="006F2E7E" w:rsidTr="006F523D">
        <w:tc>
          <w:tcPr>
            <w:tcW w:w="3402" w:type="dxa"/>
          </w:tcPr>
          <w:p w:rsidR="006F523D" w:rsidRPr="006F2E7E" w:rsidRDefault="006F523D" w:rsidP="006F523D">
            <w:pPr>
              <w:tabs>
                <w:tab w:val="num" w:pos="0"/>
              </w:tabs>
              <w:jc w:val="both"/>
            </w:pPr>
            <w:r w:rsidRPr="006F2E7E">
              <w:t>-</w:t>
            </w:r>
            <w:r>
              <w:t>выявлять взаимосвязь российских, региональных, мировых социально-экономических, политических и культурных проблем</w:t>
            </w:r>
            <w:r w:rsidRPr="002064A0">
              <w:t>;</w:t>
            </w:r>
          </w:p>
        </w:tc>
        <w:tc>
          <w:tcPr>
            <w:tcW w:w="3119" w:type="dxa"/>
            <w:vMerge/>
          </w:tcPr>
          <w:p w:rsidR="006F523D" w:rsidRPr="00AC1CF0" w:rsidRDefault="006F523D" w:rsidP="006F523D">
            <w:pPr>
              <w:jc w:val="both"/>
              <w:rPr>
                <w:iCs/>
              </w:rPr>
            </w:pPr>
          </w:p>
        </w:tc>
        <w:tc>
          <w:tcPr>
            <w:tcW w:w="3402" w:type="dxa"/>
          </w:tcPr>
          <w:p w:rsidR="006F523D" w:rsidRPr="00AC1CF0" w:rsidRDefault="006F523D" w:rsidP="006F523D">
            <w:pPr>
              <w:jc w:val="both"/>
            </w:pPr>
            <w:r w:rsidRPr="00AC1CF0">
              <w:rPr>
                <w:iCs/>
              </w:rPr>
              <w:t xml:space="preserve">Формализованное наблюдение и оценка результата </w:t>
            </w:r>
            <w:r>
              <w:rPr>
                <w:iCs/>
              </w:rPr>
              <w:t>практических</w:t>
            </w:r>
            <w:r w:rsidRPr="00AC1CF0">
              <w:rPr>
                <w:iCs/>
              </w:rPr>
              <w:t xml:space="preserve"> работ № 3; 4; 6.</w:t>
            </w:r>
          </w:p>
        </w:tc>
      </w:tr>
      <w:tr w:rsidR="006F523D" w:rsidRPr="006F2E7E" w:rsidTr="006F523D">
        <w:tc>
          <w:tcPr>
            <w:tcW w:w="3402" w:type="dxa"/>
            <w:vAlign w:val="center"/>
          </w:tcPr>
          <w:p w:rsidR="006F523D" w:rsidRPr="00AC1CF0" w:rsidRDefault="006F523D" w:rsidP="006F523D">
            <w:pPr>
              <w:rPr>
                <w:b/>
              </w:rPr>
            </w:pPr>
            <w:r w:rsidRPr="00AC1CF0">
              <w:rPr>
                <w:b/>
              </w:rPr>
              <w:t>Знания:</w:t>
            </w:r>
          </w:p>
        </w:tc>
        <w:tc>
          <w:tcPr>
            <w:tcW w:w="3119" w:type="dxa"/>
          </w:tcPr>
          <w:p w:rsidR="006F523D" w:rsidRPr="00AC1CF0" w:rsidRDefault="006F523D" w:rsidP="006F523D">
            <w:pPr>
              <w:rPr>
                <w:b/>
              </w:rPr>
            </w:pPr>
          </w:p>
        </w:tc>
        <w:tc>
          <w:tcPr>
            <w:tcW w:w="3402" w:type="dxa"/>
            <w:vAlign w:val="center"/>
          </w:tcPr>
          <w:p w:rsidR="006F523D" w:rsidRPr="00AC1CF0" w:rsidRDefault="006F523D" w:rsidP="006F523D">
            <w:pPr>
              <w:rPr>
                <w:b/>
              </w:rPr>
            </w:pPr>
          </w:p>
        </w:tc>
      </w:tr>
      <w:tr w:rsidR="006F523D" w:rsidRPr="006F2E7E" w:rsidTr="006F523D">
        <w:tc>
          <w:tcPr>
            <w:tcW w:w="3402" w:type="dxa"/>
            <w:vAlign w:val="center"/>
          </w:tcPr>
          <w:p w:rsidR="006F523D" w:rsidRPr="006F2E7E" w:rsidRDefault="006F523D" w:rsidP="006F523D">
            <w:pPr>
              <w:jc w:val="both"/>
            </w:pPr>
            <w:r w:rsidRPr="006F2E7E">
              <w:t xml:space="preserve">- </w:t>
            </w:r>
            <w:r>
              <w:t xml:space="preserve">основные направления развития ключевых регионов мира на рубеже веков </w:t>
            </w:r>
            <w:r>
              <w:rPr>
                <w:lang w:val="en-US"/>
              </w:rPr>
              <w:t>XX</w:t>
            </w:r>
            <w:r w:rsidRPr="00A37B77">
              <w:t xml:space="preserve"> </w:t>
            </w:r>
            <w:r>
              <w:t xml:space="preserve">и </w:t>
            </w:r>
            <w:r>
              <w:rPr>
                <w:lang w:val="en-US"/>
              </w:rPr>
              <w:t>XXI</w:t>
            </w:r>
            <w:r>
              <w:t xml:space="preserve"> вв.</w:t>
            </w:r>
          </w:p>
        </w:tc>
        <w:tc>
          <w:tcPr>
            <w:tcW w:w="3119" w:type="dxa"/>
            <w:vMerge w:val="restart"/>
          </w:tcPr>
          <w:p w:rsidR="006F523D" w:rsidRPr="006F523D" w:rsidRDefault="006F523D" w:rsidP="006F523D">
            <w:pPr>
              <w:autoSpaceDE/>
              <w:autoSpaceDN/>
              <w:adjustRightInd/>
              <w:spacing w:before="248"/>
              <w:rPr>
                <w:rFonts w:eastAsia="PMingLiU"/>
                <w:sz w:val="18"/>
                <w:szCs w:val="22"/>
                <w:lang w:eastAsia="nl-NL"/>
              </w:rPr>
            </w:pPr>
            <w:r w:rsidRPr="006F523D">
              <w:rPr>
                <w:rFonts w:eastAsia="PMingLiU"/>
                <w:sz w:val="18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6F523D" w:rsidRPr="006F523D" w:rsidRDefault="006F523D" w:rsidP="006F523D">
            <w:pPr>
              <w:autoSpaceDE/>
              <w:autoSpaceDN/>
              <w:adjustRightInd/>
              <w:spacing w:before="248"/>
              <w:rPr>
                <w:rFonts w:eastAsia="PMingLiU"/>
                <w:sz w:val="18"/>
                <w:szCs w:val="22"/>
                <w:lang w:eastAsia="nl-NL"/>
              </w:rPr>
            </w:pPr>
            <w:r w:rsidRPr="006F523D">
              <w:rPr>
                <w:rFonts w:eastAsia="PMingLiU"/>
                <w:sz w:val="18"/>
                <w:szCs w:val="22"/>
                <w:lang w:eastAsia="nl-NL"/>
              </w:rPr>
              <w:t xml:space="preserve"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</w:t>
            </w:r>
            <w:r w:rsidRPr="006F523D">
              <w:rPr>
                <w:rFonts w:eastAsia="PMingLiU"/>
                <w:sz w:val="18"/>
                <w:szCs w:val="22"/>
                <w:lang w:eastAsia="nl-NL"/>
              </w:rPr>
              <w:lastRenderedPageBreak/>
              <w:t>некоторые виды заданий выполнены с ошибками.</w:t>
            </w:r>
          </w:p>
          <w:p w:rsidR="006F523D" w:rsidRPr="006F523D" w:rsidRDefault="006F523D" w:rsidP="006F523D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18"/>
                <w:szCs w:val="22"/>
                <w:lang w:eastAsia="nl-NL"/>
              </w:rPr>
            </w:pPr>
            <w:r w:rsidRPr="006F523D">
              <w:rPr>
                <w:rFonts w:eastAsia="PMingLiU"/>
                <w:sz w:val="18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6F523D" w:rsidRPr="006F523D" w:rsidRDefault="006F523D" w:rsidP="006F523D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18"/>
                <w:szCs w:val="22"/>
                <w:lang w:eastAsia="nl-NL"/>
              </w:rPr>
            </w:pPr>
          </w:p>
          <w:p w:rsidR="006F523D" w:rsidRPr="006F523D" w:rsidRDefault="006F523D" w:rsidP="006F523D">
            <w:pPr>
              <w:jc w:val="both"/>
              <w:rPr>
                <w:rFonts w:eastAsia="Times New Roman"/>
                <w:color w:val="000000"/>
                <w:sz w:val="18"/>
                <w:szCs w:val="28"/>
              </w:rPr>
            </w:pPr>
            <w:r w:rsidRPr="006F523D">
              <w:rPr>
                <w:rFonts w:eastAsia="PMingLiU"/>
                <w:sz w:val="18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402" w:type="dxa"/>
          </w:tcPr>
          <w:p w:rsidR="006F523D" w:rsidRPr="001D261C" w:rsidRDefault="006F523D" w:rsidP="006F523D">
            <w:r w:rsidRPr="001D261C">
              <w:lastRenderedPageBreak/>
              <w:t xml:space="preserve">Оценка отчетов по выполнению </w:t>
            </w:r>
            <w:r>
              <w:rPr>
                <w:iCs/>
              </w:rPr>
              <w:t>практических</w:t>
            </w:r>
            <w:r w:rsidRPr="001D261C">
              <w:t xml:space="preserve"> работ по темам № </w:t>
            </w:r>
            <w:r>
              <w:t xml:space="preserve">1.1; 1.2; 2.2; 2.4; </w:t>
            </w:r>
            <w:r w:rsidRPr="001D261C">
              <w:t>3.1; 3.2; 3.3; 3.4</w:t>
            </w:r>
          </w:p>
        </w:tc>
      </w:tr>
      <w:tr w:rsidR="006F523D" w:rsidRPr="006F2E7E" w:rsidTr="006F523D">
        <w:tc>
          <w:tcPr>
            <w:tcW w:w="3402" w:type="dxa"/>
            <w:vAlign w:val="center"/>
          </w:tcPr>
          <w:p w:rsidR="006F523D" w:rsidRPr="006F2E7E" w:rsidRDefault="006F523D" w:rsidP="006F523D">
            <w:pPr>
              <w:jc w:val="both"/>
            </w:pPr>
            <w:r w:rsidRPr="006F2E7E">
              <w:t xml:space="preserve">- </w:t>
            </w:r>
            <w:r>
              <w:t xml:space="preserve">сущность и причины локальных, региональных, межгосударственных конфликтов в конце </w:t>
            </w:r>
            <w:r>
              <w:rPr>
                <w:lang w:val="en-US"/>
              </w:rPr>
              <w:t>XX</w:t>
            </w:r>
            <w:r>
              <w:t xml:space="preserve">- начале </w:t>
            </w:r>
            <w:r>
              <w:rPr>
                <w:lang w:val="en-US"/>
              </w:rPr>
              <w:t>XXI</w:t>
            </w:r>
            <w:r w:rsidRPr="00A37B77">
              <w:t xml:space="preserve"> </w:t>
            </w:r>
            <w:proofErr w:type="spellStart"/>
            <w:r>
              <w:t>вв</w:t>
            </w:r>
            <w:proofErr w:type="spellEnd"/>
          </w:p>
        </w:tc>
        <w:tc>
          <w:tcPr>
            <w:tcW w:w="3119" w:type="dxa"/>
            <w:vMerge/>
          </w:tcPr>
          <w:p w:rsidR="006F523D" w:rsidRPr="001D261C" w:rsidRDefault="006F523D" w:rsidP="006F523D"/>
        </w:tc>
        <w:tc>
          <w:tcPr>
            <w:tcW w:w="3402" w:type="dxa"/>
          </w:tcPr>
          <w:p w:rsidR="006F523D" w:rsidRPr="001D261C" w:rsidRDefault="006F523D" w:rsidP="006F523D">
            <w:r w:rsidRPr="001D261C">
              <w:t>Оценка выполнения тестовых заданий по тем</w:t>
            </w:r>
            <w:r>
              <w:t>ам</w:t>
            </w:r>
            <w:r w:rsidRPr="001D261C">
              <w:t xml:space="preserve"> № </w:t>
            </w:r>
            <w:r>
              <w:t xml:space="preserve">2.3; </w:t>
            </w:r>
            <w:r w:rsidRPr="001D261C">
              <w:t xml:space="preserve">4.1; </w:t>
            </w:r>
          </w:p>
        </w:tc>
      </w:tr>
      <w:tr w:rsidR="006F523D" w:rsidRPr="006F2E7E" w:rsidTr="006F523D">
        <w:tc>
          <w:tcPr>
            <w:tcW w:w="3402" w:type="dxa"/>
            <w:vAlign w:val="center"/>
          </w:tcPr>
          <w:p w:rsidR="006F523D" w:rsidRPr="006F2E7E" w:rsidRDefault="006F523D" w:rsidP="006F523D">
            <w:pPr>
              <w:jc w:val="both"/>
            </w:pPr>
            <w:r>
              <w:t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</w:tc>
        <w:tc>
          <w:tcPr>
            <w:tcW w:w="3119" w:type="dxa"/>
            <w:vMerge/>
          </w:tcPr>
          <w:p w:rsidR="006F523D" w:rsidRPr="001D261C" w:rsidRDefault="006F523D" w:rsidP="006F523D"/>
        </w:tc>
        <w:tc>
          <w:tcPr>
            <w:tcW w:w="3402" w:type="dxa"/>
          </w:tcPr>
          <w:p w:rsidR="006F523D" w:rsidRPr="001D261C" w:rsidRDefault="006F523D" w:rsidP="006F523D">
            <w:r w:rsidRPr="001D261C">
              <w:t>Оценка выполнения тестовых заданий по тем</w:t>
            </w:r>
            <w:r>
              <w:t>ам</w:t>
            </w:r>
            <w:r w:rsidRPr="001D261C">
              <w:t xml:space="preserve"> № </w:t>
            </w:r>
            <w:r>
              <w:t>5.1; 5.2</w:t>
            </w:r>
            <w:r w:rsidRPr="001D261C">
              <w:t>;</w:t>
            </w:r>
          </w:p>
        </w:tc>
      </w:tr>
      <w:tr w:rsidR="006F523D" w:rsidRPr="006F2E7E" w:rsidTr="006F523D">
        <w:tc>
          <w:tcPr>
            <w:tcW w:w="3402" w:type="dxa"/>
            <w:vAlign w:val="center"/>
          </w:tcPr>
          <w:p w:rsidR="006F523D" w:rsidRPr="006F2E7E" w:rsidRDefault="006F523D" w:rsidP="006F523D">
            <w:pPr>
              <w:jc w:val="both"/>
            </w:pPr>
            <w:r w:rsidRPr="006F2E7E">
              <w:t xml:space="preserve">- </w:t>
            </w:r>
            <w:r>
              <w:t xml:space="preserve">назначение ООН, НАТО, ЕС и </w:t>
            </w:r>
            <w:r>
              <w:lastRenderedPageBreak/>
              <w:t>других организаций и основные  направления  их деятельности;</w:t>
            </w:r>
          </w:p>
        </w:tc>
        <w:tc>
          <w:tcPr>
            <w:tcW w:w="3119" w:type="dxa"/>
            <w:vMerge/>
          </w:tcPr>
          <w:p w:rsidR="006F523D" w:rsidRPr="001D261C" w:rsidRDefault="006F523D" w:rsidP="006F523D"/>
        </w:tc>
        <w:tc>
          <w:tcPr>
            <w:tcW w:w="3402" w:type="dxa"/>
          </w:tcPr>
          <w:p w:rsidR="006F523D" w:rsidRPr="001D261C" w:rsidRDefault="006F523D" w:rsidP="006F523D">
            <w:r w:rsidRPr="001D261C">
              <w:t>Оценка выполнения научно-</w:t>
            </w:r>
            <w:r w:rsidRPr="001D261C">
              <w:lastRenderedPageBreak/>
              <w:t xml:space="preserve">исследовательской работы по темам № </w:t>
            </w:r>
            <w:r>
              <w:t>5.2; 7.1; 7.2; 7.3;</w:t>
            </w:r>
          </w:p>
        </w:tc>
      </w:tr>
      <w:tr w:rsidR="006F523D" w:rsidRPr="006F2E7E" w:rsidTr="006F523D">
        <w:tc>
          <w:tcPr>
            <w:tcW w:w="3402" w:type="dxa"/>
            <w:vAlign w:val="center"/>
          </w:tcPr>
          <w:p w:rsidR="006F523D" w:rsidRPr="006F2E7E" w:rsidRDefault="006F523D" w:rsidP="006F523D">
            <w:pPr>
              <w:jc w:val="both"/>
            </w:pPr>
            <w:r>
              <w:lastRenderedPageBreak/>
              <w:t>-о роли науки, культуры и религии в сохранении и укрепление национальных и государственных  традиций;</w:t>
            </w:r>
          </w:p>
        </w:tc>
        <w:tc>
          <w:tcPr>
            <w:tcW w:w="3119" w:type="dxa"/>
            <w:vMerge/>
          </w:tcPr>
          <w:p w:rsidR="006F523D" w:rsidRPr="001D261C" w:rsidRDefault="006F523D" w:rsidP="006F523D"/>
        </w:tc>
        <w:tc>
          <w:tcPr>
            <w:tcW w:w="3402" w:type="dxa"/>
          </w:tcPr>
          <w:p w:rsidR="006F523D" w:rsidRDefault="006F523D" w:rsidP="006F523D">
            <w:r w:rsidRPr="001D261C">
              <w:t xml:space="preserve">Оценка выполнения индивидуальных заданий по темам № </w:t>
            </w:r>
            <w:r>
              <w:t xml:space="preserve">5.1; </w:t>
            </w:r>
            <w:r w:rsidRPr="001D261C">
              <w:t>6.1; 6.2; 6.3</w:t>
            </w:r>
          </w:p>
          <w:p w:rsidR="006F523D" w:rsidRPr="001D261C" w:rsidRDefault="006F523D" w:rsidP="006F523D"/>
        </w:tc>
      </w:tr>
      <w:tr w:rsidR="006F523D" w:rsidRPr="006F2E7E" w:rsidTr="006F523D">
        <w:tc>
          <w:tcPr>
            <w:tcW w:w="3402" w:type="dxa"/>
            <w:vAlign w:val="center"/>
          </w:tcPr>
          <w:p w:rsidR="006F523D" w:rsidRPr="00701FBA" w:rsidRDefault="006F523D" w:rsidP="006F523D">
            <w:r w:rsidRPr="00701FBA">
              <w:t>-содержание  и назначение важнейших правовых и законодательных актов мирового и регионального значения;</w:t>
            </w:r>
          </w:p>
        </w:tc>
        <w:tc>
          <w:tcPr>
            <w:tcW w:w="3119" w:type="dxa"/>
            <w:vMerge/>
          </w:tcPr>
          <w:p w:rsidR="006F523D" w:rsidRPr="00701FBA" w:rsidRDefault="006F523D" w:rsidP="006F523D"/>
        </w:tc>
        <w:tc>
          <w:tcPr>
            <w:tcW w:w="3402" w:type="dxa"/>
          </w:tcPr>
          <w:p w:rsidR="006F523D" w:rsidRPr="00701FBA" w:rsidRDefault="006F523D" w:rsidP="006F523D">
            <w:r w:rsidRPr="00701FBA">
              <w:t>Оценка выполнения тестовых заданий по</w:t>
            </w:r>
            <w:r>
              <w:t xml:space="preserve"> темам № 2.1; 8.1;</w:t>
            </w:r>
          </w:p>
        </w:tc>
      </w:tr>
    </w:tbl>
    <w:p w:rsidR="0049705A" w:rsidRPr="009E5D3C" w:rsidRDefault="0049705A" w:rsidP="0049705A">
      <w:pPr>
        <w:jc w:val="both"/>
        <w:rPr>
          <w:sz w:val="28"/>
          <w:szCs w:val="28"/>
        </w:rPr>
      </w:pPr>
    </w:p>
    <w:p w:rsidR="0049705A" w:rsidRDefault="0049705A" w:rsidP="00DE6D1C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D4641C" w:rsidRDefault="00D4641C" w:rsidP="00815DEA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D4641C" w:rsidRDefault="00D4641C" w:rsidP="00815DEA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D4641C" w:rsidRDefault="00D4641C" w:rsidP="00D4641C">
      <w:pPr>
        <w:jc w:val="center"/>
        <w:rPr>
          <w:rFonts w:eastAsia="Calibri"/>
          <w:sz w:val="28"/>
          <w:szCs w:val="28"/>
        </w:rPr>
        <w:sectPr w:rsidR="00D4641C" w:rsidSect="0072620E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965F51" w:rsidRPr="0008725B" w:rsidRDefault="00965F51" w:rsidP="006F523D">
      <w:pPr>
        <w:jc w:val="right"/>
        <w:rPr>
          <w:rFonts w:eastAsia="Calibri"/>
          <w:sz w:val="28"/>
          <w:szCs w:val="28"/>
          <w:lang w:val="ba-RU"/>
        </w:rPr>
      </w:pPr>
      <w:r w:rsidRPr="0008725B">
        <w:rPr>
          <w:rFonts w:eastAsia="Calibri"/>
          <w:sz w:val="28"/>
          <w:szCs w:val="28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val="ba-RU"/>
        </w:rPr>
        <w:t>1</w:t>
      </w:r>
    </w:p>
    <w:p w:rsidR="00965F51" w:rsidRPr="0008725B" w:rsidRDefault="00965F51" w:rsidP="006F523D">
      <w:pPr>
        <w:jc w:val="right"/>
        <w:rPr>
          <w:rFonts w:eastAsia="Calibri"/>
          <w:sz w:val="28"/>
          <w:szCs w:val="28"/>
        </w:rPr>
      </w:pPr>
      <w:r w:rsidRPr="0008725B">
        <w:rPr>
          <w:rFonts w:eastAsia="Calibri"/>
          <w:sz w:val="28"/>
          <w:szCs w:val="28"/>
        </w:rPr>
        <w:t>Обязательное</w:t>
      </w:r>
    </w:p>
    <w:p w:rsidR="00965F51" w:rsidRPr="0008725B" w:rsidRDefault="00965F51" w:rsidP="00965F51">
      <w:pPr>
        <w:jc w:val="center"/>
        <w:rPr>
          <w:rFonts w:eastAsia="Calibri"/>
          <w:b/>
          <w:iCs/>
          <w:sz w:val="24"/>
          <w:szCs w:val="24"/>
        </w:rPr>
      </w:pPr>
      <w:r w:rsidRPr="0008725B">
        <w:rPr>
          <w:rFonts w:eastAsia="Calibri"/>
          <w:b/>
          <w:iCs/>
          <w:sz w:val="24"/>
          <w:szCs w:val="24"/>
        </w:rPr>
        <w:t>КОНКРЕТИЗАЦИЯ ДОСТИЖЕНИЯ ЛИЧНОСТНЫХ РЕЗУЛЬТАТОВ</w:t>
      </w:r>
    </w:p>
    <w:p w:rsidR="00965F51" w:rsidRPr="00E81C1B" w:rsidRDefault="00965F51" w:rsidP="00965F51">
      <w:pPr>
        <w:suppressAutoHyphens/>
        <w:jc w:val="right"/>
        <w:rPr>
          <w:rFonts w:eastAsia="Arial Unicode MS"/>
          <w:b/>
          <w:bCs/>
          <w:i/>
          <w:iCs/>
          <w:color w:val="000000"/>
          <w:sz w:val="24"/>
          <w:szCs w:val="24"/>
        </w:rPr>
      </w:pPr>
    </w:p>
    <w:p w:rsidR="00965F51" w:rsidRPr="00E81C1B" w:rsidRDefault="00965F51" w:rsidP="00965F51">
      <w:pPr>
        <w:suppressAutoHyphens/>
        <w:jc w:val="center"/>
        <w:rPr>
          <w:rFonts w:eastAsia="Arial Unicode MS"/>
          <w:color w:val="000000"/>
          <w:sz w:val="28"/>
          <w:szCs w:val="28"/>
        </w:rPr>
      </w:pPr>
    </w:p>
    <w:tbl>
      <w:tblPr>
        <w:tblStyle w:val="a3"/>
        <w:tblW w:w="14749" w:type="dxa"/>
        <w:tblInd w:w="108" w:type="dxa"/>
        <w:tblLook w:val="04A0" w:firstRow="1" w:lastRow="0" w:firstColumn="1" w:lastColumn="0" w:noHBand="0" w:noVBand="1"/>
      </w:tblPr>
      <w:tblGrid>
        <w:gridCol w:w="3186"/>
        <w:gridCol w:w="3654"/>
        <w:gridCol w:w="2415"/>
        <w:gridCol w:w="2378"/>
        <w:gridCol w:w="3116"/>
      </w:tblGrid>
      <w:tr w:rsidR="00965F51" w:rsidRPr="00E81C1B" w:rsidTr="009041C5">
        <w:trPr>
          <w:trHeight w:val="652"/>
        </w:trPr>
        <w:tc>
          <w:tcPr>
            <w:tcW w:w="3186" w:type="dxa"/>
          </w:tcPr>
          <w:p w:rsidR="00965F51" w:rsidRPr="00E81C1B" w:rsidRDefault="00965F51" w:rsidP="009041C5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Личностные</w:t>
            </w:r>
            <w:proofErr w:type="spellEnd"/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</w:p>
        </w:tc>
        <w:tc>
          <w:tcPr>
            <w:tcW w:w="3654" w:type="dxa"/>
          </w:tcPr>
          <w:p w:rsidR="00965F51" w:rsidRPr="00E81C1B" w:rsidRDefault="00965F51" w:rsidP="009041C5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Содержание урока</w:t>
            </w: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(тема, тип урока, воспитательные задачи)</w:t>
            </w:r>
          </w:p>
        </w:tc>
        <w:tc>
          <w:tcPr>
            <w:tcW w:w="2415" w:type="dxa"/>
          </w:tcPr>
          <w:p w:rsidR="00965F51" w:rsidRPr="00E81C1B" w:rsidRDefault="00965F51" w:rsidP="009041C5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Способ организации деятельности</w:t>
            </w:r>
          </w:p>
        </w:tc>
        <w:tc>
          <w:tcPr>
            <w:tcW w:w="2378" w:type="dxa"/>
          </w:tcPr>
          <w:p w:rsidR="00965F51" w:rsidRPr="00E81C1B" w:rsidRDefault="00965F51" w:rsidP="009041C5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Продукт деятельности</w:t>
            </w:r>
          </w:p>
        </w:tc>
        <w:tc>
          <w:tcPr>
            <w:tcW w:w="3116" w:type="dxa"/>
          </w:tcPr>
          <w:p w:rsidR="00965F51" w:rsidRPr="00E81C1B" w:rsidRDefault="00965F51" w:rsidP="009041C5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Оценка процесса формирования ЛР</w:t>
            </w:r>
          </w:p>
        </w:tc>
      </w:tr>
      <w:tr w:rsidR="00965F51" w:rsidRPr="00E81C1B" w:rsidTr="009041C5">
        <w:trPr>
          <w:trHeight w:val="1268"/>
        </w:trPr>
        <w:tc>
          <w:tcPr>
            <w:tcW w:w="3186" w:type="dxa"/>
          </w:tcPr>
          <w:p w:rsidR="00965F51" w:rsidRDefault="00965F51" w:rsidP="009041C5">
            <w:pPr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6E0EB3">
              <w:rPr>
                <w:rFonts w:cstheme="minorHAnsi"/>
                <w:bCs/>
                <w:sz w:val="24"/>
                <w:szCs w:val="24"/>
              </w:rPr>
              <w:t xml:space="preserve">ЛР 1. </w:t>
            </w:r>
            <w:r w:rsidRPr="006E0EB3">
              <w:rPr>
                <w:rFonts w:cstheme="minorHAnsi"/>
                <w:sz w:val="24"/>
                <w:szCs w:val="24"/>
                <w:shd w:val="clear" w:color="auto" w:fill="FFFFFF"/>
              </w:rPr>
              <w:t>Осознающий себя гражданином и защитником великой страны</w:t>
            </w:r>
          </w:p>
          <w:p w:rsidR="00965F51" w:rsidRDefault="00965F51" w:rsidP="009041C5">
            <w:pPr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</w:p>
          <w:p w:rsidR="00965F51" w:rsidRDefault="00965F51" w:rsidP="009041C5">
            <w:pPr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</w:p>
          <w:p w:rsidR="00965F51" w:rsidRPr="006E0EB3" w:rsidRDefault="00965F51" w:rsidP="009041C5">
            <w:pPr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</w:p>
          <w:p w:rsidR="00965F51" w:rsidRDefault="00965F51" w:rsidP="009041C5">
            <w:pPr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6E0EB3">
              <w:rPr>
                <w:rFonts w:cstheme="minorHAnsi"/>
                <w:sz w:val="24"/>
                <w:szCs w:val="24"/>
                <w:shd w:val="clear" w:color="auto" w:fill="FFFFFF"/>
              </w:rPr>
              <w:t>ЛР 5.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:rsidR="00965F51" w:rsidRDefault="00965F51" w:rsidP="009041C5">
            <w:pPr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</w:p>
          <w:p w:rsidR="00965F51" w:rsidRDefault="00965F51" w:rsidP="009041C5">
            <w:pPr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</w:p>
          <w:p w:rsidR="00965F51" w:rsidRDefault="00965F51" w:rsidP="009041C5">
            <w:pPr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</w:p>
          <w:p w:rsidR="00965F51" w:rsidRDefault="00965F51" w:rsidP="009041C5">
            <w:pPr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</w:p>
          <w:p w:rsidR="00965F51" w:rsidRDefault="00965F51" w:rsidP="009041C5">
            <w:pPr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</w:p>
          <w:p w:rsidR="00965F51" w:rsidRDefault="00965F51" w:rsidP="009041C5">
            <w:pPr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</w:p>
          <w:p w:rsidR="00965F51" w:rsidRDefault="00965F51" w:rsidP="009041C5">
            <w:pPr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</w:p>
          <w:p w:rsidR="00965F51" w:rsidRDefault="00965F51" w:rsidP="009041C5">
            <w:pPr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</w:p>
          <w:p w:rsidR="00965F51" w:rsidRDefault="00965F51" w:rsidP="009041C5">
            <w:pPr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</w:p>
          <w:p w:rsidR="00965F51" w:rsidRPr="001227E1" w:rsidRDefault="00965F51" w:rsidP="009041C5">
            <w:pPr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</w:p>
          <w:p w:rsidR="00965F51" w:rsidRDefault="00965F51" w:rsidP="009041C5">
            <w:pPr>
              <w:suppressAutoHyphens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00229">
              <w:rPr>
                <w:rFonts w:eastAsia="Arial Unicode MS"/>
                <w:sz w:val="24"/>
                <w:szCs w:val="24"/>
              </w:rPr>
              <w:t xml:space="preserve">ЛР </w:t>
            </w:r>
            <w:r>
              <w:rPr>
                <w:rFonts w:eastAsia="Arial Unicode MS"/>
                <w:sz w:val="24"/>
                <w:szCs w:val="24"/>
              </w:rPr>
              <w:t xml:space="preserve">8. </w:t>
            </w:r>
            <w:r>
              <w:rPr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r w:rsidRPr="0046368D">
              <w:rPr>
                <w:color w:val="000000"/>
                <w:sz w:val="24"/>
                <w:szCs w:val="24"/>
                <w:shd w:val="clear" w:color="auto" w:fill="FFFFFF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  <w:p w:rsidR="00965F51" w:rsidRDefault="00965F51" w:rsidP="009041C5">
            <w:pPr>
              <w:suppressAutoHyphens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965F51" w:rsidRDefault="00965F51" w:rsidP="009041C5">
            <w:pPr>
              <w:suppressAutoHyphens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965F51" w:rsidRDefault="00965F51" w:rsidP="009041C5">
            <w:pPr>
              <w:suppressAutoHyphens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965F51" w:rsidRDefault="00965F51" w:rsidP="009041C5">
            <w:pPr>
              <w:suppressAutoHyphens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965F51" w:rsidRDefault="00965F51" w:rsidP="009041C5">
            <w:pPr>
              <w:suppressAutoHyphens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965F51" w:rsidRDefault="00965F51" w:rsidP="009041C5">
            <w:pPr>
              <w:suppressAutoHyphens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965F51" w:rsidRDefault="00965F51" w:rsidP="009041C5">
            <w:pPr>
              <w:suppressAutoHyphens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965F51" w:rsidRDefault="00965F51" w:rsidP="009041C5">
            <w:pPr>
              <w:suppressAutoHyphens/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965F51" w:rsidRDefault="00965F51" w:rsidP="009041C5">
            <w:pPr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6E0EB3">
              <w:rPr>
                <w:rFonts w:cstheme="minorHAnsi"/>
                <w:sz w:val="24"/>
                <w:szCs w:val="24"/>
                <w:shd w:val="clear" w:color="auto" w:fill="FFFFFF"/>
              </w:rPr>
              <w:t>ЛР 5.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:rsidR="00965F51" w:rsidRDefault="00965F51" w:rsidP="009041C5">
            <w:pPr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</w:p>
          <w:p w:rsidR="00965F51" w:rsidRPr="00800229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654" w:type="dxa"/>
          </w:tcPr>
          <w:p w:rsidR="00965F51" w:rsidRDefault="00965F51" w:rsidP="009041C5">
            <w:pPr>
              <w:suppressAutoHyphens/>
              <w:rPr>
                <w:rFonts w:eastAsia="Arial Unicode MS"/>
                <w:b/>
                <w:sz w:val="24"/>
                <w:szCs w:val="24"/>
              </w:rPr>
            </w:pPr>
            <w:r w:rsidRPr="00800229">
              <w:rPr>
                <w:rFonts w:eastAsia="Arial Unicode MS"/>
                <w:b/>
                <w:bCs/>
                <w:sz w:val="24"/>
                <w:szCs w:val="24"/>
              </w:rPr>
              <w:lastRenderedPageBreak/>
              <w:t>Тема</w:t>
            </w:r>
            <w:r>
              <w:rPr>
                <w:rFonts w:eastAsia="Arial Unicode MS"/>
                <w:b/>
                <w:bCs/>
                <w:sz w:val="24"/>
                <w:szCs w:val="24"/>
              </w:rPr>
              <w:t xml:space="preserve"> 2 </w:t>
            </w:r>
            <w:r w:rsidRPr="001E52EA">
              <w:rPr>
                <w:bCs/>
                <w:sz w:val="24"/>
                <w:szCs w:val="24"/>
              </w:rPr>
              <w:t>Мировые региональные, отечественные проблемы в области политики и их взаимосвязь</w:t>
            </w:r>
            <w:r w:rsidRPr="00800229">
              <w:rPr>
                <w:rFonts w:eastAsia="Arial Unicode MS"/>
                <w:b/>
                <w:sz w:val="24"/>
                <w:szCs w:val="24"/>
              </w:rPr>
              <w:t xml:space="preserve"> </w:t>
            </w:r>
          </w:p>
          <w:p w:rsidR="00965F51" w:rsidRPr="00633C08" w:rsidRDefault="00965F51" w:rsidP="009041C5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633C08">
              <w:rPr>
                <w:rFonts w:eastAsia="Arial Unicode MS"/>
                <w:b/>
                <w:sz w:val="24"/>
                <w:szCs w:val="24"/>
              </w:rPr>
              <w:t xml:space="preserve">Тип урока: </w:t>
            </w:r>
            <w:r w:rsidRPr="00633C08">
              <w:rPr>
                <w:rFonts w:eastAsia="Arial Unicode MS"/>
                <w:bCs/>
                <w:sz w:val="24"/>
                <w:szCs w:val="24"/>
              </w:rPr>
              <w:t xml:space="preserve">изучения и первичного закрепления новых знаний и способов деятельности </w:t>
            </w:r>
          </w:p>
          <w:p w:rsidR="00965F51" w:rsidRPr="00800229" w:rsidRDefault="00965F51" w:rsidP="009041C5">
            <w:pPr>
              <w:suppressAutoHyphens/>
              <w:rPr>
                <w:rFonts w:eastAsia="Arial Unicode MS"/>
                <w:b/>
                <w:sz w:val="24"/>
                <w:szCs w:val="24"/>
              </w:rPr>
            </w:pPr>
          </w:p>
          <w:p w:rsidR="00965F51" w:rsidRPr="00800229" w:rsidRDefault="00965F51" w:rsidP="009041C5">
            <w:pPr>
              <w:suppressAutoHyphens/>
              <w:rPr>
                <w:rFonts w:eastAsia="Arial Unicode MS"/>
                <w:b/>
                <w:sz w:val="24"/>
                <w:szCs w:val="24"/>
              </w:rPr>
            </w:pPr>
          </w:p>
          <w:p w:rsidR="00965F51" w:rsidRPr="00800229" w:rsidRDefault="00965F51" w:rsidP="009041C5">
            <w:pPr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  <w:r w:rsidRPr="00800229">
              <w:rPr>
                <w:rFonts w:eastAsia="Arial Unicode MS"/>
                <w:b/>
                <w:iCs/>
                <w:sz w:val="24"/>
                <w:szCs w:val="24"/>
              </w:rPr>
              <w:t>Воспитательная задача:</w:t>
            </w:r>
          </w:p>
          <w:p w:rsidR="00965F51" w:rsidRPr="00800229" w:rsidRDefault="00965F51" w:rsidP="009041C5">
            <w:pPr>
              <w:suppressAutoHyphens/>
              <w:rPr>
                <w:sz w:val="24"/>
                <w:szCs w:val="24"/>
                <w:shd w:val="clear" w:color="auto" w:fill="F9FAFA"/>
              </w:rPr>
            </w:pPr>
            <w:r w:rsidRPr="00800229">
              <w:rPr>
                <w:sz w:val="24"/>
                <w:szCs w:val="24"/>
                <w:shd w:val="clear" w:color="auto" w:fill="F9FAFA"/>
              </w:rPr>
              <w:t>-формирование ответственности, социальной коммуникации, интереса к истории и духовной культуре человечества</w:t>
            </w:r>
          </w:p>
          <w:p w:rsidR="00965F51" w:rsidRPr="00B44920" w:rsidRDefault="00965F51" w:rsidP="009041C5">
            <w:pPr>
              <w:shd w:val="clear" w:color="auto" w:fill="FFFFFF"/>
              <w:rPr>
                <w:sz w:val="24"/>
                <w:szCs w:val="25"/>
              </w:rPr>
            </w:pPr>
            <w:r w:rsidRPr="00800229">
              <w:rPr>
                <w:sz w:val="24"/>
                <w:szCs w:val="24"/>
                <w:shd w:val="clear" w:color="auto" w:fill="F9FAFA"/>
              </w:rPr>
              <w:t xml:space="preserve">- </w:t>
            </w:r>
            <w:r w:rsidRPr="00B44920">
              <w:rPr>
                <w:sz w:val="24"/>
                <w:szCs w:val="25"/>
              </w:rPr>
              <w:t>формирование морально-</w:t>
            </w:r>
          </w:p>
          <w:p w:rsidR="00965F51" w:rsidRPr="00B44920" w:rsidRDefault="00965F51" w:rsidP="009041C5">
            <w:pPr>
              <w:shd w:val="clear" w:color="auto" w:fill="FFFFFF"/>
              <w:rPr>
                <w:sz w:val="24"/>
                <w:szCs w:val="25"/>
              </w:rPr>
            </w:pPr>
            <w:r w:rsidRPr="00B44920">
              <w:rPr>
                <w:sz w:val="24"/>
                <w:szCs w:val="25"/>
              </w:rPr>
              <w:t>нравственных качеств</w:t>
            </w:r>
          </w:p>
          <w:p w:rsidR="00965F51" w:rsidRPr="00B44920" w:rsidRDefault="00965F51" w:rsidP="009041C5">
            <w:pPr>
              <w:shd w:val="clear" w:color="auto" w:fill="FFFFFF"/>
              <w:rPr>
                <w:sz w:val="24"/>
                <w:szCs w:val="25"/>
              </w:rPr>
            </w:pPr>
            <w:r w:rsidRPr="00B44920">
              <w:rPr>
                <w:sz w:val="24"/>
                <w:szCs w:val="25"/>
              </w:rPr>
              <w:t>личности</w:t>
            </w:r>
          </w:p>
          <w:p w:rsidR="00965F51" w:rsidRPr="00B44920" w:rsidRDefault="00965F51" w:rsidP="009041C5">
            <w:pPr>
              <w:shd w:val="clear" w:color="auto" w:fill="FFFFFF"/>
              <w:rPr>
                <w:sz w:val="24"/>
                <w:szCs w:val="25"/>
              </w:rPr>
            </w:pPr>
            <w:r w:rsidRPr="00B44920">
              <w:rPr>
                <w:sz w:val="24"/>
                <w:szCs w:val="25"/>
              </w:rPr>
              <w:t>обучающихся; их мировоззренческой и</w:t>
            </w:r>
          </w:p>
          <w:p w:rsidR="00965F51" w:rsidRPr="00B44920" w:rsidRDefault="00965F51" w:rsidP="009041C5">
            <w:pPr>
              <w:shd w:val="clear" w:color="auto" w:fill="FFFFFF"/>
              <w:rPr>
                <w:sz w:val="24"/>
                <w:szCs w:val="25"/>
              </w:rPr>
            </w:pPr>
            <w:r w:rsidRPr="00B44920">
              <w:rPr>
                <w:sz w:val="24"/>
                <w:szCs w:val="25"/>
              </w:rPr>
              <w:t>социальной культуры</w:t>
            </w:r>
          </w:p>
          <w:p w:rsidR="00965F51" w:rsidRPr="00800229" w:rsidRDefault="00965F51" w:rsidP="009041C5">
            <w:pPr>
              <w:suppressAutoHyphens/>
              <w:rPr>
                <w:rFonts w:eastAsia="Arial Unicode MS"/>
                <w:b/>
                <w:sz w:val="24"/>
                <w:szCs w:val="24"/>
              </w:rPr>
            </w:pPr>
          </w:p>
          <w:p w:rsidR="00965F51" w:rsidRPr="00800229" w:rsidRDefault="00965F51" w:rsidP="009041C5">
            <w:pPr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</w:p>
          <w:p w:rsidR="00965F51" w:rsidRPr="00800229" w:rsidRDefault="00965F51" w:rsidP="009041C5">
            <w:pPr>
              <w:suppressAutoHyphens/>
              <w:rPr>
                <w:rFonts w:eastAsia="Arial Unicode MS"/>
                <w:b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b/>
                <w:sz w:val="24"/>
                <w:szCs w:val="24"/>
              </w:rPr>
            </w:pPr>
          </w:p>
          <w:p w:rsidR="00965F51" w:rsidRPr="00800229" w:rsidRDefault="00965F51" w:rsidP="009041C5">
            <w:pPr>
              <w:suppressAutoHyphens/>
              <w:rPr>
                <w:rFonts w:eastAsia="Arial Unicode MS"/>
                <w:b/>
                <w:sz w:val="24"/>
                <w:szCs w:val="24"/>
              </w:rPr>
            </w:pPr>
          </w:p>
          <w:p w:rsidR="00965F51" w:rsidRPr="00552A17" w:rsidRDefault="00965F51" w:rsidP="009041C5">
            <w:pPr>
              <w:suppressAutoHyphens/>
              <w:rPr>
                <w:rFonts w:eastAsia="Arial Unicode MS"/>
                <w:b/>
                <w:bCs/>
                <w:sz w:val="24"/>
                <w:szCs w:val="24"/>
              </w:rPr>
            </w:pPr>
            <w:r>
              <w:rPr>
                <w:rFonts w:eastAsia="Arial Unicode MS"/>
                <w:b/>
                <w:bCs/>
                <w:sz w:val="24"/>
                <w:szCs w:val="24"/>
              </w:rPr>
              <w:t>Тема 5.</w:t>
            </w:r>
          </w:p>
          <w:p w:rsidR="00965F51" w:rsidRPr="008E6935" w:rsidRDefault="00965F51" w:rsidP="009041C5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8E6935">
              <w:rPr>
                <w:rFonts w:eastAsia="Arial Unicode MS"/>
                <w:bCs/>
                <w:sz w:val="24"/>
                <w:szCs w:val="24"/>
              </w:rPr>
              <w:t>Интернациональные, поликультурные, миграционные процессы развития ведущих государств и регионов мира</w:t>
            </w:r>
          </w:p>
          <w:p w:rsidR="00965F51" w:rsidRPr="00633C08" w:rsidRDefault="00965F51" w:rsidP="009041C5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633C08">
              <w:rPr>
                <w:rFonts w:eastAsia="Arial Unicode MS"/>
                <w:b/>
                <w:sz w:val="24"/>
                <w:szCs w:val="24"/>
              </w:rPr>
              <w:t xml:space="preserve">Тип урока: </w:t>
            </w:r>
            <w:r w:rsidRPr="00633C08">
              <w:rPr>
                <w:rFonts w:eastAsia="Arial Unicode MS"/>
                <w:bCs/>
                <w:sz w:val="24"/>
                <w:szCs w:val="24"/>
              </w:rPr>
              <w:t xml:space="preserve">изучения и первичного закрепления новых знаний и способов деятельности </w:t>
            </w:r>
          </w:p>
          <w:p w:rsidR="00965F51" w:rsidRPr="00800229" w:rsidRDefault="00965F51" w:rsidP="009041C5">
            <w:pPr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  <w:r w:rsidRPr="00800229">
              <w:rPr>
                <w:rFonts w:eastAsia="Arial Unicode MS"/>
                <w:b/>
                <w:iCs/>
                <w:sz w:val="24"/>
                <w:szCs w:val="24"/>
              </w:rPr>
              <w:t>Воспитательная задача:</w:t>
            </w:r>
          </w:p>
          <w:p w:rsidR="00965F51" w:rsidRPr="00800229" w:rsidRDefault="00965F51" w:rsidP="009041C5">
            <w:pPr>
              <w:suppressAutoHyphens/>
              <w:rPr>
                <w:sz w:val="24"/>
                <w:szCs w:val="24"/>
                <w:shd w:val="clear" w:color="auto" w:fill="F9FAFA"/>
              </w:rPr>
            </w:pPr>
            <w:r w:rsidRPr="00800229">
              <w:rPr>
                <w:sz w:val="24"/>
                <w:szCs w:val="24"/>
                <w:shd w:val="clear" w:color="auto" w:fill="F9FAFA"/>
              </w:rPr>
              <w:t>-формирование ответственности, социальной коммуникации, интереса к истории и духовной культуре человечества</w:t>
            </w:r>
          </w:p>
          <w:p w:rsidR="00965F51" w:rsidRPr="00B44920" w:rsidRDefault="00965F51" w:rsidP="009041C5">
            <w:pPr>
              <w:shd w:val="clear" w:color="auto" w:fill="FFFFFF"/>
              <w:rPr>
                <w:sz w:val="24"/>
                <w:szCs w:val="25"/>
              </w:rPr>
            </w:pPr>
            <w:r w:rsidRPr="00800229">
              <w:rPr>
                <w:sz w:val="24"/>
                <w:szCs w:val="24"/>
                <w:shd w:val="clear" w:color="auto" w:fill="F9FAFA"/>
              </w:rPr>
              <w:t xml:space="preserve">- </w:t>
            </w:r>
            <w:r w:rsidRPr="00B44920">
              <w:rPr>
                <w:sz w:val="24"/>
                <w:szCs w:val="25"/>
              </w:rPr>
              <w:t>формирование морально-</w:t>
            </w:r>
          </w:p>
          <w:p w:rsidR="00965F51" w:rsidRPr="00B44920" w:rsidRDefault="00965F51" w:rsidP="009041C5">
            <w:pPr>
              <w:shd w:val="clear" w:color="auto" w:fill="FFFFFF"/>
              <w:rPr>
                <w:sz w:val="24"/>
                <w:szCs w:val="25"/>
              </w:rPr>
            </w:pPr>
            <w:r w:rsidRPr="00B44920">
              <w:rPr>
                <w:sz w:val="24"/>
                <w:szCs w:val="25"/>
              </w:rPr>
              <w:t>нравственных качеств</w:t>
            </w:r>
          </w:p>
          <w:p w:rsidR="00965F51" w:rsidRPr="00B44920" w:rsidRDefault="00965F51" w:rsidP="009041C5">
            <w:pPr>
              <w:shd w:val="clear" w:color="auto" w:fill="FFFFFF"/>
              <w:rPr>
                <w:sz w:val="24"/>
                <w:szCs w:val="25"/>
              </w:rPr>
            </w:pPr>
            <w:r w:rsidRPr="00B44920">
              <w:rPr>
                <w:sz w:val="24"/>
                <w:szCs w:val="25"/>
              </w:rPr>
              <w:t>личности</w:t>
            </w:r>
          </w:p>
          <w:p w:rsidR="00965F51" w:rsidRPr="00B44920" w:rsidRDefault="00965F51" w:rsidP="009041C5">
            <w:pPr>
              <w:shd w:val="clear" w:color="auto" w:fill="FFFFFF"/>
              <w:rPr>
                <w:sz w:val="24"/>
                <w:szCs w:val="25"/>
              </w:rPr>
            </w:pPr>
            <w:r w:rsidRPr="00B44920">
              <w:rPr>
                <w:sz w:val="24"/>
                <w:szCs w:val="25"/>
              </w:rPr>
              <w:t>обучающихся; их мировоззренческой и</w:t>
            </w:r>
          </w:p>
          <w:p w:rsidR="00965F51" w:rsidRPr="00B44920" w:rsidRDefault="00965F51" w:rsidP="009041C5">
            <w:pPr>
              <w:shd w:val="clear" w:color="auto" w:fill="FFFFFF"/>
              <w:rPr>
                <w:sz w:val="24"/>
                <w:szCs w:val="25"/>
              </w:rPr>
            </w:pPr>
            <w:r w:rsidRPr="00B44920">
              <w:rPr>
                <w:sz w:val="24"/>
                <w:szCs w:val="25"/>
              </w:rPr>
              <w:t>социальной культуры</w:t>
            </w:r>
          </w:p>
          <w:p w:rsidR="00965F51" w:rsidRPr="00800229" w:rsidRDefault="00965F51" w:rsidP="009041C5">
            <w:pPr>
              <w:suppressAutoHyphens/>
              <w:rPr>
                <w:rFonts w:eastAsia="Arial Unicode MS"/>
                <w:b/>
                <w:sz w:val="24"/>
                <w:szCs w:val="24"/>
              </w:rPr>
            </w:pPr>
          </w:p>
          <w:p w:rsidR="00965F51" w:rsidRPr="00B66074" w:rsidRDefault="00965F51" w:rsidP="00904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965F51" w:rsidRPr="00800229" w:rsidRDefault="00965F51" w:rsidP="009041C5">
            <w:pPr>
              <w:suppressAutoHyphens/>
              <w:rPr>
                <w:rFonts w:eastAsia="Arial Unicode MS"/>
                <w:b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>Роль культуры, науки и религии в сохранении и укреплении национальных и государственных традиций</w:t>
            </w:r>
          </w:p>
          <w:p w:rsidR="00965F51" w:rsidRPr="00633C08" w:rsidRDefault="00965F51" w:rsidP="009041C5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633C08">
              <w:rPr>
                <w:rFonts w:eastAsia="Arial Unicode MS"/>
                <w:b/>
                <w:sz w:val="24"/>
                <w:szCs w:val="24"/>
              </w:rPr>
              <w:t xml:space="preserve">: </w:t>
            </w:r>
            <w:r w:rsidRPr="00633C08">
              <w:rPr>
                <w:rFonts w:eastAsia="Arial Unicode MS"/>
                <w:bCs/>
                <w:sz w:val="24"/>
                <w:szCs w:val="24"/>
              </w:rPr>
              <w:t xml:space="preserve">изучения и первичного закрепления новых знаний и способов деятельности </w:t>
            </w:r>
          </w:p>
          <w:p w:rsidR="00965F51" w:rsidRPr="00800229" w:rsidRDefault="00965F51" w:rsidP="009041C5">
            <w:pPr>
              <w:suppressAutoHyphens/>
              <w:rPr>
                <w:rFonts w:eastAsia="Arial Unicode MS"/>
                <w:b/>
                <w:sz w:val="24"/>
                <w:szCs w:val="24"/>
              </w:rPr>
            </w:pPr>
          </w:p>
          <w:p w:rsidR="00965F51" w:rsidRPr="00800229" w:rsidRDefault="00965F51" w:rsidP="009041C5">
            <w:pPr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  <w:r w:rsidRPr="00800229">
              <w:rPr>
                <w:rFonts w:eastAsia="Arial Unicode MS"/>
                <w:b/>
                <w:iCs/>
                <w:sz w:val="24"/>
                <w:szCs w:val="24"/>
              </w:rPr>
              <w:t>Воспитательная задача:</w:t>
            </w:r>
          </w:p>
          <w:p w:rsidR="00965F51" w:rsidRPr="00800229" w:rsidRDefault="00965F51" w:rsidP="009041C5">
            <w:pPr>
              <w:suppressAutoHyphens/>
              <w:rPr>
                <w:sz w:val="24"/>
                <w:szCs w:val="24"/>
                <w:shd w:val="clear" w:color="auto" w:fill="F9FAFA"/>
              </w:rPr>
            </w:pPr>
            <w:r w:rsidRPr="00800229">
              <w:rPr>
                <w:sz w:val="24"/>
                <w:szCs w:val="24"/>
                <w:shd w:val="clear" w:color="auto" w:fill="F9FAFA"/>
              </w:rPr>
              <w:t xml:space="preserve">-формирование ответственности, социальной коммуникации, </w:t>
            </w:r>
            <w:r w:rsidRPr="00800229">
              <w:rPr>
                <w:sz w:val="24"/>
                <w:szCs w:val="24"/>
                <w:shd w:val="clear" w:color="auto" w:fill="F9FAFA"/>
              </w:rPr>
              <w:lastRenderedPageBreak/>
              <w:t>интереса к истории и духовной культуре человечества</w:t>
            </w:r>
          </w:p>
          <w:p w:rsidR="00965F51" w:rsidRPr="00B44920" w:rsidRDefault="00965F51" w:rsidP="009041C5">
            <w:pPr>
              <w:shd w:val="clear" w:color="auto" w:fill="FFFFFF"/>
              <w:rPr>
                <w:sz w:val="24"/>
                <w:szCs w:val="25"/>
              </w:rPr>
            </w:pPr>
            <w:r w:rsidRPr="00800229">
              <w:rPr>
                <w:sz w:val="24"/>
                <w:szCs w:val="24"/>
                <w:shd w:val="clear" w:color="auto" w:fill="F9FAFA"/>
              </w:rPr>
              <w:t xml:space="preserve">- </w:t>
            </w:r>
            <w:r w:rsidRPr="00B44920">
              <w:rPr>
                <w:sz w:val="24"/>
                <w:szCs w:val="25"/>
              </w:rPr>
              <w:t>формирование морально-</w:t>
            </w:r>
          </w:p>
          <w:p w:rsidR="00965F51" w:rsidRPr="00B44920" w:rsidRDefault="00965F51" w:rsidP="009041C5">
            <w:pPr>
              <w:shd w:val="clear" w:color="auto" w:fill="FFFFFF"/>
              <w:rPr>
                <w:sz w:val="24"/>
                <w:szCs w:val="25"/>
              </w:rPr>
            </w:pPr>
            <w:r w:rsidRPr="00B44920">
              <w:rPr>
                <w:sz w:val="24"/>
                <w:szCs w:val="25"/>
              </w:rPr>
              <w:t>нравственных качеств</w:t>
            </w:r>
          </w:p>
          <w:p w:rsidR="00965F51" w:rsidRPr="00B44920" w:rsidRDefault="00965F51" w:rsidP="009041C5">
            <w:pPr>
              <w:shd w:val="clear" w:color="auto" w:fill="FFFFFF"/>
              <w:rPr>
                <w:sz w:val="24"/>
                <w:szCs w:val="25"/>
              </w:rPr>
            </w:pPr>
            <w:r w:rsidRPr="00B44920">
              <w:rPr>
                <w:sz w:val="24"/>
                <w:szCs w:val="25"/>
              </w:rPr>
              <w:t>личности</w:t>
            </w:r>
          </w:p>
          <w:p w:rsidR="00965F51" w:rsidRPr="00B44920" w:rsidRDefault="00965F51" w:rsidP="009041C5">
            <w:pPr>
              <w:shd w:val="clear" w:color="auto" w:fill="FFFFFF"/>
              <w:rPr>
                <w:sz w:val="24"/>
                <w:szCs w:val="25"/>
              </w:rPr>
            </w:pPr>
            <w:r w:rsidRPr="00B44920">
              <w:rPr>
                <w:sz w:val="24"/>
                <w:szCs w:val="25"/>
              </w:rPr>
              <w:t>обучающихся; их мировоззренческой и</w:t>
            </w:r>
          </w:p>
          <w:p w:rsidR="00965F51" w:rsidRPr="00B44920" w:rsidRDefault="00965F51" w:rsidP="009041C5">
            <w:pPr>
              <w:shd w:val="clear" w:color="auto" w:fill="FFFFFF"/>
              <w:rPr>
                <w:sz w:val="24"/>
                <w:szCs w:val="25"/>
              </w:rPr>
            </w:pPr>
            <w:r w:rsidRPr="00B44920">
              <w:rPr>
                <w:sz w:val="24"/>
                <w:szCs w:val="25"/>
              </w:rPr>
              <w:t>социальной культуры</w:t>
            </w:r>
          </w:p>
          <w:p w:rsidR="00965F51" w:rsidRPr="00800229" w:rsidRDefault="00965F51" w:rsidP="009041C5">
            <w:pPr>
              <w:suppressAutoHyphens/>
              <w:rPr>
                <w:rFonts w:eastAsia="Arial Unicode MS"/>
                <w:b/>
                <w:sz w:val="24"/>
                <w:szCs w:val="24"/>
              </w:rPr>
            </w:pPr>
          </w:p>
          <w:p w:rsidR="00965F51" w:rsidRPr="00800229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415" w:type="dxa"/>
          </w:tcPr>
          <w:p w:rsidR="00965F51" w:rsidRPr="00AD49D9" w:rsidRDefault="00965F51" w:rsidP="009041C5">
            <w:pPr>
              <w:suppressAutoHyphens/>
              <w:rPr>
                <w:sz w:val="24"/>
                <w:szCs w:val="24"/>
                <w:shd w:val="clear" w:color="auto" w:fill="F9FAFA"/>
              </w:rPr>
            </w:pPr>
            <w:r>
              <w:rPr>
                <w:sz w:val="24"/>
                <w:szCs w:val="24"/>
                <w:shd w:val="clear" w:color="auto" w:fill="F9FAFA"/>
              </w:rPr>
              <w:lastRenderedPageBreak/>
              <w:t xml:space="preserve">Круглый стол «Поэтом можешь ты не быть, а гражданином быть обязан» </w:t>
            </w:r>
          </w:p>
          <w:p w:rsidR="00965F51" w:rsidRDefault="00965F51" w:rsidP="009041C5">
            <w:pPr>
              <w:suppressAutoHyphens/>
              <w:rPr>
                <w:sz w:val="24"/>
                <w:szCs w:val="24"/>
                <w:shd w:val="clear" w:color="auto" w:fill="F9FAFA"/>
              </w:rPr>
            </w:pPr>
          </w:p>
          <w:p w:rsidR="00965F51" w:rsidRDefault="00965F51" w:rsidP="009041C5">
            <w:pPr>
              <w:suppressAutoHyphens/>
              <w:rPr>
                <w:sz w:val="24"/>
                <w:szCs w:val="24"/>
                <w:shd w:val="clear" w:color="auto" w:fill="F9FAFA"/>
              </w:rPr>
            </w:pPr>
            <w:r>
              <w:rPr>
                <w:sz w:val="24"/>
                <w:szCs w:val="24"/>
                <w:shd w:val="clear" w:color="auto" w:fill="F9FAFA"/>
              </w:rPr>
              <w:t xml:space="preserve">Викторина «Личности в истории» Работа в подгруппах. В викторине присутствует вопросы по истории Башкортостана </w:t>
            </w:r>
          </w:p>
          <w:p w:rsidR="00965F51" w:rsidRDefault="00965F51" w:rsidP="009041C5">
            <w:pPr>
              <w:suppressAutoHyphens/>
              <w:rPr>
                <w:sz w:val="24"/>
                <w:szCs w:val="24"/>
                <w:shd w:val="clear" w:color="auto" w:fill="F9FAFA"/>
              </w:rPr>
            </w:pPr>
          </w:p>
          <w:p w:rsidR="00965F51" w:rsidRDefault="00965F51" w:rsidP="009041C5">
            <w:pPr>
              <w:suppressAutoHyphens/>
              <w:rPr>
                <w:sz w:val="24"/>
                <w:szCs w:val="24"/>
                <w:shd w:val="clear" w:color="auto" w:fill="F9FAFA"/>
              </w:rPr>
            </w:pPr>
          </w:p>
          <w:p w:rsidR="00965F51" w:rsidRPr="00800229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Pr="00800229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Pr="00800229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Pr="00800229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Pr="00800229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Pr="00800229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Pr="00800229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Pr="00800229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Pr="00800229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Конференция «Россия наш общий дом» </w:t>
            </w: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Pr="00800229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Экскурсия в музей 112-ой Башкирской кавалерийской </w:t>
            </w:r>
            <w:proofErr w:type="spellStart"/>
            <w:r>
              <w:rPr>
                <w:rFonts w:eastAsia="Arial Unicode MS"/>
                <w:sz w:val="24"/>
                <w:szCs w:val="24"/>
              </w:rPr>
              <w:t>девизии</w:t>
            </w:r>
            <w:proofErr w:type="spellEnd"/>
          </w:p>
        </w:tc>
        <w:tc>
          <w:tcPr>
            <w:tcW w:w="2378" w:type="dxa"/>
          </w:tcPr>
          <w:p w:rsidR="00965F51" w:rsidRPr="006E0EB3" w:rsidRDefault="00965F51" w:rsidP="009041C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6E0EB3">
              <w:rPr>
                <w:rFonts w:cstheme="minorHAnsi"/>
                <w:sz w:val="24"/>
                <w:szCs w:val="24"/>
              </w:rPr>
              <w:lastRenderedPageBreak/>
              <w:t xml:space="preserve">Патриотически воспитанная личность с четкой гражданской позицией и </w:t>
            </w:r>
          </w:p>
          <w:p w:rsidR="00965F51" w:rsidRPr="006E0EB3" w:rsidRDefault="00965F51" w:rsidP="009041C5">
            <w:pPr>
              <w:rPr>
                <w:rFonts w:cstheme="minorHAnsi"/>
                <w:sz w:val="24"/>
                <w:szCs w:val="24"/>
              </w:rPr>
            </w:pPr>
            <w:r w:rsidRPr="006E0EB3">
              <w:rPr>
                <w:rFonts w:cstheme="minorHAnsi"/>
                <w:iCs/>
                <w:sz w:val="24"/>
                <w:szCs w:val="24"/>
              </w:rPr>
              <w:t>уважением к памяти защитников Отечества и подвигам Героев Отечества, закону и правопорядку, человеку труда и старшему поколению, с взаимным уважением, бережным отношением  к культурному наследию и традициям многонационального народа Российской Федерации.</w:t>
            </w:r>
          </w:p>
          <w:p w:rsidR="00965F51" w:rsidRPr="00FC3D0E" w:rsidRDefault="00965F51" w:rsidP="009041C5">
            <w:pPr>
              <w:rPr>
                <w:rFonts w:cstheme="minorHAnsi"/>
              </w:rPr>
            </w:pPr>
          </w:p>
          <w:p w:rsidR="00965F51" w:rsidRPr="00800229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320F97" w:rsidP="009041C5">
            <w:pPr>
              <w:suppressAutoHyphens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Личность, д</w:t>
            </w:r>
            <w:r w:rsidR="00965F51" w:rsidRPr="00C62983">
              <w:rPr>
                <w:color w:val="000000"/>
                <w:sz w:val="24"/>
                <w:szCs w:val="24"/>
                <w:shd w:val="clear" w:color="auto" w:fill="FFFFFF"/>
              </w:rPr>
              <w:t>емонстрирующ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ая </w:t>
            </w:r>
            <w:r w:rsidR="00965F51" w:rsidRPr="00C62983">
              <w:rPr>
                <w:color w:val="000000"/>
                <w:sz w:val="24"/>
                <w:szCs w:val="24"/>
                <w:shd w:val="clear" w:color="auto" w:fill="FFFFFF"/>
              </w:rPr>
              <w:t>приверженность к родной культуре, исторической памяти на основе любви к Родине, родному народу, малой родине, принятию традиционных ценностей</w:t>
            </w:r>
          </w:p>
          <w:p w:rsidR="00965F51" w:rsidRDefault="00965F51" w:rsidP="009041C5">
            <w:pPr>
              <w:suppressAutoHyphens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965F51" w:rsidRDefault="00965F51" w:rsidP="009041C5">
            <w:pPr>
              <w:suppressAutoHyphens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Pr="00C62983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Pr="006E0EB3" w:rsidRDefault="00965F51" w:rsidP="009041C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6E0EB3">
              <w:rPr>
                <w:rFonts w:cstheme="minorHAnsi"/>
                <w:sz w:val="24"/>
                <w:szCs w:val="24"/>
              </w:rPr>
              <w:t xml:space="preserve">Патриотически воспитанная личность с четкой гражданской позицией и </w:t>
            </w:r>
          </w:p>
          <w:p w:rsidR="00965F51" w:rsidRPr="006E0EB3" w:rsidRDefault="00965F51" w:rsidP="009041C5">
            <w:pPr>
              <w:rPr>
                <w:rFonts w:cstheme="minorHAnsi"/>
                <w:sz w:val="24"/>
                <w:szCs w:val="24"/>
              </w:rPr>
            </w:pPr>
            <w:r w:rsidRPr="006E0EB3">
              <w:rPr>
                <w:rFonts w:cstheme="minorHAnsi"/>
                <w:iCs/>
                <w:sz w:val="24"/>
                <w:szCs w:val="24"/>
              </w:rPr>
              <w:t xml:space="preserve">уважением к памяти защитников Отечества и подвигам Героев Отечества, закону и правопорядку, </w:t>
            </w:r>
            <w:r w:rsidRPr="006E0EB3">
              <w:rPr>
                <w:rFonts w:cstheme="minorHAnsi"/>
                <w:iCs/>
                <w:sz w:val="24"/>
                <w:szCs w:val="24"/>
              </w:rPr>
              <w:lastRenderedPageBreak/>
              <w:t>человеку труда и старшему поколению, с взаимным уважением, бережным отношением  к культурному наследию и традициям многонационального народа Российской Федерации.</w:t>
            </w:r>
          </w:p>
          <w:p w:rsidR="00965F51" w:rsidRPr="00FC3D0E" w:rsidRDefault="00965F51" w:rsidP="009041C5">
            <w:pPr>
              <w:rPr>
                <w:rFonts w:cstheme="minorHAnsi"/>
              </w:rPr>
            </w:pPr>
          </w:p>
          <w:p w:rsidR="00965F51" w:rsidRPr="00800229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116" w:type="dxa"/>
          </w:tcPr>
          <w:p w:rsidR="00965F51" w:rsidRPr="00800229" w:rsidRDefault="00965F51" w:rsidP="009041C5">
            <w:pPr>
              <w:suppressAutoHyphens/>
              <w:rPr>
                <w:sz w:val="24"/>
                <w:szCs w:val="24"/>
                <w:shd w:val="clear" w:color="auto" w:fill="FFFFFF"/>
              </w:rPr>
            </w:pPr>
            <w:r w:rsidRPr="00800229">
              <w:rPr>
                <w:sz w:val="24"/>
                <w:szCs w:val="24"/>
                <w:shd w:val="clear" w:color="auto" w:fill="FFFFFF"/>
              </w:rPr>
              <w:lastRenderedPageBreak/>
              <w:t>-</w:t>
            </w:r>
            <w:r>
              <w:rPr>
                <w:sz w:val="24"/>
                <w:szCs w:val="24"/>
                <w:shd w:val="clear" w:color="auto" w:fill="FFFFFF"/>
              </w:rPr>
              <w:t xml:space="preserve">умение </w:t>
            </w:r>
            <w:r w:rsidRPr="00800229">
              <w:rPr>
                <w:sz w:val="24"/>
                <w:szCs w:val="24"/>
                <w:shd w:val="clear" w:color="auto" w:fill="FFFFFF"/>
              </w:rPr>
              <w:t>формулировать собственную позицию</w:t>
            </w:r>
          </w:p>
          <w:p w:rsidR="00965F51" w:rsidRPr="00EF008A" w:rsidRDefault="00965F51" w:rsidP="009041C5">
            <w:pPr>
              <w:suppressAutoHyphens/>
              <w:rPr>
                <w:sz w:val="24"/>
                <w:szCs w:val="24"/>
                <w:shd w:val="clear" w:color="auto" w:fill="FFFFFF"/>
              </w:rPr>
            </w:pPr>
            <w:r w:rsidRPr="00800229">
              <w:rPr>
                <w:sz w:val="24"/>
                <w:szCs w:val="24"/>
                <w:shd w:val="clear" w:color="auto" w:fill="FFFFFF"/>
              </w:rPr>
              <w:t xml:space="preserve"> -уме</w:t>
            </w:r>
            <w:r>
              <w:rPr>
                <w:sz w:val="24"/>
                <w:szCs w:val="24"/>
                <w:shd w:val="clear" w:color="auto" w:fill="FFFFFF"/>
              </w:rPr>
              <w:t>ние</w:t>
            </w:r>
            <w:r w:rsidRPr="00800229">
              <w:rPr>
                <w:sz w:val="24"/>
                <w:szCs w:val="24"/>
                <w:shd w:val="clear" w:color="auto" w:fill="FFFFFF"/>
              </w:rPr>
              <w:t xml:space="preserve"> слушать других</w:t>
            </w:r>
            <w:r>
              <w:rPr>
                <w:sz w:val="24"/>
                <w:szCs w:val="24"/>
                <w:shd w:val="clear" w:color="auto" w:fill="FFFFFF"/>
              </w:rPr>
              <w:t xml:space="preserve">, уважать собственную и чужую уникальность, </w:t>
            </w:r>
            <w:r w:rsidRPr="00800229">
              <w:rPr>
                <w:sz w:val="24"/>
                <w:szCs w:val="24"/>
                <w:shd w:val="clear" w:color="auto" w:fill="FFFFFF"/>
              </w:rPr>
              <w:t>грамотно вести дискуссию.</w:t>
            </w:r>
          </w:p>
          <w:p w:rsidR="00965F51" w:rsidRDefault="00965F51" w:rsidP="009041C5">
            <w:pPr>
              <w:suppressAutoHyphens/>
              <w:rPr>
                <w:rFonts w:eastAsia="Arial Unicode MS" w:cs="Tahoma"/>
                <w:bCs/>
                <w:sz w:val="24"/>
                <w:szCs w:val="24"/>
              </w:rPr>
            </w:pPr>
            <w:r>
              <w:rPr>
                <w:rFonts w:eastAsia="Arial Unicode MS" w:cs="Tahoma"/>
                <w:bCs/>
                <w:sz w:val="24"/>
                <w:szCs w:val="24"/>
              </w:rPr>
              <w:t>-</w:t>
            </w:r>
            <w:r w:rsidRPr="00025ABA">
              <w:rPr>
                <w:rFonts w:eastAsia="Arial Unicode MS" w:cs="Tahoma"/>
                <w:bCs/>
                <w:sz w:val="24"/>
                <w:szCs w:val="24"/>
              </w:rPr>
              <w:t xml:space="preserve">умение </w:t>
            </w:r>
            <w:r>
              <w:rPr>
                <w:rFonts w:eastAsia="Arial Unicode MS" w:cs="Tahoma"/>
                <w:bCs/>
                <w:sz w:val="24"/>
                <w:szCs w:val="24"/>
              </w:rPr>
              <w:t>проявлять уважение к эстетическим ценностям</w:t>
            </w: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965F51" w:rsidRPr="00800229" w:rsidRDefault="00965F51" w:rsidP="009041C5">
            <w:pPr>
              <w:suppressAutoHyphens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умение </w:t>
            </w:r>
            <w:r w:rsidRPr="00800229">
              <w:rPr>
                <w:sz w:val="24"/>
                <w:szCs w:val="24"/>
                <w:shd w:val="clear" w:color="auto" w:fill="FFFFFF"/>
              </w:rPr>
              <w:t>формулировать собственную позицию</w:t>
            </w:r>
          </w:p>
          <w:p w:rsidR="00965F51" w:rsidRPr="00EF008A" w:rsidRDefault="00965F51" w:rsidP="009041C5">
            <w:pPr>
              <w:suppressAutoHyphens/>
              <w:rPr>
                <w:sz w:val="24"/>
                <w:szCs w:val="24"/>
                <w:shd w:val="clear" w:color="auto" w:fill="FFFFFF"/>
              </w:rPr>
            </w:pPr>
            <w:r w:rsidRPr="00800229">
              <w:rPr>
                <w:sz w:val="24"/>
                <w:szCs w:val="24"/>
                <w:shd w:val="clear" w:color="auto" w:fill="FFFFFF"/>
              </w:rPr>
              <w:t xml:space="preserve"> -уме</w:t>
            </w:r>
            <w:r>
              <w:rPr>
                <w:sz w:val="24"/>
                <w:szCs w:val="24"/>
                <w:shd w:val="clear" w:color="auto" w:fill="FFFFFF"/>
              </w:rPr>
              <w:t>ние</w:t>
            </w:r>
            <w:r w:rsidRPr="00800229">
              <w:rPr>
                <w:sz w:val="24"/>
                <w:szCs w:val="24"/>
                <w:shd w:val="clear" w:color="auto" w:fill="FFFFFF"/>
              </w:rPr>
              <w:t xml:space="preserve"> слушать других</w:t>
            </w:r>
            <w:r>
              <w:rPr>
                <w:sz w:val="24"/>
                <w:szCs w:val="24"/>
                <w:shd w:val="clear" w:color="auto" w:fill="FFFFFF"/>
              </w:rPr>
              <w:t xml:space="preserve">, уважать собственную и чужую уникальность, </w:t>
            </w:r>
            <w:r w:rsidRPr="00800229">
              <w:rPr>
                <w:sz w:val="24"/>
                <w:szCs w:val="24"/>
                <w:shd w:val="clear" w:color="auto" w:fill="FFFFFF"/>
              </w:rPr>
              <w:t>грамотно вести дискуссию.</w:t>
            </w:r>
          </w:p>
          <w:p w:rsidR="00965F51" w:rsidRDefault="00965F51" w:rsidP="009041C5">
            <w:pPr>
              <w:suppressAutoHyphens/>
              <w:rPr>
                <w:rFonts w:eastAsia="Arial Unicode MS" w:cs="Tahoma"/>
                <w:bCs/>
                <w:sz w:val="24"/>
                <w:szCs w:val="24"/>
              </w:rPr>
            </w:pPr>
            <w:r>
              <w:rPr>
                <w:rFonts w:eastAsia="Arial Unicode MS" w:cs="Tahoma"/>
                <w:bCs/>
                <w:sz w:val="24"/>
                <w:szCs w:val="24"/>
              </w:rPr>
              <w:t>-</w:t>
            </w:r>
            <w:r w:rsidRPr="00025ABA">
              <w:rPr>
                <w:rFonts w:eastAsia="Arial Unicode MS" w:cs="Tahoma"/>
                <w:bCs/>
                <w:sz w:val="24"/>
                <w:szCs w:val="24"/>
              </w:rPr>
              <w:t xml:space="preserve">умение </w:t>
            </w:r>
            <w:r>
              <w:rPr>
                <w:rFonts w:eastAsia="Arial Unicode MS" w:cs="Tahoma"/>
                <w:bCs/>
                <w:sz w:val="24"/>
                <w:szCs w:val="24"/>
              </w:rPr>
              <w:t>проявлять уважение к эстетическим ценностям</w:t>
            </w:r>
          </w:p>
          <w:p w:rsidR="00965F51" w:rsidRDefault="00965F51" w:rsidP="009041C5">
            <w:pPr>
              <w:suppressAutoHyphens/>
              <w:rPr>
                <w:rFonts w:eastAsia="Arial Unicode MS" w:cs="Tahoma"/>
                <w:bCs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 w:cs="Tahoma"/>
                <w:bCs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 w:cs="Tahoma"/>
                <w:bCs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 w:cs="Tahoma"/>
                <w:bCs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 w:cs="Tahoma"/>
                <w:bCs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 w:cs="Tahoma"/>
                <w:bCs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 w:cs="Tahoma"/>
                <w:bCs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 w:cs="Tahoma"/>
                <w:bCs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 w:cs="Tahoma"/>
                <w:bCs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 w:cs="Tahoma"/>
                <w:bCs/>
                <w:sz w:val="24"/>
                <w:szCs w:val="24"/>
              </w:rPr>
            </w:pPr>
          </w:p>
          <w:p w:rsidR="00965F51" w:rsidRDefault="00965F51" w:rsidP="009041C5">
            <w:pPr>
              <w:suppressAutoHyphens/>
              <w:rPr>
                <w:rFonts w:eastAsia="Arial Unicode MS" w:cs="Tahoma"/>
                <w:bCs/>
                <w:sz w:val="24"/>
                <w:szCs w:val="24"/>
              </w:rPr>
            </w:pPr>
          </w:p>
          <w:p w:rsidR="00965F51" w:rsidRPr="00800229" w:rsidRDefault="00965F51" w:rsidP="009041C5">
            <w:pPr>
              <w:suppressAutoHyphens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умение </w:t>
            </w:r>
            <w:r w:rsidRPr="00800229">
              <w:rPr>
                <w:sz w:val="24"/>
                <w:szCs w:val="24"/>
                <w:shd w:val="clear" w:color="auto" w:fill="FFFFFF"/>
              </w:rPr>
              <w:t>формулировать собственную позицию</w:t>
            </w:r>
          </w:p>
          <w:p w:rsidR="00965F51" w:rsidRPr="00EF008A" w:rsidRDefault="00965F51" w:rsidP="009041C5">
            <w:pPr>
              <w:suppressAutoHyphens/>
              <w:rPr>
                <w:sz w:val="24"/>
                <w:szCs w:val="24"/>
                <w:shd w:val="clear" w:color="auto" w:fill="FFFFFF"/>
              </w:rPr>
            </w:pPr>
            <w:r w:rsidRPr="00800229">
              <w:rPr>
                <w:sz w:val="24"/>
                <w:szCs w:val="24"/>
                <w:shd w:val="clear" w:color="auto" w:fill="FFFFFF"/>
              </w:rPr>
              <w:t xml:space="preserve"> -уме</w:t>
            </w:r>
            <w:r>
              <w:rPr>
                <w:sz w:val="24"/>
                <w:szCs w:val="24"/>
                <w:shd w:val="clear" w:color="auto" w:fill="FFFFFF"/>
              </w:rPr>
              <w:t>ние</w:t>
            </w:r>
            <w:r w:rsidRPr="00800229">
              <w:rPr>
                <w:sz w:val="24"/>
                <w:szCs w:val="24"/>
                <w:shd w:val="clear" w:color="auto" w:fill="FFFFFF"/>
              </w:rPr>
              <w:t xml:space="preserve"> слушать других</w:t>
            </w:r>
            <w:r>
              <w:rPr>
                <w:sz w:val="24"/>
                <w:szCs w:val="24"/>
                <w:shd w:val="clear" w:color="auto" w:fill="FFFFFF"/>
              </w:rPr>
              <w:t xml:space="preserve">, уважать собственную и чужую уникальность, </w:t>
            </w:r>
            <w:r w:rsidRPr="00800229">
              <w:rPr>
                <w:sz w:val="24"/>
                <w:szCs w:val="24"/>
                <w:shd w:val="clear" w:color="auto" w:fill="FFFFFF"/>
              </w:rPr>
              <w:t>грамотно вести дискуссию.</w:t>
            </w:r>
          </w:p>
          <w:p w:rsidR="00965F51" w:rsidRDefault="00965F51" w:rsidP="009041C5">
            <w:pPr>
              <w:suppressAutoHyphens/>
              <w:rPr>
                <w:rFonts w:eastAsia="Arial Unicode MS" w:cs="Tahoma"/>
                <w:bCs/>
                <w:sz w:val="24"/>
                <w:szCs w:val="24"/>
              </w:rPr>
            </w:pPr>
            <w:r>
              <w:rPr>
                <w:rFonts w:eastAsia="Arial Unicode MS" w:cs="Tahoma"/>
                <w:bCs/>
                <w:sz w:val="24"/>
                <w:szCs w:val="24"/>
              </w:rPr>
              <w:t>-</w:t>
            </w:r>
            <w:r w:rsidRPr="00025ABA">
              <w:rPr>
                <w:rFonts w:eastAsia="Arial Unicode MS" w:cs="Tahoma"/>
                <w:bCs/>
                <w:sz w:val="24"/>
                <w:szCs w:val="24"/>
              </w:rPr>
              <w:t xml:space="preserve">умение </w:t>
            </w:r>
            <w:r>
              <w:rPr>
                <w:rFonts w:eastAsia="Arial Unicode MS" w:cs="Tahoma"/>
                <w:bCs/>
                <w:sz w:val="24"/>
                <w:szCs w:val="24"/>
              </w:rPr>
              <w:t>проявлять уважение к эстетическим ценностям</w:t>
            </w:r>
          </w:p>
          <w:p w:rsidR="00965F51" w:rsidRPr="00EF008A" w:rsidRDefault="00965F51" w:rsidP="009041C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</w:tc>
      </w:tr>
    </w:tbl>
    <w:p w:rsidR="00965F51" w:rsidRDefault="00965F51" w:rsidP="00965F51">
      <w:pPr>
        <w:suppressAutoHyphens/>
      </w:pPr>
    </w:p>
    <w:p w:rsidR="00D4641C" w:rsidRDefault="00D4641C" w:rsidP="00D4641C">
      <w:pPr>
        <w:suppressAutoHyphens/>
      </w:pPr>
    </w:p>
    <w:p w:rsidR="00D4641C" w:rsidRDefault="00D4641C" w:rsidP="00815DEA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  <w:sectPr w:rsidR="00D4641C" w:rsidSect="00D4641C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D4641C" w:rsidRDefault="00D4641C" w:rsidP="00815DEA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D4641C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1C5" w:rsidRDefault="009041C5" w:rsidP="006E118D">
      <w:r>
        <w:separator/>
      </w:r>
    </w:p>
  </w:endnote>
  <w:endnote w:type="continuationSeparator" w:id="0">
    <w:p w:rsidR="009041C5" w:rsidRDefault="009041C5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1C5" w:rsidRPr="006E118D" w:rsidRDefault="009041C5">
    <w:pPr>
      <w:pStyle w:val="a8"/>
      <w:jc w:val="right"/>
      <w:rPr>
        <w:sz w:val="24"/>
      </w:rPr>
    </w:pPr>
  </w:p>
  <w:p w:rsidR="009041C5" w:rsidRDefault="009041C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1C5" w:rsidRDefault="009041C5" w:rsidP="006E118D">
      <w:r>
        <w:separator/>
      </w:r>
    </w:p>
  </w:footnote>
  <w:footnote w:type="continuationSeparator" w:id="0">
    <w:p w:rsidR="009041C5" w:rsidRDefault="009041C5" w:rsidP="006E118D">
      <w:r>
        <w:continuationSeparator/>
      </w:r>
    </w:p>
  </w:footnote>
  <w:footnote w:id="1">
    <w:p w:rsidR="009041C5" w:rsidRPr="00601C58" w:rsidRDefault="009041C5" w:rsidP="00815DEA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 xml:space="preserve">Самостоятельная работа в рамках образовательной программы планируется образовательной организацией </w:t>
      </w:r>
      <w:proofErr w:type="gramStart"/>
      <w:r w:rsidRPr="00601C58">
        <w:rPr>
          <w:iCs/>
        </w:rPr>
        <w:t>с соответствии</w:t>
      </w:r>
      <w:proofErr w:type="gramEnd"/>
      <w:r w:rsidRPr="00601C58">
        <w:rPr>
          <w:iCs/>
        </w:rPr>
        <w:t xml:space="preserve">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C7C2C"/>
    <w:multiLevelType w:val="hybridMultilevel"/>
    <w:tmpl w:val="E612DE6C"/>
    <w:name w:val="Нумерованный список 9"/>
    <w:lvl w:ilvl="0" w:tplc="7AE4D7E4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DF3C9292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9806A96A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B560BEA6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8B26A5E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62387944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B14C21E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EDF8DEC8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2082847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5" w15:restartNumberingAfterBreak="0">
    <w:nsid w:val="212A715F"/>
    <w:multiLevelType w:val="hybridMultilevel"/>
    <w:tmpl w:val="4EC44CF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E88207C"/>
    <w:multiLevelType w:val="hybridMultilevel"/>
    <w:tmpl w:val="C9D6C5AC"/>
    <w:name w:val="Нумерованный список 59"/>
    <w:lvl w:ilvl="0" w:tplc="E12C1A14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CB980B6E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CF348AC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2BFA842C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0206E08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1802884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C388D19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401E4B54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5864482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9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0159B"/>
    <w:multiLevelType w:val="hybridMultilevel"/>
    <w:tmpl w:val="885A8C50"/>
    <w:lvl w:ilvl="0" w:tplc="684226DE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DA75E9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9"/>
  </w:num>
  <w:num w:numId="4">
    <w:abstractNumId w:val="3"/>
  </w:num>
  <w:num w:numId="5">
    <w:abstractNumId w:val="10"/>
  </w:num>
  <w:num w:numId="6">
    <w:abstractNumId w:val="11"/>
  </w:num>
  <w:num w:numId="7">
    <w:abstractNumId w:val="7"/>
  </w:num>
  <w:num w:numId="8">
    <w:abstractNumId w:val="13"/>
  </w:num>
  <w:num w:numId="9">
    <w:abstractNumId w:val="2"/>
  </w:num>
  <w:num w:numId="10">
    <w:abstractNumId w:val="16"/>
  </w:num>
  <w:num w:numId="11">
    <w:abstractNumId w:val="6"/>
  </w:num>
  <w:num w:numId="12">
    <w:abstractNumId w:val="14"/>
  </w:num>
  <w:num w:numId="13">
    <w:abstractNumId w:val="15"/>
  </w:num>
  <w:num w:numId="14">
    <w:abstractNumId w:val="4"/>
  </w:num>
  <w:num w:numId="15">
    <w:abstractNumId w:val="8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04770"/>
    <w:rsid w:val="00006895"/>
    <w:rsid w:val="00023161"/>
    <w:rsid w:val="000254D0"/>
    <w:rsid w:val="00037D10"/>
    <w:rsid w:val="00045FB9"/>
    <w:rsid w:val="00052539"/>
    <w:rsid w:val="00054F8B"/>
    <w:rsid w:val="00061610"/>
    <w:rsid w:val="000826D3"/>
    <w:rsid w:val="000911AA"/>
    <w:rsid w:val="000A71FB"/>
    <w:rsid w:val="000C2426"/>
    <w:rsid w:val="000C7C50"/>
    <w:rsid w:val="000E5D61"/>
    <w:rsid w:val="000E67E0"/>
    <w:rsid w:val="000F0439"/>
    <w:rsid w:val="0010530E"/>
    <w:rsid w:val="00107597"/>
    <w:rsid w:val="001168DD"/>
    <w:rsid w:val="00122B2D"/>
    <w:rsid w:val="001304CB"/>
    <w:rsid w:val="001550BF"/>
    <w:rsid w:val="00180703"/>
    <w:rsid w:val="001874AF"/>
    <w:rsid w:val="001947DA"/>
    <w:rsid w:val="0019659B"/>
    <w:rsid w:val="00196944"/>
    <w:rsid w:val="001A2B9C"/>
    <w:rsid w:val="001B705F"/>
    <w:rsid w:val="001B77B0"/>
    <w:rsid w:val="001C256E"/>
    <w:rsid w:val="001C27A1"/>
    <w:rsid w:val="001C5147"/>
    <w:rsid w:val="001D1687"/>
    <w:rsid w:val="001D293A"/>
    <w:rsid w:val="001D4774"/>
    <w:rsid w:val="00200E69"/>
    <w:rsid w:val="00201898"/>
    <w:rsid w:val="002045D1"/>
    <w:rsid w:val="00211825"/>
    <w:rsid w:val="002131BD"/>
    <w:rsid w:val="00216A5F"/>
    <w:rsid w:val="0022775D"/>
    <w:rsid w:val="002354B3"/>
    <w:rsid w:val="00236DAF"/>
    <w:rsid w:val="0026075B"/>
    <w:rsid w:val="0026595E"/>
    <w:rsid w:val="00267612"/>
    <w:rsid w:val="002753FC"/>
    <w:rsid w:val="002A2757"/>
    <w:rsid w:val="002A40B1"/>
    <w:rsid w:val="002B626F"/>
    <w:rsid w:val="002D0E6F"/>
    <w:rsid w:val="002D5262"/>
    <w:rsid w:val="002E22CE"/>
    <w:rsid w:val="00300572"/>
    <w:rsid w:val="0030682E"/>
    <w:rsid w:val="00310EFB"/>
    <w:rsid w:val="00320F97"/>
    <w:rsid w:val="00321284"/>
    <w:rsid w:val="00336E29"/>
    <w:rsid w:val="00344CE3"/>
    <w:rsid w:val="00345594"/>
    <w:rsid w:val="0037341C"/>
    <w:rsid w:val="00376132"/>
    <w:rsid w:val="00380509"/>
    <w:rsid w:val="00381156"/>
    <w:rsid w:val="00391EC0"/>
    <w:rsid w:val="003A5FA8"/>
    <w:rsid w:val="003A79C3"/>
    <w:rsid w:val="003B4CAE"/>
    <w:rsid w:val="003B763A"/>
    <w:rsid w:val="003C0BF9"/>
    <w:rsid w:val="003C3C27"/>
    <w:rsid w:val="003C5379"/>
    <w:rsid w:val="003D3A72"/>
    <w:rsid w:val="003D5DDE"/>
    <w:rsid w:val="003E417E"/>
    <w:rsid w:val="003E7EA9"/>
    <w:rsid w:val="003E7ECB"/>
    <w:rsid w:val="003F3138"/>
    <w:rsid w:val="003F669E"/>
    <w:rsid w:val="00404C62"/>
    <w:rsid w:val="00413380"/>
    <w:rsid w:val="004222A2"/>
    <w:rsid w:val="0042302F"/>
    <w:rsid w:val="00423AC8"/>
    <w:rsid w:val="0044047E"/>
    <w:rsid w:val="00450C80"/>
    <w:rsid w:val="00452DBD"/>
    <w:rsid w:val="00453819"/>
    <w:rsid w:val="00456F75"/>
    <w:rsid w:val="00462A5A"/>
    <w:rsid w:val="004632FF"/>
    <w:rsid w:val="00464EBC"/>
    <w:rsid w:val="00471849"/>
    <w:rsid w:val="00477AAD"/>
    <w:rsid w:val="00477C31"/>
    <w:rsid w:val="00480CE8"/>
    <w:rsid w:val="004823E0"/>
    <w:rsid w:val="00485BE3"/>
    <w:rsid w:val="00491B41"/>
    <w:rsid w:val="0049705A"/>
    <w:rsid w:val="004A60B5"/>
    <w:rsid w:val="004B016A"/>
    <w:rsid w:val="004C7D21"/>
    <w:rsid w:val="00504B32"/>
    <w:rsid w:val="005213D4"/>
    <w:rsid w:val="00534D90"/>
    <w:rsid w:val="005359D4"/>
    <w:rsid w:val="00537C57"/>
    <w:rsid w:val="005405A4"/>
    <w:rsid w:val="00541519"/>
    <w:rsid w:val="00543F9E"/>
    <w:rsid w:val="005467E1"/>
    <w:rsid w:val="005508EB"/>
    <w:rsid w:val="00565F48"/>
    <w:rsid w:val="0057247A"/>
    <w:rsid w:val="00573550"/>
    <w:rsid w:val="005A4FAB"/>
    <w:rsid w:val="005C4406"/>
    <w:rsid w:val="005D029D"/>
    <w:rsid w:val="005E30D3"/>
    <w:rsid w:val="00601542"/>
    <w:rsid w:val="00601C58"/>
    <w:rsid w:val="006034E8"/>
    <w:rsid w:val="00616C10"/>
    <w:rsid w:val="00624698"/>
    <w:rsid w:val="00630825"/>
    <w:rsid w:val="006419EE"/>
    <w:rsid w:val="00641ADC"/>
    <w:rsid w:val="00644037"/>
    <w:rsid w:val="006452DD"/>
    <w:rsid w:val="006550F3"/>
    <w:rsid w:val="0065750B"/>
    <w:rsid w:val="00666393"/>
    <w:rsid w:val="00667EE2"/>
    <w:rsid w:val="00691A54"/>
    <w:rsid w:val="00692305"/>
    <w:rsid w:val="00694C96"/>
    <w:rsid w:val="006A1DF5"/>
    <w:rsid w:val="006A21FD"/>
    <w:rsid w:val="006A3EF4"/>
    <w:rsid w:val="006B1BD0"/>
    <w:rsid w:val="006B3360"/>
    <w:rsid w:val="006B3CA2"/>
    <w:rsid w:val="006B72CD"/>
    <w:rsid w:val="006B7499"/>
    <w:rsid w:val="006D1280"/>
    <w:rsid w:val="006D692F"/>
    <w:rsid w:val="006D6FAD"/>
    <w:rsid w:val="006E118D"/>
    <w:rsid w:val="006E1DDB"/>
    <w:rsid w:val="006E2359"/>
    <w:rsid w:val="006E7B13"/>
    <w:rsid w:val="006F127D"/>
    <w:rsid w:val="006F523D"/>
    <w:rsid w:val="00715328"/>
    <w:rsid w:val="0072620E"/>
    <w:rsid w:val="00731AD4"/>
    <w:rsid w:val="00737A2D"/>
    <w:rsid w:val="0074696D"/>
    <w:rsid w:val="00760881"/>
    <w:rsid w:val="0076108D"/>
    <w:rsid w:val="00761D0F"/>
    <w:rsid w:val="00763C18"/>
    <w:rsid w:val="007729B8"/>
    <w:rsid w:val="00777D92"/>
    <w:rsid w:val="00786CAD"/>
    <w:rsid w:val="00787B71"/>
    <w:rsid w:val="00794928"/>
    <w:rsid w:val="007A378B"/>
    <w:rsid w:val="007B58DD"/>
    <w:rsid w:val="007D0A5C"/>
    <w:rsid w:val="007D5385"/>
    <w:rsid w:val="007E1EC8"/>
    <w:rsid w:val="007E2C3C"/>
    <w:rsid w:val="007E66AA"/>
    <w:rsid w:val="007F4999"/>
    <w:rsid w:val="008116FD"/>
    <w:rsid w:val="008150C9"/>
    <w:rsid w:val="00815261"/>
    <w:rsid w:val="00815DEA"/>
    <w:rsid w:val="0081658E"/>
    <w:rsid w:val="008251EF"/>
    <w:rsid w:val="00831138"/>
    <w:rsid w:val="0083134A"/>
    <w:rsid w:val="00851E82"/>
    <w:rsid w:val="008549EE"/>
    <w:rsid w:val="008575C6"/>
    <w:rsid w:val="00867BA3"/>
    <w:rsid w:val="00873E08"/>
    <w:rsid w:val="00887408"/>
    <w:rsid w:val="00891AB8"/>
    <w:rsid w:val="00891F80"/>
    <w:rsid w:val="008B6226"/>
    <w:rsid w:val="008D2759"/>
    <w:rsid w:val="008F1BA0"/>
    <w:rsid w:val="009041C5"/>
    <w:rsid w:val="009466F7"/>
    <w:rsid w:val="0095485D"/>
    <w:rsid w:val="0096080B"/>
    <w:rsid w:val="00965F51"/>
    <w:rsid w:val="00971E9A"/>
    <w:rsid w:val="00971FA6"/>
    <w:rsid w:val="00991B8F"/>
    <w:rsid w:val="009943F1"/>
    <w:rsid w:val="009A44BC"/>
    <w:rsid w:val="009A4D25"/>
    <w:rsid w:val="009B0636"/>
    <w:rsid w:val="009B201B"/>
    <w:rsid w:val="009B258A"/>
    <w:rsid w:val="009B69EC"/>
    <w:rsid w:val="009C056B"/>
    <w:rsid w:val="009C0EF1"/>
    <w:rsid w:val="009C5D79"/>
    <w:rsid w:val="009D18FB"/>
    <w:rsid w:val="009E2F89"/>
    <w:rsid w:val="009F6DD8"/>
    <w:rsid w:val="00A14869"/>
    <w:rsid w:val="00A257E9"/>
    <w:rsid w:val="00A26B1B"/>
    <w:rsid w:val="00A332FA"/>
    <w:rsid w:val="00A45195"/>
    <w:rsid w:val="00A51ED5"/>
    <w:rsid w:val="00A61B5D"/>
    <w:rsid w:val="00A707DC"/>
    <w:rsid w:val="00A760D8"/>
    <w:rsid w:val="00A82FE0"/>
    <w:rsid w:val="00AA2821"/>
    <w:rsid w:val="00AC7843"/>
    <w:rsid w:val="00AD072C"/>
    <w:rsid w:val="00AE0D43"/>
    <w:rsid w:val="00AE4882"/>
    <w:rsid w:val="00AE789B"/>
    <w:rsid w:val="00AF51EC"/>
    <w:rsid w:val="00AF6B4A"/>
    <w:rsid w:val="00B018C8"/>
    <w:rsid w:val="00B07860"/>
    <w:rsid w:val="00B118A2"/>
    <w:rsid w:val="00B128B4"/>
    <w:rsid w:val="00B129CE"/>
    <w:rsid w:val="00B16FEF"/>
    <w:rsid w:val="00B20CB3"/>
    <w:rsid w:val="00B278A6"/>
    <w:rsid w:val="00B34169"/>
    <w:rsid w:val="00B42893"/>
    <w:rsid w:val="00B54DB4"/>
    <w:rsid w:val="00B60F26"/>
    <w:rsid w:val="00B63678"/>
    <w:rsid w:val="00B77A14"/>
    <w:rsid w:val="00B8715C"/>
    <w:rsid w:val="00B93952"/>
    <w:rsid w:val="00B959FF"/>
    <w:rsid w:val="00B95B5B"/>
    <w:rsid w:val="00BA054D"/>
    <w:rsid w:val="00BA2F68"/>
    <w:rsid w:val="00BC06E1"/>
    <w:rsid w:val="00BE5381"/>
    <w:rsid w:val="00BE65A5"/>
    <w:rsid w:val="00BF43FD"/>
    <w:rsid w:val="00C30AF7"/>
    <w:rsid w:val="00C35D8B"/>
    <w:rsid w:val="00C4354E"/>
    <w:rsid w:val="00C453F6"/>
    <w:rsid w:val="00C54D8B"/>
    <w:rsid w:val="00C553A0"/>
    <w:rsid w:val="00C7028D"/>
    <w:rsid w:val="00C70757"/>
    <w:rsid w:val="00C859E2"/>
    <w:rsid w:val="00C85C64"/>
    <w:rsid w:val="00C8687F"/>
    <w:rsid w:val="00CA5078"/>
    <w:rsid w:val="00CA6DC7"/>
    <w:rsid w:val="00CA7C45"/>
    <w:rsid w:val="00CD3035"/>
    <w:rsid w:val="00CE5806"/>
    <w:rsid w:val="00CF5C4E"/>
    <w:rsid w:val="00D038D4"/>
    <w:rsid w:val="00D06089"/>
    <w:rsid w:val="00D24EC6"/>
    <w:rsid w:val="00D27E13"/>
    <w:rsid w:val="00D35177"/>
    <w:rsid w:val="00D41CB0"/>
    <w:rsid w:val="00D43735"/>
    <w:rsid w:val="00D45309"/>
    <w:rsid w:val="00D4641C"/>
    <w:rsid w:val="00D72312"/>
    <w:rsid w:val="00D746CB"/>
    <w:rsid w:val="00D868AA"/>
    <w:rsid w:val="00D91F81"/>
    <w:rsid w:val="00D94536"/>
    <w:rsid w:val="00D95ED4"/>
    <w:rsid w:val="00DB4C12"/>
    <w:rsid w:val="00DB7809"/>
    <w:rsid w:val="00DC4C53"/>
    <w:rsid w:val="00DC5651"/>
    <w:rsid w:val="00DE6D1C"/>
    <w:rsid w:val="00DF3F3E"/>
    <w:rsid w:val="00E12F10"/>
    <w:rsid w:val="00E21961"/>
    <w:rsid w:val="00E24748"/>
    <w:rsid w:val="00E31B25"/>
    <w:rsid w:val="00E41C76"/>
    <w:rsid w:val="00E5189C"/>
    <w:rsid w:val="00E55C1D"/>
    <w:rsid w:val="00E60EFA"/>
    <w:rsid w:val="00E66B6D"/>
    <w:rsid w:val="00E71AB6"/>
    <w:rsid w:val="00E71F6F"/>
    <w:rsid w:val="00E74ABA"/>
    <w:rsid w:val="00E83B96"/>
    <w:rsid w:val="00E840B0"/>
    <w:rsid w:val="00E84B8C"/>
    <w:rsid w:val="00E860E5"/>
    <w:rsid w:val="00EB68C5"/>
    <w:rsid w:val="00EC0513"/>
    <w:rsid w:val="00EC135D"/>
    <w:rsid w:val="00EC4E22"/>
    <w:rsid w:val="00EC66E5"/>
    <w:rsid w:val="00EC6D42"/>
    <w:rsid w:val="00EF4808"/>
    <w:rsid w:val="00F00830"/>
    <w:rsid w:val="00F0319B"/>
    <w:rsid w:val="00F17D83"/>
    <w:rsid w:val="00F24E24"/>
    <w:rsid w:val="00F43D73"/>
    <w:rsid w:val="00F4650B"/>
    <w:rsid w:val="00F47FDF"/>
    <w:rsid w:val="00F56B4F"/>
    <w:rsid w:val="00F57121"/>
    <w:rsid w:val="00F573D8"/>
    <w:rsid w:val="00F83665"/>
    <w:rsid w:val="00F84F8A"/>
    <w:rsid w:val="00F868F2"/>
    <w:rsid w:val="00F86DE9"/>
    <w:rsid w:val="00F93E8F"/>
    <w:rsid w:val="00F94166"/>
    <w:rsid w:val="00FA42CE"/>
    <w:rsid w:val="00FA7547"/>
    <w:rsid w:val="00FD254E"/>
    <w:rsid w:val="00FD432F"/>
    <w:rsid w:val="00FE3ED8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0CC0289"/>
  <w15:docId w15:val="{34333545-6219-446A-9211-8A8C0B66A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23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D7231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5E30D3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">
    <w:name w:val="Цитата 21"/>
    <w:basedOn w:val="a"/>
    <w:next w:val="a"/>
    <w:link w:val="QuoteChar"/>
    <w:rsid w:val="001D1687"/>
    <w:pPr>
      <w:widowControl/>
      <w:autoSpaceDE/>
      <w:autoSpaceDN/>
      <w:adjustRightInd/>
    </w:pPr>
    <w:rPr>
      <w:rFonts w:eastAsia="Times New Roman"/>
      <w:i/>
      <w:iCs/>
      <w:color w:val="000000"/>
      <w:sz w:val="24"/>
      <w:szCs w:val="24"/>
    </w:rPr>
  </w:style>
  <w:style w:type="character" w:customStyle="1" w:styleId="QuoteChar">
    <w:name w:val="Quote Char"/>
    <w:basedOn w:val="a0"/>
    <w:link w:val="21"/>
    <w:locked/>
    <w:rsid w:val="001D1687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5">
    <w:name w:val="Subtle Emphasis"/>
    <w:uiPriority w:val="19"/>
    <w:qFormat/>
    <w:rsid w:val="00573550"/>
    <w:rPr>
      <w:i/>
      <w:color w:val="5A5A5A" w:themeColor="text1" w:themeTint="A5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440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7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ct.edu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opac.mpei.ru/notices/index/IdNotice:211560/index.php?url=/auteurs/view/18953/source:defaul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mpei.ru/notices/index/IdNotice:211560/index.php?url=/auteurs/view/18953/source:defaul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5CC04-7340-4BD6-9BB6-0369A299E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15</Pages>
  <Words>2628</Words>
  <Characters>14980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Елистратова Э.Р.</cp:lastModifiedBy>
  <cp:revision>81</cp:revision>
  <cp:lastPrinted>2021-01-20T11:04:00Z</cp:lastPrinted>
  <dcterms:created xsi:type="dcterms:W3CDTF">2018-09-04T08:12:00Z</dcterms:created>
  <dcterms:modified xsi:type="dcterms:W3CDTF">2022-06-15T09:00:00Z</dcterms:modified>
</cp:coreProperties>
</file>