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A7448" w14:textId="77777777" w:rsidR="00B921CC" w:rsidRPr="00B921CC" w:rsidRDefault="00B921CC" w:rsidP="00B92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4"/>
      </w:tblGrid>
      <w:tr w:rsidR="00B921CC" w:rsidRPr="00B921CC" w14:paraId="28C2D1F2" w14:textId="77777777" w:rsidTr="003537F9">
        <w:tc>
          <w:tcPr>
            <w:tcW w:w="10008" w:type="dxa"/>
          </w:tcPr>
          <w:p w14:paraId="735BEDE8" w14:textId="360A957E" w:rsidR="00B921CC" w:rsidRPr="00B921CC" w:rsidRDefault="00B921CC" w:rsidP="00B921C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Химия</w:t>
            </w:r>
          </w:p>
        </w:tc>
      </w:tr>
    </w:tbl>
    <w:p w14:paraId="54FD03B5" w14:textId="77777777" w:rsidR="00B921CC" w:rsidRPr="00B921CC" w:rsidRDefault="00B921CC" w:rsidP="00B921C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09842BF2" w14:textId="77777777" w:rsidR="00B921CC" w:rsidRPr="00B921CC" w:rsidRDefault="00B921CC" w:rsidP="00B921C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2E9699B0" w14:textId="307ABB32" w:rsidR="00B921CC" w:rsidRPr="00B921CC" w:rsidRDefault="00B921CC" w:rsidP="00B92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B921C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</w:p>
    <w:p w14:paraId="6292C64F" w14:textId="77777777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33CEA894" w14:textId="21EE4E90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B921C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1A26147A" w14:textId="77777777" w:rsidR="00B921CC" w:rsidRPr="00B921CC" w:rsidRDefault="00B921CC" w:rsidP="00B921C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1EC5693" w14:textId="77777777" w:rsidR="00B921CC" w:rsidRPr="00B921CC" w:rsidRDefault="00B921CC" w:rsidP="00B921C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22C21F78" w14:textId="31F7DE2A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0F3EF8F8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14:paraId="7DE209A6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14:paraId="6399110D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-умение использовать достижения современной химической науки и химических технологий для повышения собственного интеллектуального развития</w:t>
      </w:r>
    </w:p>
    <w:p w14:paraId="0230015C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выбранной профессиональной деятельности;</w:t>
      </w:r>
    </w:p>
    <w:p w14:paraId="46BD80BA" w14:textId="42B4FE61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F003C2E" w14:textId="77777777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C91A907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8"/>
          <w:szCs w:val="28"/>
          <w:lang w:eastAsia="hi-IN" w:bidi="hi-IN"/>
          <w14:ligatures w14:val="none"/>
        </w:rPr>
        <w:t>-</w:t>
      </w: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14:paraId="0B0E42B2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sectPr w:rsidR="00B921CC" w:rsidRPr="00B921CC" w:rsidSect="00772D7E">
          <w:footerReference w:type="default" r:id="rId5"/>
          <w:footerReference w:type="first" r:id="rId6"/>
          <w:pgSz w:w="11900" w:h="16838"/>
          <w:pgMar w:top="1113" w:right="1306" w:bottom="331" w:left="1440" w:header="0" w:footer="0" w:gutter="0"/>
          <w:cols w:space="720"/>
          <w:titlePg/>
          <w:docGrid w:linePitch="299"/>
        </w:sect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</w:t>
      </w:r>
      <w:r w:rsidRPr="00B921CC">
        <w:rPr>
          <w:rFonts w:ascii="Calibri" w:eastAsia="Calibri" w:hAnsi="Calibri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3D214F47" wp14:editId="41EB1B81">
                <wp:simplePos x="0" y="0"/>
                <wp:positionH relativeFrom="column">
                  <wp:posOffset>165100</wp:posOffset>
                </wp:positionH>
                <wp:positionV relativeFrom="paragraph">
                  <wp:posOffset>75564</wp:posOffset>
                </wp:positionV>
                <wp:extent cx="756285" cy="0"/>
                <wp:effectExtent l="0" t="0" r="2476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2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31833" id="Прямая соединительная линия 1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pt,5.95pt" to="72.5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" strokeweight=".5pt"/>
            </w:pict>
          </mc:Fallback>
        </mc:AlternateContent>
      </w: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 xml:space="preserve"> деятельности</w:t>
      </w:r>
    </w:p>
    <w:p w14:paraId="2B15F87C" w14:textId="3B240077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21D06C1C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14:paraId="53D03521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75930D59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14:paraId="257411C9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-сформированность умения давать количественные оценки и производить расчеты по химическим формулам и уравнениям;</w:t>
      </w:r>
    </w:p>
    <w:p w14:paraId="70DB08A2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  <w:t>-владение правилами техники безопасности при использовании химических веществ;</w:t>
      </w:r>
    </w:p>
    <w:p w14:paraId="1DE72D09" w14:textId="77777777" w:rsidR="00B921CC" w:rsidRPr="00B921CC" w:rsidRDefault="00B921CC" w:rsidP="00B921C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i-IN" w:bidi="hi-IN"/>
          <w14:ligatures w14:val="none"/>
        </w:rPr>
      </w:pPr>
      <w:r w:rsidRPr="00B921CC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i-IN" w:bidi="hi-IN"/>
          <w14:ligatures w14:val="none"/>
        </w:rPr>
        <w:t>-сформированность собственной позиции по отношению к химической информации, получаемой из разных источников.</w:t>
      </w:r>
    </w:p>
    <w:p w14:paraId="5A16B0F1" w14:textId="5E3CEE3C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</w:pPr>
    </w:p>
    <w:p w14:paraId="338F0403" w14:textId="77777777" w:rsidR="00B921CC" w:rsidRPr="00B921CC" w:rsidRDefault="00B921CC" w:rsidP="00B92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14:paraId="1099C79A" w14:textId="77777777" w:rsidR="00B921CC" w:rsidRPr="00B921CC" w:rsidRDefault="00B921CC" w:rsidP="00B921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B921CC" w:rsidRPr="00B921CC" w14:paraId="3D406FCC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109F" w14:textId="77777777" w:rsidR="00B921CC" w:rsidRPr="00B921CC" w:rsidRDefault="00B921CC" w:rsidP="00B921CC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50098E02" w14:textId="77777777" w:rsidR="00B921CC" w:rsidRPr="00B921CC" w:rsidRDefault="00B921CC" w:rsidP="00B921CC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1999D273" w14:textId="77777777" w:rsidR="00B921CC" w:rsidRPr="00B921CC" w:rsidRDefault="00B921CC" w:rsidP="00B921CC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B3296" w14:textId="77777777" w:rsidR="00B921CC" w:rsidRPr="00B921CC" w:rsidRDefault="00B921CC" w:rsidP="00B921CC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B921CC" w:rsidRPr="00B921CC" w14:paraId="075C540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ADA3" w14:textId="77777777" w:rsidR="00B921CC" w:rsidRPr="00B921CC" w:rsidRDefault="00B921CC" w:rsidP="00B921CC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3FD2" w14:textId="77777777" w:rsidR="00B921CC" w:rsidRPr="00B921CC" w:rsidRDefault="00B921CC" w:rsidP="00B921CC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B921CC" w:rsidRPr="00B921CC" w14:paraId="298020DC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4F60" w14:textId="77777777" w:rsidR="00B921CC" w:rsidRPr="00B921CC" w:rsidRDefault="00B921CC" w:rsidP="00B921CC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50BBC" w14:textId="77777777" w:rsidR="00B921CC" w:rsidRPr="00B921CC" w:rsidRDefault="00B921CC" w:rsidP="00B921CC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14:paraId="3379719D" w14:textId="77777777" w:rsidR="00B921CC" w:rsidRPr="00B921CC" w:rsidRDefault="00B921CC" w:rsidP="00B921CC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0857C5" w14:textId="6CAA44C2" w:rsidR="00B921CC" w:rsidRPr="00B921CC" w:rsidRDefault="00B921CC" w:rsidP="00B92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Химия</w:t>
      </w: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  <w:r w:rsidRPr="00B921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 овладению профессиональными компетенциями (ПК):</w:t>
      </w:r>
    </w:p>
    <w:p w14:paraId="3C1C0233" w14:textId="77777777" w:rsidR="00B921CC" w:rsidRPr="00B921CC" w:rsidRDefault="00B921CC" w:rsidP="00B921C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198D2C02" w14:textId="77777777" w:rsidR="00B921CC" w:rsidRPr="00B921CC" w:rsidRDefault="00B921CC" w:rsidP="00B921C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57DDF528" w14:textId="77777777" w:rsidR="00B921CC" w:rsidRPr="00B921CC" w:rsidRDefault="00B921CC" w:rsidP="00B921C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7912F4B7" w14:textId="77777777" w:rsidR="00B921CC" w:rsidRPr="00B921CC" w:rsidRDefault="00B921CC" w:rsidP="00B921C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674313FA" w14:textId="77777777" w:rsidR="00B921CC" w:rsidRPr="00B921CC" w:rsidRDefault="00B921CC" w:rsidP="00B921C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136255A2" w14:textId="77777777" w:rsidR="00B921CC" w:rsidRPr="00B921CC" w:rsidRDefault="00B921CC" w:rsidP="00B921CC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921CC" w:rsidRPr="00B921CC" w14:paraId="661CAB01" w14:textId="77777777" w:rsidTr="003537F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BEC56" w14:textId="7777777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679D5" w14:textId="7777777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B921CC" w:rsidRPr="00B921CC" w14:paraId="44DD05AF" w14:textId="77777777" w:rsidTr="003537F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D94244" w14:textId="77777777" w:rsidR="00B921CC" w:rsidRPr="00B921CC" w:rsidRDefault="00B921CC" w:rsidP="00B92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0230A" w14:textId="13C9A42B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</w:tr>
      <w:tr w:rsidR="00B921CC" w:rsidRPr="00B921CC" w14:paraId="482AF8D7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FD640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B409F" w14:textId="7FC51EA0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78</w:t>
            </w:r>
          </w:p>
        </w:tc>
      </w:tr>
      <w:tr w:rsidR="00B921CC" w:rsidRPr="00B921CC" w14:paraId="45492E06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92B38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BD864" w14:textId="7777777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921CC" w:rsidRPr="00B921CC" w14:paraId="603BF374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770C7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2E388B" w14:textId="31DC0DAD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B921CC" w:rsidRPr="00B921CC" w14:paraId="1E0F9843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78380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CC7F4" w14:textId="07CF76D0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921CC" w:rsidRPr="00B921CC" w14:paraId="0462AFED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0F3CB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58817" w14:textId="5208E69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B921CC" w:rsidRPr="00B921CC" w14:paraId="2A19F505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3DB35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FD5E5E" w14:textId="202ABDCF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</w:tr>
      <w:tr w:rsidR="00B921CC" w:rsidRPr="00B921CC" w14:paraId="5A3A7853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957C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899A0" w14:textId="7777777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921CC" w:rsidRPr="00B921CC" w14:paraId="770379FD" w14:textId="77777777" w:rsidTr="003537F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6E2E5" w14:textId="77777777" w:rsidR="00B921CC" w:rsidRPr="00B921CC" w:rsidRDefault="00B921CC" w:rsidP="00B92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1D65" w14:textId="77777777" w:rsidR="00B921CC" w:rsidRPr="00B921CC" w:rsidRDefault="00B921CC" w:rsidP="00B9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921CC" w:rsidRPr="00B921CC" w14:paraId="5CC0D807" w14:textId="77777777" w:rsidTr="003537F9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A197E" w14:textId="7A82D5C8" w:rsidR="00B921CC" w:rsidRPr="00B921CC" w:rsidRDefault="00B921CC" w:rsidP="00B921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21C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дифференцированного зачета</w:t>
            </w:r>
            <w:r w:rsidRPr="00B921C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6D2C7BE7" w14:textId="77777777" w:rsidR="00B921CC" w:rsidRPr="00B921CC" w:rsidRDefault="00B921CC" w:rsidP="00B92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</w:p>
    <w:p w14:paraId="5E48B2E2" w14:textId="77777777" w:rsidR="00B921CC" w:rsidRPr="00B921CC" w:rsidRDefault="00B921CC" w:rsidP="00B921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2B5349" w14:textId="77777777" w:rsidR="00B921CC" w:rsidRPr="00B921CC" w:rsidRDefault="00B921CC" w:rsidP="00B921CC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spacing w:before="100" w:beforeAutospacing="1" w:after="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  <w14:ligatures w14:val="none"/>
        </w:rPr>
      </w:pPr>
      <w:r w:rsidRPr="00B921CC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  <w14:ligatures w14:val="none"/>
        </w:rPr>
        <w:t>Раздел «Общая и неорганическая химия»</w:t>
      </w:r>
    </w:p>
    <w:p w14:paraId="1226F568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1.1.</w:t>
      </w:r>
    </w:p>
    <w:p w14:paraId="7BA1611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 Основные химические понятия и законы химии</w:t>
      </w: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</w:t>
      </w:r>
    </w:p>
    <w:p w14:paraId="79175033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Представления о строении вещества. Валентность. Химические формулы Основные законы химии.</w:t>
      </w:r>
    </w:p>
    <w:p w14:paraId="0E6CBD6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1.2.</w:t>
      </w:r>
    </w:p>
    <w:p w14:paraId="7CABACA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 xml:space="preserve"> Периодический закон и периодическая система химического элемента </w:t>
      </w:r>
      <w:proofErr w:type="spellStart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Д.И.Менделеева</w:t>
      </w:r>
      <w:proofErr w:type="spellEnd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.</w:t>
      </w:r>
    </w:p>
    <w:p w14:paraId="610C5DE2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Периодический закон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Д.И.Менделеева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, периодическая система. Строение атома. Распределение электронов по энергетическим уровням и подуровням. Составление электронных формул.</w:t>
      </w:r>
    </w:p>
    <w:p w14:paraId="327A9CD1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1.3</w:t>
      </w:r>
    </w:p>
    <w:p w14:paraId="24DEBF1E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Строение вещества</w:t>
      </w: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Условия образования химической связи. Ионная, полярная и неполярная ковалентные связи. Металлическая и водородная связи. Агрегатное состояние веществ. Чистые вещества и смеси. Дисперсные системы.</w:t>
      </w:r>
    </w:p>
    <w:p w14:paraId="1056966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  <w14:ligatures w14:val="none"/>
        </w:rPr>
        <w:t xml:space="preserve">Тема 1.4 </w:t>
      </w: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 xml:space="preserve">Вода. Растворы. </w:t>
      </w:r>
      <w:proofErr w:type="gramStart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Электролитическая  диссоциация</w:t>
      </w:r>
      <w:proofErr w:type="gramEnd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.</w:t>
      </w:r>
    </w:p>
    <w:p w14:paraId="64D593BC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Вода как растворитель. Насыщенные и ненасыщенные растворы. Массовая доля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растворенного  вещества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. Электролитическая диссоциация. Сильные и слабые электролиты. Водородный показатель.</w:t>
      </w:r>
    </w:p>
    <w:p w14:paraId="70917FB7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1.5.</w:t>
      </w:r>
    </w:p>
    <w:p w14:paraId="18DD8951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proofErr w:type="gramStart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Классификация  неорганических</w:t>
      </w:r>
      <w:proofErr w:type="gramEnd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 xml:space="preserve"> соединений и их свойства</w:t>
      </w: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Основные классы неорганических веществ и их характеристика: кислоты, основания, оксиды и соли.</w:t>
      </w:r>
    </w:p>
    <w:p w14:paraId="05E9A964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1.6.</w:t>
      </w:r>
    </w:p>
    <w:p w14:paraId="7014274F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Химические реакции</w:t>
      </w: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Классификация химических реакций. Скорость химических реакций. Факторы, влияющие на скорость химических реакций.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Химическое  равновесие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и условия его смещения.</w:t>
      </w:r>
    </w:p>
    <w:p w14:paraId="5034F490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1.7.</w:t>
      </w:r>
    </w:p>
    <w:p w14:paraId="1A9723B0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Химия металлов  </w:t>
      </w:r>
    </w:p>
    <w:p w14:paraId="3340D594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Положение металлов в периодической системе и особенности электронного строения их атомов. Физические и химические свойства металлов. Химическая и электрохимическая коррозия металлов. Защита от коррозии. Общая характеристика металлов главных подгрупп Важнейшие сплавы железа, чугун, сталь.</w:t>
      </w:r>
    </w:p>
    <w:p w14:paraId="594E62E9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 xml:space="preserve"> Тема 1.8.</w:t>
      </w:r>
    </w:p>
    <w:p w14:paraId="2F355DD0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Химия неметаллов</w:t>
      </w:r>
    </w:p>
    <w:p w14:paraId="2D5CADE2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Общие сведения о неметаллах. Строение и свойства. Окислительно-восстановительные свойства.</w:t>
      </w:r>
    </w:p>
    <w:p w14:paraId="57878F37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</w:p>
    <w:p w14:paraId="068E2233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before="100" w:beforeAutospacing="1" w:after="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/>
          <w14:ligatures w14:val="none"/>
        </w:rPr>
        <w:lastRenderedPageBreak/>
        <w:t>2.Раздел «Органическая химия»</w:t>
      </w:r>
    </w:p>
    <w:p w14:paraId="15C2C39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2.1.</w:t>
      </w:r>
    </w:p>
    <w:p w14:paraId="6BD723A4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 xml:space="preserve">Введение. Основные положения теории химического строения </w:t>
      </w:r>
      <w:proofErr w:type="spellStart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А.М.Бутлерова</w:t>
      </w:r>
      <w:proofErr w:type="spellEnd"/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.</w:t>
      </w:r>
    </w:p>
    <w:p w14:paraId="377F40F7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Введение.   Теория химического строения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А.М.Бутлерова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. Изомерия. Причины многообразия органических соединений. Классификация органических соединений.</w:t>
      </w:r>
    </w:p>
    <w:p w14:paraId="27EC1D46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2.2. Предельные углеводороды</w:t>
      </w:r>
    </w:p>
    <w:p w14:paraId="282BBC3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Предельные углеводороды, общая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формула  строение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и свойства .Изомерия углеродного скелета. Систематическая номенклатура. Химические свойства: Практическое значение предельных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углеводородов..</w:t>
      </w:r>
      <w:proofErr w:type="gramEnd"/>
    </w:p>
    <w:p w14:paraId="30E0E6F2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Циклоалканы</w:t>
      </w:r>
      <w:proofErr w:type="spellEnd"/>
    </w:p>
    <w:p w14:paraId="3F089EA4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2.3.</w:t>
      </w:r>
    </w:p>
    <w:p w14:paraId="48BAD36B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Непредельные углеводороды</w:t>
      </w:r>
    </w:p>
    <w:p w14:paraId="424D818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Алкены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Общая формула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алкенов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Этилен. Номенклатура. Получение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алкенов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Химические свойства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алкенов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: Полимеризация. Понятия: мономер, полимер, степень полимеризации. Свойства полиэтилена. Применение этиленовых углеводородов.</w:t>
      </w:r>
    </w:p>
    <w:p w14:paraId="326F8AE3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Диеновые углеводороды (углеводороды с двумя двойными связями). Понятие о диеновых углеводородах; их общая формула; систематическая номенклатура; виды изомерии. Химические свойства диенов в сравнении с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алкенами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Полимеризация бутадиена 1,3 и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изопропена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. Природный и синтетический каучуки, их применение.  </w:t>
      </w:r>
    </w:p>
    <w:p w14:paraId="7C2FF4B0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Алкины. Ацетилен. Его структурная и электронная формулы; Гомологический ряд ацетилена. Общая формула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алкинов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Виды структурной изомерии. Систематическая номенклатура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алкинов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Химические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свойства..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Получение и применение ацетилена</w:t>
      </w:r>
    </w:p>
    <w:p w14:paraId="56CAF60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2.4.</w:t>
      </w:r>
    </w:p>
    <w:p w14:paraId="434E4323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Ароматические углеводороды</w:t>
      </w:r>
    </w:p>
    <w:p w14:paraId="2C727D91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Бензол-представитель ароматических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у.в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. Структурная формула. Природные источники и синтетические способы получения ароматических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углеводородов..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Физические и химические свойства бензола. Строение, свойства стирола. Полимеризация стирола.</w:t>
      </w:r>
    </w:p>
    <w:p w14:paraId="3F47F413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Природные источники углеводородов: природный и попутный газы, нефть и каменный уголь.</w:t>
      </w:r>
    </w:p>
    <w:p w14:paraId="466B52EC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  <w14:ligatures w14:val="none"/>
        </w:rPr>
        <w:t>Природный и попутный нефтяной газы. Нефть-физические свойства\. Фракции нефти при прямой перегонки. Крекинг нефти. Пиролиз. Коксохимическое производство.</w:t>
      </w:r>
    </w:p>
    <w:p w14:paraId="1E58EF4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  <w14:ligatures w14:val="none"/>
        </w:rPr>
        <w:t xml:space="preserve">Тема 2.5 Кислородсодержащие органические соединения  </w:t>
      </w:r>
    </w:p>
    <w:p w14:paraId="54E0D5A1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Спирты. Строение предельных одноатомных спиртов Гомологический ряд спиртов. Структурная изомерия (изомерия углеродного скелета и положение функциональной группы). Рациональная и систематическая номенклатура. Основные способы получения спиртов.  Физические свойства спиртов. Химические свойства спиртов.   Метанол и этанол. Их применение и промышленный синтез. Ядовитость спиртов, губительное действие на организм человека. Генетическая связь между углеводородами и спиртами</w:t>
      </w:r>
    </w:p>
    <w:p w14:paraId="507062F8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Многоатомные спирты, их строение. Особенности свойств многоатомных спиртов. Качественная реакция на многоатомные спирты – взаимодействие с гидроксидом меди (II). Применение этиленгликоля и глицерина.</w:t>
      </w:r>
    </w:p>
    <w:p w14:paraId="0291AA00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2.6.</w:t>
      </w:r>
    </w:p>
    <w:p w14:paraId="293376AD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Альдегиды. Кетоны.</w:t>
      </w:r>
    </w:p>
    <w:p w14:paraId="365C98E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Определение класса альдегидов. Их функциональная группа. Общая формула, гомологический ряд и структурная изомерия альдегидов. Рациональная и систематическая номенклатура. Получение и свойства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альдегидов..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 Понятие о классе кетонов. Их функциональная группа. Сходство и различие в свойствах альдегидов и кетонов.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Ацетон..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Токсичность действия альдегидов и кетонов на живые организмы.</w:t>
      </w:r>
    </w:p>
    <w:p w14:paraId="196390E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2.7.</w:t>
      </w:r>
    </w:p>
    <w:p w14:paraId="1BBB5287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Карбоновые кислоты</w:t>
      </w:r>
    </w:p>
    <w:p w14:paraId="7C59BFA2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Определение класса карбоновых кислот. Их функциональная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группа..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Общая формула и </w:t>
      </w: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lastRenderedPageBreak/>
        <w:t>гомологический ряд предельных одноосновных карбоновых кислот. Виды структурной изомерии. Систематическая номенклатура. Получение и физические свойства карбоновых кислот.   Химические свойства карбоновых кислот.   Важнейшие представители карбоновых кислот.</w:t>
      </w:r>
    </w:p>
    <w:p w14:paraId="1A19ABB4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</w:p>
    <w:p w14:paraId="65DCE9FC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2.8.</w:t>
      </w:r>
    </w:p>
    <w:p w14:paraId="67096154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Сложные эфиры. Жиры.</w:t>
      </w:r>
    </w:p>
    <w:p w14:paraId="6DE7CC39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Строение сложных эфиров (общая формула). Реакции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этерификации..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Их применение в народном хозяйстве, роль в природе.</w:t>
      </w:r>
    </w:p>
    <w:p w14:paraId="70929872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Жиры и их свойства. Физические и химические свойства жиров: гидролиз жиров; их окисление; гидрирование жидких жиров.</w:t>
      </w:r>
    </w:p>
    <w:p w14:paraId="42EF436D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2.9.</w:t>
      </w:r>
    </w:p>
    <w:p w14:paraId="6FFA89BB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Углеводы</w:t>
      </w:r>
    </w:p>
    <w:p w14:paraId="7982C2AA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Понятие и классификация углеводов.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Моносахариды..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Строение глюкозы как </w:t>
      </w:r>
      <w:proofErr w:type="spell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многоатомногоальдегидоспирта</w:t>
      </w:r>
      <w:proofErr w:type="spell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. Химические свойства глюкозы,). Виды брожения глюкозы (спиртовое и молочнокислое). Значение глюкозы и ее производных для человека. Нахождение глюкозы в природе. Фруктоза – структурный изомер глюкозы. Строение и свойства фруктозы.</w:t>
      </w:r>
    </w:p>
    <w:p w14:paraId="2872FE27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 Дисахариды (мальтоза и сахароза), их состав, строение, свойства. Реакция с гидроксидом меди (II), гидролиз. Полисахариды. Крахмал. Состав, строение. Химические свойства: реакция с йодом, гидролиз. Превращение крахмала пищи в организме. Гликоген. Целлюлоза. Состав, строение,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свойства..</w:t>
      </w:r>
      <w:proofErr w:type="gramEnd"/>
    </w:p>
    <w:p w14:paraId="5E8CE486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2.10.</w:t>
      </w:r>
    </w:p>
    <w:p w14:paraId="5E27D806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Азотсодержащие органические соединения</w:t>
      </w:r>
    </w:p>
    <w:p w14:paraId="399734DF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Амины. Классификация. Изомерия и номенклатура аминов.   Основные свойства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аминов..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Ароматические амины. Анилин. Его строение. Физические и химические свойства первичных ароматических аминов на примере анилина.</w:t>
      </w:r>
    </w:p>
    <w:p w14:paraId="78D42EEB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 Значение анилина в органическом синтезе. Производство красителей, взрывчатых веществ, лекарственных препаратов.             Понятие об аминокислотах. L- Аминокислоты. Их значение в природе. Название аминокислот. Виды изомерии. Физические и химические свойства аминокислот.</w:t>
      </w:r>
    </w:p>
    <w:p w14:paraId="7F18DA63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Белки как биополимеры </w:t>
      </w:r>
      <w:proofErr w:type="gramStart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аминокислот..</w:t>
      </w:r>
      <w:proofErr w:type="gramEnd"/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Полипептидная теория строения белков. Строение пептидной группировки. Условия проведения гидролиза белков. Биологические функции белков. Ферменты. Специфичность их действия. Использование ферментов в различных отраслях народного хозяйства.</w:t>
      </w:r>
    </w:p>
    <w:p w14:paraId="777F1341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Тема 2.11.</w:t>
      </w:r>
    </w:p>
    <w:p w14:paraId="6112983A" w14:textId="77777777" w:rsidR="00B921CC" w:rsidRPr="00B921CC" w:rsidRDefault="00B921CC" w:rsidP="00B921C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B921C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  <w14:ligatures w14:val="none"/>
        </w:rPr>
        <w:t>Синтез высокомолекулярных веществ</w:t>
      </w:r>
    </w:p>
    <w:p w14:paraId="2166CD67" w14:textId="77777777" w:rsidR="00B921CC" w:rsidRPr="00B921CC" w:rsidRDefault="00B921CC" w:rsidP="00B921C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B921C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Основные методы синтеза высокомолекулярных соединений – реакции полимеризации и поликонденсации. Пластмассы и каучуки. Синтетические волокна; Роль химии в создании новых материалов, практическое использование полимеров и возникновение экологической проблемы вторичной переработки полимерных продуктов. Будущее полимерных материалов.</w:t>
      </w:r>
    </w:p>
    <w:p w14:paraId="7FE2A435" w14:textId="77777777" w:rsidR="00B921CC" w:rsidRPr="00B921CC" w:rsidRDefault="00B921CC" w:rsidP="00B921CC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E592059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659"/>
    </w:sdtPr>
    <w:sdtEndPr/>
    <w:sdtContent>
      <w:p w14:paraId="738AECFE" w14:textId="77777777" w:rsidR="00B921CC" w:rsidRDefault="00B921CC">
        <w:pPr>
          <w:pStyle w:val="a3"/>
          <w:jc w:val="right"/>
        </w:pPr>
        <w:r>
          <w:fldChar w:fldCharType="begin"/>
        </w:r>
        <w:r>
          <w:instrText xml:space="preserve"> PAGE   \* MERG</w:instrText>
        </w:r>
        <w:r>
          <w:instrText xml:space="preserve">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3B2B0E7" w14:textId="77777777" w:rsidR="00B921CC" w:rsidRDefault="00B921C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657"/>
    </w:sdtPr>
    <w:sdtEndPr/>
    <w:sdtContent>
      <w:p w14:paraId="59FDD2C5" w14:textId="77777777" w:rsidR="00B921CC" w:rsidRDefault="00B921CC">
        <w:pPr>
          <w:pStyle w:val="a3"/>
          <w:jc w:val="right"/>
        </w:pPr>
      </w:p>
    </w:sdtContent>
  </w:sdt>
  <w:p w14:paraId="798BA941" w14:textId="77777777" w:rsidR="00B921CC" w:rsidRDefault="00B921CC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21E7"/>
    <w:multiLevelType w:val="hybridMultilevel"/>
    <w:tmpl w:val="0504C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5763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CC"/>
    <w:rsid w:val="004A0E88"/>
    <w:rsid w:val="00B921CC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D028"/>
  <w15:chartTrackingRefBased/>
  <w15:docId w15:val="{053F21C4-CD4A-472C-8AAB-12EA9638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B921CC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footer"/>
    <w:basedOn w:val="a"/>
    <w:link w:val="a4"/>
    <w:uiPriority w:val="99"/>
    <w:unhideWhenUsed/>
    <w:rsid w:val="00B921CC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B921C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1816</Words>
  <Characters>10352</Characters>
  <Application>Microsoft Office Word</Application>
  <DocSecurity>0</DocSecurity>
  <Lines>86</Lines>
  <Paragraphs>24</Paragraphs>
  <ScaleCrop>false</ScaleCrop>
  <Company/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2023-10-08T12:49:00Z</dcterms:created>
  <dcterms:modified xsi:type="dcterms:W3CDTF">2023-10-08T12:55:00Z</dcterms:modified>
</cp:coreProperties>
</file>