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Times New Roman" w:hAnsi="Times New Roman" w:eastAsia="Times New Roman" w:cs="Times New Roman"/>
          <w:b/>
          <w:caps/>
          <w:sz w:val="24"/>
          <w:szCs w:val="24"/>
          <w:lang w:eastAsia="ru-RU"/>
        </w:rPr>
      </w:pPr>
      <w:r>
        <w:rPr>
          <w:rFonts w:eastAsia="Times New Roman" w:cs="Times New Roman" w:ascii="Times New Roman" w:hAnsi="Times New Roman"/>
          <w:b/>
          <w:caps/>
          <w:sz w:val="24"/>
          <w:szCs w:val="24"/>
          <w:lang w:eastAsia="ru-RU"/>
        </w:rPr>
        <w:t>Аннотация рабочей программы учебной дисциплины</w:t>
      </w:r>
    </w:p>
    <w:tbl>
      <w:tblPr>
        <w:tblW w:w="9355" w:type="dxa"/>
        <w:jc w:val="left"/>
        <w:tblInd w:w="0" w:type="dxa"/>
        <w:tblLayout w:type="fixed"/>
        <w:tblCellMar>
          <w:top w:w="0" w:type="dxa"/>
          <w:left w:w="108" w:type="dxa"/>
          <w:bottom w:w="0" w:type="dxa"/>
          <w:right w:w="108" w:type="dxa"/>
        </w:tblCellMar>
        <w:tblLook w:lastRow="1" w:firstRow="1" w:lastColumn="1" w:firstColumn="1" w:val="01e0" w:noHBand="0" w:noVBand="0"/>
      </w:tblPr>
      <w:tblGrid>
        <w:gridCol w:w="9355"/>
      </w:tblGrid>
      <w:tr>
        <w:trPr/>
        <w:tc>
          <w:tcPr>
            <w:tcW w:w="9355" w:type="dxa"/>
            <w:tcBorders>
              <w:bottom w:val="single" w:sz="4" w:space="0" w:color="000000"/>
            </w:tcBorders>
          </w:tcPr>
          <w:p>
            <w:pPr>
              <w:pStyle w:val="Normal"/>
              <w:tabs>
                <w:tab w:val="clear" w:pos="708"/>
                <w:tab w:val="left" w:pos="0" w:leader="none"/>
              </w:tabs>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Физическая культура</w:t>
            </w:r>
          </w:p>
        </w:tc>
      </w:tr>
    </w:tbl>
    <w:p>
      <w:pPr>
        <w:pStyle w:val="Normal"/>
        <w:tabs>
          <w:tab w:val="clear" w:pos="708"/>
          <w:tab w:val="left" w:pos="0" w:leader="none"/>
        </w:tabs>
        <w:spacing w:lineRule="auto" w:line="240" w:before="0" w:after="0"/>
        <w:jc w:val="center"/>
        <w:rPr>
          <w:rFonts w:ascii="Times New Roman" w:hAnsi="Times New Roman" w:eastAsia="Times New Roman" w:cs="Times New Roman"/>
          <w:i/>
          <w:i/>
          <w:sz w:val="16"/>
          <w:szCs w:val="16"/>
          <w:lang w:eastAsia="ru-RU"/>
        </w:rPr>
      </w:pPr>
      <w:r>
        <w:rPr>
          <w:rFonts w:eastAsia="Times New Roman" w:cs="Times New Roman" w:ascii="Times New Roman" w:hAnsi="Times New Roman"/>
          <w:i/>
          <w:sz w:val="16"/>
          <w:szCs w:val="16"/>
          <w:lang w:eastAsia="ru-RU"/>
        </w:rPr>
        <w:t>название учебной дисциплины</w:t>
      </w:r>
    </w:p>
    <w:p>
      <w:pPr>
        <w:pStyle w:val="Normal"/>
        <w:spacing w:lineRule="auto" w:line="240" w:before="0" w:after="0"/>
        <w:ind w:firstLine="720"/>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1 Место дисциплины в структуре основной образовательной программы</w:t>
      </w:r>
    </w:p>
    <w:p>
      <w:pPr>
        <w:pStyle w:val="Normal"/>
        <w:spacing w:lineRule="auto" w:line="240" w:before="0" w:after="0"/>
        <w:ind w:firstLine="72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xml:space="preserve">Учебная дисциплина </w:t>
      </w:r>
      <w:r>
        <w:rPr>
          <w:rFonts w:eastAsia="Times New Roman" w:cs="Times New Roman" w:ascii="Times New Roman" w:hAnsi="Times New Roman"/>
          <w:b/>
          <w:sz w:val="24"/>
          <w:szCs w:val="24"/>
          <w:lang w:eastAsia="ru-RU"/>
        </w:rPr>
        <w:t>«Физическая культура»</w:t>
      </w:r>
      <w:r>
        <w:rPr>
          <w:rFonts w:eastAsia="Times New Roman" w:cs="Times New Roman" w:ascii="Times New Roman" w:hAnsi="Times New Roman"/>
          <w:bCs/>
          <w:sz w:val="24"/>
          <w:szCs w:val="24"/>
          <w:lang w:eastAsia="ru-RU"/>
        </w:rPr>
        <w:t xml:space="preserve"> является обязательной частью общеобразовательного цикла основной образовательной программы в соответствии с ФГОС по профессии </w:t>
      </w:r>
      <w:r>
        <w:rPr>
          <w:rFonts w:eastAsia="Times New Roman" w:cs="Times New Roman" w:ascii="Times New Roman" w:hAnsi="Times New Roman"/>
          <w:b/>
          <w:sz w:val="24"/>
          <w:szCs w:val="24"/>
          <w:lang w:eastAsia="ru-RU"/>
        </w:rPr>
        <w:t>43.01.06 Проводник на железнодорожном транспорте</w:t>
      </w:r>
      <w:r>
        <w:rPr>
          <w:rFonts w:eastAsia="Times New Roman" w:cs="Times New Roman" w:ascii="Times New Roman" w:hAnsi="Times New Roman"/>
          <w:bCs/>
          <w:sz w:val="24"/>
          <w:szCs w:val="24"/>
          <w:lang w:eastAsia="ru-RU"/>
        </w:rPr>
        <w:t>.</w:t>
      </w:r>
    </w:p>
    <w:p>
      <w:pPr>
        <w:pStyle w:val="Normal"/>
        <w:spacing w:lineRule="auto" w:line="240" w:before="0" w:after="0"/>
        <w:ind w:firstLine="72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spacing w:lineRule="auto" w:line="240" w:before="0" w:after="0"/>
        <w:ind w:firstLine="720"/>
        <w:jc w:val="both"/>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 xml:space="preserve">2 Цель дисциплины </w:t>
      </w:r>
    </w:p>
    <w:p>
      <w:pPr>
        <w:pStyle w:val="Normal"/>
        <w:spacing w:lineRule="auto" w:line="240" w:before="0" w:after="0"/>
        <w:ind w:firstLine="72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xml:space="preserve">Содержание программы общеобразовательной дисциплины </w:t>
      </w:r>
      <w:r>
        <w:rPr>
          <w:rFonts w:eastAsia="Times New Roman" w:cs="Times New Roman" w:ascii="Times New Roman" w:hAnsi="Times New Roman"/>
          <w:b/>
          <w:sz w:val="24"/>
          <w:szCs w:val="24"/>
          <w:lang w:eastAsia="ru-RU"/>
        </w:rPr>
        <w:t>«Физическая культура»</w:t>
      </w:r>
      <w:r>
        <w:rPr>
          <w:rFonts w:eastAsia="Times New Roman" w:cs="Times New Roman" w:ascii="Times New Roman" w:hAnsi="Times New Roman"/>
          <w:bCs/>
          <w:sz w:val="24"/>
          <w:szCs w:val="24"/>
          <w:lang w:eastAsia="ru-RU"/>
        </w:rPr>
        <w:t xml:space="preserve"> направлено на достижение результатов ее изучения в соответствии с требованиями ФГОС СОО с учетом профессиональной направленности ФГОС СПО.</w:t>
      </w:r>
    </w:p>
    <w:p>
      <w:pPr>
        <w:pStyle w:val="Normal"/>
        <w:spacing w:lineRule="auto" w:line="240" w:before="0" w:after="0"/>
        <w:ind w:firstLine="720"/>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spacing w:lineRule="auto" w:line="240" w:before="0" w:after="0"/>
        <w:ind w:firstLine="720"/>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3 Планируемые результаты освоения дисциплины</w:t>
      </w:r>
    </w:p>
    <w:p>
      <w:pPr>
        <w:pStyle w:val="Normal"/>
        <w:spacing w:lineRule="auto" w:line="240" w:before="0" w:after="0"/>
        <w:ind w:firstLine="720"/>
        <w:jc w:val="both"/>
        <w:rPr>
          <w:rFonts w:ascii="Times New Roman" w:hAnsi="Times New Roman" w:eastAsia="Times New Roman" w:cs="Times New Roman"/>
          <w:b/>
          <w:bCs/>
          <w:sz w:val="24"/>
          <w:szCs w:val="24"/>
          <w:lang w:eastAsia="ru-RU"/>
        </w:rPr>
      </w:pPr>
      <w:r>
        <w:rPr>
          <w:rFonts w:eastAsia="Times New Roman" w:cs="Times New Roman" w:ascii="Times New Roman" w:hAnsi="Times New Roman"/>
          <w:b/>
          <w:bCs/>
          <w:sz w:val="24"/>
          <w:szCs w:val="24"/>
          <w:lang w:eastAsia="ru-RU"/>
        </w:rPr>
        <w:t>3.1 В рамках программы общеобразовательной дисциплины «</w:t>
      </w:r>
      <w:r>
        <w:rPr>
          <w:rFonts w:eastAsia="Times New Roman" w:cs="Times New Roman" w:ascii="Times New Roman" w:hAnsi="Times New Roman"/>
          <w:b/>
          <w:sz w:val="24"/>
          <w:szCs w:val="24"/>
          <w:lang w:eastAsia="ru-RU"/>
        </w:rPr>
        <w:t>Физическая культура</w:t>
      </w:r>
      <w:r>
        <w:rPr>
          <w:rFonts w:eastAsia="Times New Roman" w:cs="Times New Roman" w:ascii="Times New Roman" w:hAnsi="Times New Roman"/>
          <w:b/>
          <w:bCs/>
          <w:sz w:val="24"/>
          <w:szCs w:val="24"/>
          <w:lang w:eastAsia="ru-RU"/>
        </w:rPr>
        <w:t>» обучающимися осваиваются личностные результаты в части:</w:t>
      </w:r>
    </w:p>
    <w:p>
      <w:pPr>
        <w:pStyle w:val="Normal"/>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 гражданского воспитания:</w:t>
      </w:r>
    </w:p>
    <w:p>
      <w:pPr>
        <w:pStyle w:val="Normal"/>
        <w:spacing w:lineRule="auto" w:line="240" w:before="0" w:after="0"/>
        <w:ind w:firstLine="72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сформированность гражданской позиции обучающегося как активного и ответственного члена российского общества;</w:t>
      </w:r>
    </w:p>
    <w:p>
      <w:pPr>
        <w:pStyle w:val="Normal"/>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 патриотического воспитания:</w:t>
      </w:r>
    </w:p>
    <w:p>
      <w:pPr>
        <w:pStyle w:val="Normal"/>
        <w:spacing w:lineRule="auto" w:line="240" w:before="0" w:after="0"/>
        <w:ind w:firstLine="72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pStyle w:val="Normal"/>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 духовно-нравственного воспитания:</w:t>
      </w:r>
    </w:p>
    <w:p>
      <w:pPr>
        <w:pStyle w:val="Normal"/>
        <w:spacing w:lineRule="auto" w:line="240" w:before="0" w:after="0"/>
        <w:ind w:firstLine="72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w:t>
      </w:r>
      <w:r>
        <w:rPr>
          <w:rFonts w:eastAsia="Times New Roman" w:cs="Times New Roman" w:ascii="Times New Roman" w:hAnsi="Times New Roman"/>
          <w:sz w:val="24"/>
          <w:szCs w:val="24"/>
          <w:lang w:eastAsia="ru-RU"/>
        </w:rPr>
        <w:t>способность оценивать ситуацию и принимать осознанные решения, ориентируясь на морально-нравственные нормы и ценности</w:t>
      </w:r>
      <w:r>
        <w:rPr>
          <w:rFonts w:eastAsia="Times New Roman" w:cs="Times New Roman" w:ascii="Times New Roman" w:hAnsi="Times New Roman"/>
          <w:color w:val="000000"/>
          <w:sz w:val="24"/>
          <w:szCs w:val="24"/>
          <w:lang w:eastAsia="ru-RU"/>
        </w:rPr>
        <w:t>;</w:t>
      </w:r>
    </w:p>
    <w:p>
      <w:pPr>
        <w:pStyle w:val="Normal"/>
        <w:spacing w:lineRule="auto" w:line="240" w:before="0" w:after="0"/>
        <w:ind w:firstLine="709"/>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sz w:val="24"/>
          <w:szCs w:val="24"/>
          <w:lang w:eastAsia="ru-RU"/>
        </w:rPr>
        <w:t>осознание личного вклада в построение устойчивого будущего;</w:t>
      </w:r>
    </w:p>
    <w:p>
      <w:pPr>
        <w:pStyle w:val="Normal"/>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 эстетического воспитания:</w:t>
      </w:r>
    </w:p>
    <w:p>
      <w:pPr>
        <w:pStyle w:val="Normal"/>
        <w:spacing w:lineRule="auto" w:line="240" w:before="0" w:after="0"/>
        <w:ind w:firstLine="72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эстетическое отношение к миру, включая эстетику быта, научного и технического творчества, спорта, труда и общественных отношений;</w:t>
      </w:r>
    </w:p>
    <w:p>
      <w:pPr>
        <w:pStyle w:val="Normal"/>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 физического воспитания:</w:t>
      </w:r>
    </w:p>
    <w:p>
      <w:pPr>
        <w:pStyle w:val="Normal"/>
        <w:spacing w:lineRule="auto" w:line="240" w:before="0" w:after="0"/>
        <w:ind w:firstLine="72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сформированность здорового и безопасного образа жизни, ответственного отношения к своему здоровью;</w:t>
      </w:r>
    </w:p>
    <w:p>
      <w:pPr>
        <w:pStyle w:val="Normal"/>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 трудового воспитания:</w:t>
      </w:r>
    </w:p>
    <w:p>
      <w:pPr>
        <w:pStyle w:val="Normal"/>
        <w:spacing w:lineRule="auto" w:line="240" w:before="0" w:after="0"/>
        <w:ind w:firstLine="72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готовность к труду, осознание ценности мастерства, трудолюбие;</w:t>
      </w:r>
    </w:p>
    <w:p>
      <w:pPr>
        <w:pStyle w:val="Normal"/>
        <w:spacing w:lineRule="auto" w:line="240" w:before="0" w:after="0"/>
        <w:ind w:firstLine="709"/>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sz w:val="24"/>
          <w:szCs w:val="24"/>
          <w:lang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pPr>
        <w:pStyle w:val="Normal"/>
        <w:spacing w:lineRule="auto" w:line="240" w:before="0" w:after="0"/>
        <w:ind w:firstLine="709"/>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pPr>
        <w:pStyle w:val="Normal"/>
        <w:spacing w:lineRule="auto" w:line="240" w:before="0" w:after="0"/>
        <w:ind w:firstLine="709"/>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готовность и способность к образованию и самообразованию на протяжении всей жизни;</w:t>
      </w:r>
    </w:p>
    <w:p>
      <w:pPr>
        <w:pStyle w:val="Normal"/>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 экологического воспитания:</w:t>
      </w:r>
    </w:p>
    <w:p>
      <w:pPr>
        <w:pStyle w:val="Normal"/>
        <w:spacing w:lineRule="auto" w:line="240" w:before="0" w:after="0"/>
        <w:ind w:firstLine="709"/>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умение прогнозировать неблагоприятные экологические последствия предпринимаемых действий, предотвращать их;</w:t>
      </w:r>
    </w:p>
    <w:p>
      <w:pPr>
        <w:pStyle w:val="Normal"/>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 ценности научного познания:</w:t>
      </w:r>
    </w:p>
    <w:p>
      <w:pPr>
        <w:pStyle w:val="Normal"/>
        <w:spacing w:lineRule="auto" w:line="240" w:before="0" w:after="0"/>
        <w:ind w:firstLine="72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pStyle w:val="Normal"/>
        <w:spacing w:lineRule="auto" w:line="240" w:before="0" w:after="0"/>
        <w:ind w:firstLine="709"/>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осознание ценности научной деятельности, готовность осуществлять проектную и исследовательскую деятельность индивидуально и в группе.</w:t>
      </w:r>
    </w:p>
    <w:p>
      <w:pPr>
        <w:pStyle w:val="Normal"/>
        <w:spacing w:lineRule="auto" w:line="240" w:before="0" w:after="0"/>
        <w:ind w:firstLine="709"/>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ind w:firstLine="720"/>
        <w:jc w:val="both"/>
        <w:rPr>
          <w:rFonts w:ascii="Times New Roman" w:hAnsi="Times New Roman" w:eastAsia="Times New Roman" w:cs="Times New Roman"/>
          <w:b/>
          <w:bCs/>
          <w:sz w:val="24"/>
          <w:szCs w:val="24"/>
          <w:lang w:eastAsia="ru-RU"/>
        </w:rPr>
      </w:pPr>
      <w:r>
        <w:rPr>
          <w:rFonts w:eastAsia="Times New Roman" w:cs="Times New Roman" w:ascii="Times New Roman" w:hAnsi="Times New Roman"/>
          <w:b/>
          <w:bCs/>
          <w:sz w:val="24"/>
          <w:szCs w:val="24"/>
          <w:lang w:eastAsia="ru-RU"/>
        </w:rPr>
        <w:t>3.2 В рамках программы общеобразовательной дисциплины «</w:t>
      </w:r>
      <w:r>
        <w:rPr>
          <w:rFonts w:eastAsia="Times New Roman" w:cs="Times New Roman" w:ascii="Times New Roman" w:hAnsi="Times New Roman"/>
          <w:b/>
          <w:sz w:val="24"/>
          <w:szCs w:val="24"/>
          <w:lang w:eastAsia="ru-RU"/>
        </w:rPr>
        <w:t>Физическая культура</w:t>
      </w:r>
      <w:r>
        <w:rPr>
          <w:rFonts w:eastAsia="Times New Roman" w:cs="Times New Roman" w:ascii="Times New Roman" w:hAnsi="Times New Roman"/>
          <w:b/>
          <w:bCs/>
          <w:sz w:val="24"/>
          <w:szCs w:val="24"/>
          <w:lang w:eastAsia="ru-RU"/>
        </w:rPr>
        <w:t>» обучающимися осваиваются метапредметные результаты:</w:t>
      </w:r>
    </w:p>
    <w:p>
      <w:pPr>
        <w:pStyle w:val="Normal"/>
        <w:spacing w:lineRule="auto" w:line="240" w:before="0" w:after="0"/>
        <w:ind w:firstLine="72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1)овладение универсальными учебными познавательными действиями:</w:t>
      </w:r>
    </w:p>
    <w:p>
      <w:pPr>
        <w:pStyle w:val="Normal"/>
        <w:spacing w:lineRule="auto" w:line="240" w:before="0" w:after="0"/>
        <w:ind w:firstLine="72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а) базовые логические действия:</w:t>
      </w:r>
    </w:p>
    <w:p>
      <w:pPr>
        <w:pStyle w:val="Normal"/>
        <w:spacing w:lineRule="auto" w:line="240" w:before="0" w:after="0"/>
        <w:ind w:firstLine="72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 самостоятельно формулировать и актуализировать проблему, рассматривать ее всесторонне;</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Cs/>
          <w:color w:val="000000"/>
          <w:sz w:val="24"/>
          <w:szCs w:val="24"/>
          <w:lang w:eastAsia="ru-RU"/>
        </w:rPr>
        <w:t xml:space="preserve">- </w:t>
      </w:r>
      <w:r>
        <w:rPr>
          <w:rFonts w:eastAsia="Times New Roman" w:cs="Times New Roman" w:ascii="Times New Roman" w:hAnsi="Times New Roman"/>
          <w:sz w:val="24"/>
          <w:szCs w:val="24"/>
          <w:lang w:eastAsia="ru-RU"/>
        </w:rPr>
        <w:t>вносить коррективы в деятельность, оценивать соответствие результатов целям, оценивать риски последствий деятельности;</w:t>
      </w:r>
    </w:p>
    <w:p>
      <w:pPr>
        <w:pStyle w:val="Normal"/>
        <w:spacing w:lineRule="auto" w:line="240" w:before="0" w:after="0"/>
        <w:ind w:firstLine="72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б) базовые исследовательские действия:</w:t>
      </w:r>
    </w:p>
    <w:p>
      <w:pPr>
        <w:pStyle w:val="Normal"/>
        <w:spacing w:lineRule="auto" w:line="240" w:before="0" w:after="0"/>
        <w:ind w:firstLine="72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 владеть навыками учебно-исследовательской и проектной деятельности, навыками разрешения проблем;</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Cs/>
          <w:color w:val="000000"/>
          <w:sz w:val="24"/>
          <w:szCs w:val="24"/>
          <w:lang w:eastAsia="ru-RU"/>
        </w:rPr>
        <w:t xml:space="preserve">- </w:t>
      </w:r>
      <w:r>
        <w:rPr>
          <w:rFonts w:eastAsia="Times New Roman" w:cs="Times New Roman" w:ascii="Times New Roman" w:hAnsi="Times New Roman"/>
          <w:sz w:val="24"/>
          <w:szCs w:val="24"/>
          <w:lang w:eastAsia="ru-RU"/>
        </w:rPr>
        <w:t>способность и готовность к самостоятельному поиску методов решения практических задач, применению различных методов познания;</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bCs/>
          <w:color w:val="000000"/>
          <w:sz w:val="24"/>
          <w:szCs w:val="24"/>
          <w:lang w:eastAsia="ru-RU"/>
        </w:rPr>
        <w:t xml:space="preserve">- </w:t>
      </w:r>
      <w:r>
        <w:rPr>
          <w:rFonts w:eastAsia="Times New Roman" w:cs="Times New Roman" w:ascii="Times New Roman" w:hAnsi="Times New Roman"/>
          <w:sz w:val="24"/>
          <w:szCs w:val="24"/>
          <w:lang w:eastAsia="ru-RU"/>
        </w:rPr>
        <w:t>формирование научного типа мышления, владение научной терминологией, ключевыми понятиями и методами;</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Cs/>
          <w:color w:val="000000"/>
          <w:sz w:val="24"/>
          <w:szCs w:val="24"/>
          <w:lang w:eastAsia="ru-RU"/>
        </w:rPr>
        <w:t xml:space="preserve">- </w:t>
      </w:r>
      <w:r>
        <w:rPr>
          <w:rFonts w:eastAsia="Times New Roman" w:cs="Times New Roman" w:ascii="Times New Roman" w:hAnsi="Times New Roman"/>
          <w:sz w:val="24"/>
          <w:szCs w:val="24"/>
          <w:lang w:eastAsia="ru-RU"/>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Cs/>
          <w:color w:val="000000"/>
          <w:sz w:val="24"/>
          <w:szCs w:val="24"/>
          <w:lang w:eastAsia="ru-RU"/>
        </w:rPr>
        <w:t xml:space="preserve">- </w:t>
      </w:r>
      <w:r>
        <w:rPr>
          <w:rFonts w:eastAsia="Times New Roman" w:cs="Times New Roman" w:ascii="Times New Roman" w:hAnsi="Times New Roman"/>
          <w:sz w:val="24"/>
          <w:szCs w:val="24"/>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Cs/>
          <w:color w:val="000000"/>
          <w:sz w:val="24"/>
          <w:szCs w:val="24"/>
          <w:lang w:eastAsia="ru-RU"/>
        </w:rPr>
        <w:t xml:space="preserve">- </w:t>
      </w:r>
      <w:r>
        <w:rPr>
          <w:rFonts w:eastAsia="Times New Roman" w:cs="Times New Roman" w:ascii="Times New Roman" w:hAnsi="Times New Roman"/>
          <w:sz w:val="24"/>
          <w:szCs w:val="24"/>
          <w:lang w:eastAsia="ru-RU"/>
        </w:rPr>
        <w:t>уметь интегрировать знания из разных предметных областей;</w:t>
      </w:r>
    </w:p>
    <w:p>
      <w:pPr>
        <w:pStyle w:val="Normal"/>
        <w:spacing w:lineRule="auto" w:line="240" w:before="0" w:after="0"/>
        <w:ind w:firstLine="72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в) работа с информацией:</w:t>
      </w:r>
    </w:p>
    <w:p>
      <w:pPr>
        <w:pStyle w:val="Normal"/>
        <w:spacing w:lineRule="auto" w:line="240" w:before="0" w:after="0"/>
        <w:ind w:firstLine="72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Cs/>
          <w:color w:val="000000"/>
          <w:sz w:val="24"/>
          <w:szCs w:val="24"/>
          <w:lang w:eastAsia="ru-RU"/>
        </w:rPr>
        <w:t xml:space="preserve">- </w:t>
      </w:r>
      <w:r>
        <w:rPr>
          <w:rFonts w:eastAsia="Times New Roman" w:cs="Times New Roman" w:ascii="Times New Roman" w:hAnsi="Times New Roman"/>
          <w:sz w:val="24"/>
          <w:szCs w:val="24"/>
          <w:lang w:eastAsia="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Cs/>
          <w:color w:val="000000"/>
          <w:sz w:val="24"/>
          <w:szCs w:val="24"/>
          <w:lang w:eastAsia="ru-RU"/>
        </w:rPr>
        <w:t xml:space="preserve">- </w:t>
      </w:r>
      <w:r>
        <w:rPr>
          <w:rFonts w:eastAsia="Times New Roman" w:cs="Times New Roman" w:ascii="Times New Roman" w:hAnsi="Times New Roman"/>
          <w:sz w:val="24"/>
          <w:szCs w:val="24"/>
          <w:lang w:eastAsia="ru-RU"/>
        </w:rPr>
        <w:t>оценивать достоверность, легитимность информации, ее соответствие правовым и морально-этическим нормам;</w:t>
      </w:r>
    </w:p>
    <w:p>
      <w:pPr>
        <w:pStyle w:val="Normal"/>
        <w:spacing w:lineRule="auto" w:line="240" w:before="0" w:after="0"/>
        <w:ind w:firstLine="72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2)овладение универсальными коммуникативными действиями:</w:t>
      </w:r>
    </w:p>
    <w:p>
      <w:pPr>
        <w:pStyle w:val="Normal"/>
        <w:spacing w:lineRule="auto" w:line="240" w:before="0" w:after="0"/>
        <w:ind w:firstLine="72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а) общение:</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Cs/>
          <w:color w:val="000000"/>
          <w:sz w:val="24"/>
          <w:szCs w:val="24"/>
          <w:lang w:eastAsia="ru-RU"/>
        </w:rPr>
        <w:t>-</w:t>
      </w:r>
      <w:r>
        <w:rPr>
          <w:rFonts w:eastAsia="Times New Roman" w:cs="Times New Roman" w:ascii="Times New Roman" w:hAnsi="Times New Roman"/>
          <w:sz w:val="24"/>
          <w:szCs w:val="24"/>
          <w:lang w:eastAsia="ru-RU"/>
        </w:rPr>
        <w:t>аргументированно вести диалог, уметь смягчать конфликтные ситуации;</w:t>
      </w:r>
    </w:p>
    <w:p>
      <w:pPr>
        <w:pStyle w:val="Normal"/>
        <w:spacing w:lineRule="auto" w:line="240" w:before="0" w:after="0"/>
        <w:ind w:firstLine="72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w:t>
      </w:r>
      <w:r>
        <w:rPr>
          <w:rFonts w:eastAsia="Times New Roman" w:cs="Times New Roman" w:ascii="Times New Roman" w:hAnsi="Times New Roman"/>
          <w:sz w:val="24"/>
          <w:szCs w:val="24"/>
          <w:lang w:eastAsia="ru-RU"/>
        </w:rPr>
        <w:t>развернуто и логично излагать свою точку зрения с использованием языковых средств;</w:t>
      </w:r>
    </w:p>
    <w:p>
      <w:pPr>
        <w:pStyle w:val="Normal"/>
        <w:spacing w:lineRule="auto" w:line="240" w:before="0" w:after="0"/>
        <w:ind w:firstLine="72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б) совместная деятельность:</w:t>
      </w:r>
    </w:p>
    <w:p>
      <w:pPr>
        <w:pStyle w:val="Normal"/>
        <w:spacing w:lineRule="auto" w:line="240" w:before="0" w:after="0"/>
        <w:ind w:firstLine="72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 понимать и использовать преимущества командной и индивидуальной работы;</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Cs/>
          <w:color w:val="000000"/>
          <w:sz w:val="24"/>
          <w:szCs w:val="24"/>
          <w:lang w:eastAsia="ru-RU"/>
        </w:rPr>
        <w:t xml:space="preserve">- </w:t>
      </w:r>
      <w:r>
        <w:rPr>
          <w:rFonts w:eastAsia="Times New Roman" w:cs="Times New Roman" w:ascii="Times New Roman" w:hAnsi="Times New Roman"/>
          <w:sz w:val="24"/>
          <w:szCs w:val="24"/>
          <w:lang w:eastAsia="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Cs/>
          <w:color w:val="000000"/>
          <w:sz w:val="24"/>
          <w:szCs w:val="24"/>
          <w:lang w:eastAsia="ru-RU"/>
        </w:rPr>
        <w:t xml:space="preserve">- </w:t>
      </w:r>
      <w:r>
        <w:rPr>
          <w:rFonts w:eastAsia="Times New Roman" w:cs="Times New Roman" w:ascii="Times New Roman" w:hAnsi="Times New Roman"/>
          <w:sz w:val="24"/>
          <w:szCs w:val="24"/>
          <w:lang w:eastAsia="ru-RU"/>
        </w:rPr>
        <w:t>оценивать качество своего вклада и каждого участника команды в общий результат по разработанным критериям;</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Cs/>
          <w:color w:val="000000"/>
          <w:sz w:val="24"/>
          <w:szCs w:val="24"/>
          <w:lang w:eastAsia="ru-RU"/>
        </w:rPr>
        <w:t xml:space="preserve">- </w:t>
      </w:r>
      <w:r>
        <w:rPr>
          <w:rFonts w:eastAsia="Times New Roman" w:cs="Times New Roman" w:ascii="Times New Roman" w:hAnsi="Times New Roman"/>
          <w:sz w:val="24"/>
          <w:szCs w:val="24"/>
          <w:lang w:eastAsia="ru-RU"/>
        </w:rPr>
        <w:t>предлагать новые проекты, оценивать идеи с позиции новизны, оригинальности, практической значимости;</w:t>
      </w:r>
    </w:p>
    <w:p>
      <w:pPr>
        <w:pStyle w:val="Normal"/>
        <w:spacing w:lineRule="auto" w:line="240" w:before="0" w:after="0"/>
        <w:ind w:firstLine="72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3)овладение универсальными регулятивными действиями:</w:t>
      </w:r>
    </w:p>
    <w:p>
      <w:pPr>
        <w:pStyle w:val="Normal"/>
        <w:spacing w:lineRule="auto" w:line="240" w:before="0" w:after="0"/>
        <w:ind w:firstLine="72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а) самоорганизация:</w:t>
      </w:r>
    </w:p>
    <w:p>
      <w:pPr>
        <w:pStyle w:val="Normal"/>
        <w:spacing w:lineRule="auto" w:line="240" w:before="0" w:after="0"/>
        <w:ind w:firstLine="72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Cs/>
          <w:color w:val="000000"/>
          <w:sz w:val="24"/>
          <w:szCs w:val="24"/>
          <w:lang w:eastAsia="ru-RU"/>
        </w:rPr>
        <w:t xml:space="preserve">- </w:t>
      </w:r>
      <w:r>
        <w:rPr>
          <w:rFonts w:eastAsia="Times New Roman" w:cs="Times New Roman" w:ascii="Times New Roman" w:hAnsi="Times New Roman"/>
          <w:sz w:val="24"/>
          <w:szCs w:val="24"/>
          <w:lang w:eastAsia="ru-RU"/>
        </w:rPr>
        <w:t>самостоятельно составлять план решения проблемы с учетом имеющихся ресурсов, собственных возможностей и предпочтений;</w:t>
      </w:r>
    </w:p>
    <w:p>
      <w:pPr>
        <w:pStyle w:val="Normal"/>
        <w:spacing w:lineRule="auto" w:line="240" w:before="0" w:after="0"/>
        <w:ind w:firstLine="72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 xml:space="preserve">- </w:t>
      </w:r>
      <w:r>
        <w:rPr>
          <w:rFonts w:eastAsia="Times New Roman" w:cs="Times New Roman" w:ascii="Times New Roman" w:hAnsi="Times New Roman"/>
          <w:sz w:val="24"/>
          <w:szCs w:val="24"/>
          <w:lang w:eastAsia="ru-RU"/>
        </w:rPr>
        <w:t>делать осознанный выбор, аргументировать его, брать ответственность за решение;</w:t>
      </w:r>
    </w:p>
    <w:p>
      <w:pPr>
        <w:pStyle w:val="Normal"/>
        <w:spacing w:lineRule="auto" w:line="240" w:before="0" w:after="0"/>
        <w:ind w:firstLine="72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б) самоконтроль:</w:t>
      </w:r>
    </w:p>
    <w:p>
      <w:pPr>
        <w:pStyle w:val="Normal"/>
        <w:spacing w:lineRule="auto" w:line="240" w:before="0" w:after="0"/>
        <w:ind w:firstLine="72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 давать оценку новым ситуациям, вносить коррективы в деятельность, оценивать соответствие результатов целям;</w:t>
      </w:r>
    </w:p>
    <w:p>
      <w:pPr>
        <w:pStyle w:val="Normal"/>
        <w:spacing w:lineRule="auto" w:line="240" w:before="0" w:after="0"/>
        <w:ind w:firstLine="72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 xml:space="preserve">- </w:t>
      </w:r>
      <w:r>
        <w:rPr>
          <w:rFonts w:eastAsia="Times New Roman" w:cs="Times New Roman" w:ascii="Times New Roman" w:hAnsi="Times New Roman"/>
          <w:sz w:val="24"/>
          <w:szCs w:val="24"/>
          <w:lang w:eastAsia="ru-RU"/>
        </w:rPr>
        <w:t>использовать приемы рефлексии для оценки ситуации, выбора верного решения;</w:t>
      </w:r>
    </w:p>
    <w:p>
      <w:pPr>
        <w:pStyle w:val="Normal"/>
        <w:spacing w:lineRule="auto" w:line="240" w:before="0" w:after="0"/>
        <w:ind w:firstLine="72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в) эмоциональный интеллект, предполагающий сформированность:</w:t>
      </w:r>
    </w:p>
    <w:p>
      <w:pPr>
        <w:pStyle w:val="Normal"/>
        <w:spacing w:lineRule="auto" w:line="240" w:before="0" w:after="0"/>
        <w:ind w:firstLine="72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 xml:space="preserve">- </w:t>
      </w:r>
      <w:r>
        <w:rPr>
          <w:rFonts w:eastAsia="Times New Roman" w:cs="Times New Roman" w:ascii="Times New Roman" w:hAnsi="Times New Roman"/>
          <w:color w:val="000000"/>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r>
        <w:rPr>
          <w:rFonts w:eastAsia="Times New Roman" w:cs="Times New Roman" w:ascii="Times New Roman" w:hAnsi="Times New Roman"/>
          <w:bCs/>
          <w:color w:val="000000"/>
          <w:sz w:val="24"/>
          <w:szCs w:val="24"/>
          <w:lang w:eastAsia="ru-RU"/>
        </w:rPr>
        <w:t>;</w:t>
      </w:r>
    </w:p>
    <w:p>
      <w:pPr>
        <w:pStyle w:val="Normal"/>
        <w:spacing w:lineRule="auto" w:line="240" w:before="0" w:after="0"/>
        <w:ind w:firstLine="72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г) принятие себя и других людей:</w:t>
      </w:r>
    </w:p>
    <w:p>
      <w:pPr>
        <w:pStyle w:val="Normal"/>
        <w:spacing w:lineRule="auto" w:line="240" w:before="0" w:after="0"/>
        <w:ind w:firstLine="72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Cs/>
          <w:color w:val="000000"/>
          <w:sz w:val="24"/>
          <w:szCs w:val="24"/>
          <w:lang w:eastAsia="ru-RU"/>
        </w:rPr>
        <w:t xml:space="preserve">- </w:t>
      </w:r>
      <w:r>
        <w:rPr>
          <w:rFonts w:eastAsia="Times New Roman" w:cs="Times New Roman" w:ascii="Times New Roman" w:hAnsi="Times New Roman"/>
          <w:color w:val="000000"/>
          <w:sz w:val="24"/>
          <w:szCs w:val="24"/>
          <w:lang w:eastAsia="ru-RU"/>
        </w:rPr>
        <w:t>принимать мотивы и аргументы других людей при анализе результатов деятельности;</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sz w:val="24"/>
          <w:szCs w:val="24"/>
          <w:lang w:eastAsia="ru-RU"/>
        </w:rPr>
        <w:t>признавать свое право и право других людей на ошибки</w:t>
      </w:r>
      <w:r>
        <w:rPr>
          <w:rFonts w:eastAsia="Times New Roman" w:cs="Times New Roman" w:ascii="Times New Roman" w:hAnsi="Times New Roman"/>
          <w:bCs/>
          <w:color w:val="000000"/>
          <w:sz w:val="24"/>
          <w:szCs w:val="24"/>
          <w:lang w:eastAsia="ru-RU"/>
        </w:rPr>
        <w:t>.</w:t>
      </w:r>
    </w:p>
    <w:p>
      <w:pPr>
        <w:pStyle w:val="Normal"/>
        <w:spacing w:lineRule="auto" w:line="240" w:before="0" w:after="0"/>
        <w:ind w:firstLine="851"/>
        <w:jc w:val="both"/>
        <w:rPr>
          <w:rFonts w:ascii="Times New Roman" w:hAnsi="Times New Roman" w:eastAsia="Times New Roman" w:cs="Times New Roman"/>
          <w:b/>
          <w:bCs/>
          <w:sz w:val="24"/>
          <w:szCs w:val="24"/>
          <w:lang w:eastAsia="ru-RU"/>
        </w:rPr>
      </w:pPr>
      <w:r>
        <w:rPr>
          <w:rFonts w:eastAsia="Times New Roman" w:cs="Times New Roman" w:ascii="Times New Roman" w:hAnsi="Times New Roman"/>
          <w:b/>
          <w:bCs/>
          <w:sz w:val="24"/>
          <w:szCs w:val="24"/>
          <w:lang w:eastAsia="ru-RU"/>
        </w:rPr>
        <w:t>3.3 Содержание программы учебной дисциплины «</w:t>
      </w:r>
      <w:r>
        <w:rPr>
          <w:rFonts w:eastAsia="Times New Roman" w:cs="Times New Roman" w:ascii="Times New Roman" w:hAnsi="Times New Roman"/>
          <w:b/>
          <w:sz w:val="24"/>
          <w:szCs w:val="24"/>
          <w:lang w:eastAsia="ru-RU"/>
        </w:rPr>
        <w:t>Физическая культура</w:t>
      </w:r>
      <w:r>
        <w:rPr>
          <w:rFonts w:eastAsia="Times New Roman" w:cs="Times New Roman" w:ascii="Times New Roman" w:hAnsi="Times New Roman"/>
          <w:b/>
          <w:bCs/>
          <w:sz w:val="24"/>
          <w:szCs w:val="24"/>
          <w:lang w:eastAsia="ru-RU"/>
        </w:rPr>
        <w:t>» направлено на формирование у обучающихся:</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-составлять и выполнять комплексы упражнений утренней и корригирующей гимнастики с учетом индивидуальных особенностей организма;</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-выполнять акробатические, гимнастические, легкоатлетические упражнения, технические действия в спортивных играх;</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-выполнять комплексы общеразвивающих упражнений на развитие основных физических качеств, адаптивной физической культуры с учетом состояния здоровья и физической подготовленности;</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-осуществлять наблюдение за своим физическим развитием и индивидуальной физической подготовленностью, контроль за техникой выполнения двигательных действий и режимом физической нагрузки;</w:t>
      </w:r>
    </w:p>
    <w:p>
      <w:pPr>
        <w:pStyle w:val="Normal"/>
        <w:spacing w:lineRule="auto" w:line="240" w:before="0" w:after="0"/>
        <w:jc w:val="both"/>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Normal"/>
        <w:spacing w:lineRule="auto" w:line="240" w:before="0" w:after="0"/>
        <w:ind w:firstLine="720"/>
        <w:jc w:val="both"/>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ind w:firstLine="720"/>
        <w:jc w:val="both"/>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3.4 В рамках программы учебной дисциплины обучающимися осваиваются личностные результаты (ЛР) в соответствии с требованиями ФГОС СПО по профессии 43.01.06 Проводник на железнодорожном транспорте</w:t>
      </w:r>
      <w:r>
        <w:rPr>
          <w:rFonts w:eastAsia="Times New Roman" w:cs="Times New Roman" w:ascii="Times New Roman" w:hAnsi="Times New Roman"/>
          <w:bCs/>
          <w:sz w:val="24"/>
          <w:szCs w:val="24"/>
          <w:lang w:eastAsia="ru-RU"/>
        </w:rPr>
        <w:t>.</w:t>
      </w:r>
    </w:p>
    <w:p>
      <w:pPr>
        <w:pStyle w:val="Normal"/>
        <w:spacing w:lineRule="auto" w:line="240" w:before="0" w:after="0"/>
        <w:ind w:firstLine="720"/>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tbl>
      <w:tblPr>
        <w:tblStyle w:val="Style44"/>
        <w:tblW w:w="9918" w:type="dxa"/>
        <w:jc w:val="left"/>
        <w:tblInd w:w="-113" w:type="dxa"/>
        <w:tblLayout w:type="fixed"/>
        <w:tblCellMar>
          <w:top w:w="0" w:type="dxa"/>
          <w:left w:w="108" w:type="dxa"/>
          <w:bottom w:w="0" w:type="dxa"/>
          <w:right w:w="108" w:type="dxa"/>
        </w:tblCellMar>
        <w:tblLook w:noVBand="1" w:val="04a0" w:noHBand="0" w:lastColumn="0" w:firstColumn="1" w:lastRow="0" w:firstRow="1"/>
      </w:tblPr>
      <w:tblGrid>
        <w:gridCol w:w="7791"/>
        <w:gridCol w:w="2126"/>
      </w:tblGrid>
      <w:tr>
        <w:trPr/>
        <w:tc>
          <w:tcPr>
            <w:tcW w:w="779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0" w:right="0" w:firstLine="34"/>
              <w:jc w:val="center"/>
              <w:rPr>
                <w:rFonts w:ascii="Times New Roman" w:hAnsi="Times New Roman" w:eastAsia="Times New Roman" w:cs="Times New Roman"/>
                <w:b/>
                <w:sz w:val="24"/>
                <w:szCs w:val="24"/>
              </w:rPr>
            </w:pPr>
            <w:bookmarkStart w:id="0" w:name="_Hlk132492750"/>
            <w:r>
              <w:rPr>
                <w:rFonts w:eastAsia="Times New Roman" w:cs="Times New Roman" w:ascii="Times New Roman" w:hAnsi="Times New Roman"/>
                <w:b/>
                <w:kern w:val="0"/>
                <w:sz w:val="24"/>
                <w:szCs w:val="24"/>
                <w:lang w:val="ru-RU" w:eastAsia="ru-RU" w:bidi="ar-SA"/>
              </w:rPr>
              <w:t xml:space="preserve">Личностные результаты </w:t>
            </w:r>
          </w:p>
          <w:p>
            <w:pPr>
              <w:pStyle w:val="Normal"/>
              <w:widowControl/>
              <w:spacing w:lineRule="auto" w:line="240" w:before="0" w:after="0"/>
              <w:ind w:left="0" w:right="0" w:firstLine="34"/>
              <w:jc w:val="center"/>
              <w:rPr>
                <w:rFonts w:ascii="Times New Roman" w:hAnsi="Times New Roman" w:eastAsia="Times New Roman" w:cs="Times New Roman"/>
                <w:b/>
                <w:sz w:val="24"/>
                <w:szCs w:val="24"/>
              </w:rPr>
            </w:pPr>
            <w:r>
              <w:rPr>
                <w:rFonts w:eastAsia="Times New Roman" w:cs="Times New Roman" w:ascii="Times New Roman" w:hAnsi="Times New Roman"/>
                <w:b/>
                <w:kern w:val="0"/>
                <w:sz w:val="24"/>
                <w:szCs w:val="24"/>
                <w:lang w:val="ru-RU" w:eastAsia="ru-RU" w:bidi="ar-SA"/>
              </w:rPr>
              <w:t xml:space="preserve">реализации программы воспитания </w:t>
            </w:r>
          </w:p>
          <w:p>
            <w:pPr>
              <w:pStyle w:val="Normal"/>
              <w:widowControl/>
              <w:spacing w:lineRule="auto" w:line="240" w:before="0" w:after="0"/>
              <w:ind w:left="0" w:right="0" w:firstLine="34"/>
              <w:jc w:val="center"/>
              <w:rPr>
                <w:rFonts w:ascii="Times New Roman" w:hAnsi="Times New Roman" w:eastAsia="Times New Roman" w:cs="Times New Roman"/>
                <w:b/>
                <w:sz w:val="24"/>
                <w:szCs w:val="24"/>
              </w:rPr>
            </w:pPr>
            <w:r>
              <w:rPr>
                <w:rFonts w:eastAsia="Times New Roman" w:cs="Times New Roman" w:ascii="Times New Roman" w:hAnsi="Times New Roman"/>
                <w:i/>
                <w:kern w:val="0"/>
                <w:sz w:val="24"/>
                <w:szCs w:val="24"/>
                <w:lang w:val="ru-RU" w:eastAsia="ru-RU" w:bidi="ar-SA"/>
              </w:rPr>
              <w:t>(дескрипторы)</w:t>
            </w:r>
          </w:p>
        </w:tc>
        <w:tc>
          <w:tcPr>
            <w:tcW w:w="2126"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ind w:left="0" w:right="0" w:firstLine="33"/>
              <w:jc w:val="center"/>
              <w:rPr>
                <w:rFonts w:ascii="Times New Roman" w:hAnsi="Times New Roman" w:eastAsia="Times New Roman" w:cs="Times New Roman"/>
                <w:b/>
                <w:sz w:val="24"/>
                <w:szCs w:val="24"/>
              </w:rPr>
            </w:pPr>
            <w:r>
              <w:rPr>
                <w:rFonts w:eastAsia="Times New Roman" w:cs="Times New Roman" w:ascii="Times New Roman" w:hAnsi="Times New Roman"/>
                <w:b/>
                <w:kern w:val="0"/>
                <w:sz w:val="24"/>
                <w:szCs w:val="24"/>
                <w:lang w:val="ru-RU" w:eastAsia="ru-RU" w:bidi="ar-SA"/>
              </w:rPr>
              <w:t xml:space="preserve">Код личностных результатов </w:t>
              <w:br/>
              <w:t xml:space="preserve">реализации </w:t>
              <w:br/>
              <w:t xml:space="preserve">программы </w:t>
              <w:br/>
              <w:t>воспитания</w:t>
            </w:r>
          </w:p>
        </w:tc>
      </w:tr>
      <w:tr>
        <w:trPr/>
        <w:tc>
          <w:tcPr>
            <w:tcW w:w="7791" w:type="dxa"/>
            <w:tcBorders>
              <w:top w:val="single" w:sz="8" w:space="0" w:color="000000"/>
              <w:left w:val="single" w:sz="8" w:space="0" w:color="000000"/>
              <w:bottom w:val="single" w:sz="8" w:space="0" w:color="000000"/>
              <w:right w:val="single" w:sz="8" w:space="0" w:color="000000"/>
            </w:tcBorders>
          </w:tcPr>
          <w:p>
            <w:pPr>
              <w:pStyle w:val="Normal"/>
              <w:widowControl/>
              <w:spacing w:lineRule="auto" w:line="240" w:before="0" w:after="0"/>
              <w:jc w:val="both"/>
              <w:rPr>
                <w:rFonts w:ascii="Times New Roman" w:hAnsi="Times New Roman" w:eastAsia="Times New Roman" w:cs="Times New Roman"/>
                <w:b/>
                <w:i/>
                <w:i/>
                <w:color w:val="000000"/>
                <w:sz w:val="24"/>
                <w:szCs w:val="24"/>
              </w:rPr>
            </w:pPr>
            <w:r>
              <w:rPr>
                <w:rFonts w:eastAsia="Times New Roman" w:cs="Times New Roman" w:ascii="Times New Roman" w:hAnsi="Times New Roman"/>
                <w:kern w:val="0"/>
                <w:sz w:val="24"/>
                <w:szCs w:val="24"/>
                <w:lang w:val="ru-RU" w:eastAsia="ru-RU" w:bidi="ar-SA"/>
              </w:rPr>
              <w:t xml:space="preserve">Осознающий себя гражданином России и защитником Отечества, выражающий свою российскую идентичность в поликультурном </w:t>
              <w:br/>
              <w:t xml:space="preserve">и многоконфессиональном российском обществе и современном мировом сообществе. Сознающий свое единство с народом России, </w:t>
              <w:br/>
              <w:t xml:space="preserve">с Российским государством, демонстрирующий ответственность </w:t>
              <w:br/>
              <w:t xml:space="preserve">за развитие страны. Проявляющий готовность к защите Родины, способный аргументированно отстаивать суверенитет и достоинство народа России, сохранять и защищать историческую правду </w:t>
              <w:br/>
              <w:t>о Российском государстве</w:t>
            </w:r>
          </w:p>
        </w:tc>
        <w:tc>
          <w:tcPr>
            <w:tcW w:w="2126"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ind w:left="0" w:right="0" w:firstLine="33"/>
              <w:jc w:val="center"/>
              <w:rPr>
                <w:rFonts w:ascii="Times New Roman" w:hAnsi="Times New Roman" w:eastAsia="Times New Roman" w:cs="Times New Roman"/>
                <w:b/>
                <w:color w:val="000000"/>
                <w:sz w:val="24"/>
                <w:szCs w:val="24"/>
              </w:rPr>
            </w:pPr>
            <w:r>
              <w:rPr>
                <w:rFonts w:eastAsia="Times New Roman" w:cs="Times New Roman" w:ascii="Times New Roman" w:hAnsi="Times New Roman"/>
                <w:b/>
                <w:color w:val="000000"/>
                <w:kern w:val="0"/>
                <w:sz w:val="24"/>
                <w:szCs w:val="24"/>
                <w:lang w:val="ru-RU" w:eastAsia="ru-RU" w:bidi="ar-SA"/>
              </w:rPr>
              <w:t>ЛР 1</w:t>
            </w:r>
          </w:p>
        </w:tc>
      </w:tr>
      <w:tr>
        <w:trPr/>
        <w:tc>
          <w:tcPr>
            <w:tcW w:w="7791" w:type="dxa"/>
            <w:tcBorders>
              <w:top w:val="single" w:sz="8" w:space="0" w:color="000000"/>
              <w:left w:val="single" w:sz="8" w:space="0" w:color="000000"/>
              <w:bottom w:val="single" w:sz="8" w:space="0" w:color="000000"/>
              <w:right w:val="single" w:sz="8" w:space="0" w:color="000000"/>
            </w:tcBorders>
          </w:tcPr>
          <w:p>
            <w:pPr>
              <w:pStyle w:val="Normal"/>
              <w:widowControl/>
              <w:spacing w:lineRule="auto" w:line="240" w:before="0" w:after="0"/>
              <w:ind w:left="0" w:right="0" w:firstLine="33"/>
              <w:jc w:val="both"/>
              <w:rPr>
                <w:rFonts w:ascii="Times New Roman" w:hAnsi="Times New Roman" w:eastAsia="Times New Roman" w:cs="Times New Roman"/>
                <w:b/>
                <w:color w:val="000000"/>
                <w:sz w:val="24"/>
                <w:szCs w:val="24"/>
              </w:rPr>
            </w:pPr>
            <w:r>
              <w:rPr>
                <w:rFonts w:eastAsia="Times New Roman" w:cs="Times New Roman" w:ascii="Times New Roman" w:hAnsi="Times New Roman"/>
                <w:kern w:val="0"/>
                <w:sz w:val="24"/>
                <w:szCs w:val="24"/>
                <w:lang w:val="ru-RU" w:eastAsia="ru-RU" w:bidi="ar-SA"/>
              </w:rPr>
              <w:t xml:space="preserve">Проявляющий и демонстрирующий уважение к труду человека, осознающий ценность собственного труда и труда других людей.  Экономически активный, ориентированный на осознанный выбор сферы профессиональной деятельности с учетом личных жизненных планов, потребностей своей семьи, российского общества. Выражающий осознанную готовность к получению профессионального образования, к непрерывному образованию </w:t>
              <w:br/>
              <w:t xml:space="preserve">в течение жизни Демонстрирующий позитивное отношение </w:t>
              <w:br/>
              <w:t xml:space="preserve">к регулированию трудовых отношений. Ориентированный </w:t>
              <w:br/>
              <w:t>на самообразование и профессиональную переподготовку в условиях смены технологического уклада и сопутствующих социальных перемен.   Стремящийся к формированию в сетевой среде личностно и профессионального конструктивного «цифрового следа»</w:t>
            </w:r>
          </w:p>
        </w:tc>
        <w:tc>
          <w:tcPr>
            <w:tcW w:w="2126"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ind w:left="0" w:right="0" w:firstLine="33"/>
              <w:jc w:val="center"/>
              <w:rPr>
                <w:rFonts w:ascii="Times New Roman" w:hAnsi="Times New Roman" w:eastAsia="Times New Roman" w:cs="Times New Roman"/>
                <w:b/>
                <w:color w:val="000000"/>
                <w:sz w:val="24"/>
                <w:szCs w:val="24"/>
              </w:rPr>
            </w:pPr>
            <w:r>
              <w:rPr>
                <w:rFonts w:eastAsia="Times New Roman" w:cs="Times New Roman" w:ascii="Times New Roman" w:hAnsi="Times New Roman"/>
                <w:b/>
                <w:color w:val="000000"/>
                <w:kern w:val="0"/>
                <w:sz w:val="24"/>
                <w:szCs w:val="24"/>
                <w:lang w:val="ru-RU" w:eastAsia="ru-RU" w:bidi="ar-SA"/>
              </w:rPr>
              <w:t>ЛР 4</w:t>
            </w:r>
          </w:p>
        </w:tc>
      </w:tr>
      <w:tr>
        <w:trPr/>
        <w:tc>
          <w:tcPr>
            <w:tcW w:w="7791" w:type="dxa"/>
            <w:tcBorders>
              <w:top w:val="single" w:sz="8" w:space="0" w:color="000000"/>
              <w:left w:val="single" w:sz="8" w:space="0" w:color="000000"/>
              <w:bottom w:val="single" w:sz="8" w:space="0" w:color="000000"/>
              <w:right w:val="single" w:sz="8" w:space="0" w:color="000000"/>
            </w:tcBorders>
          </w:tcPr>
          <w:p>
            <w:pPr>
              <w:pStyle w:val="Normal"/>
              <w:widowControl/>
              <w:spacing w:lineRule="auto" w:line="240" w:before="0" w:after="0"/>
              <w:ind w:left="0" w:right="0" w:firstLine="33"/>
              <w:jc w:val="both"/>
              <w:rPr>
                <w:rFonts w:ascii="Times New Roman" w:hAnsi="Times New Roman" w:eastAsia="Times New Roman" w:cs="Times New Roman"/>
                <w:color w:val="FF0000"/>
                <w:sz w:val="24"/>
                <w:szCs w:val="24"/>
              </w:rPr>
            </w:pPr>
            <w:r>
              <w:rPr>
                <w:rFonts w:eastAsia="Times New Roman" w:cs="Times New Roman" w:ascii="Times New Roman" w:hAnsi="Times New Roman"/>
                <w:kern w:val="0"/>
                <w:sz w:val="24"/>
                <w:szCs w:val="24"/>
                <w:lang w:val="ru-RU" w:eastAsia="ru-RU" w:bidi="ar-SA"/>
              </w:rPr>
              <w:t xml:space="preserve">Бережливо относящийся к природному наследию страны и мира, проявляющий сформированность экологической культуры на основе понимания влияния социальных, экономических </w:t>
              <w:br/>
              <w:t xml:space="preserve">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w:t>
              <w:br/>
              <w:t>в общественные инициативы, направленные на заботу о них</w:t>
            </w:r>
          </w:p>
        </w:tc>
        <w:tc>
          <w:tcPr>
            <w:tcW w:w="2126"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ind w:left="0" w:right="0" w:firstLine="33"/>
              <w:jc w:val="center"/>
              <w:rPr>
                <w:rFonts w:ascii="Times New Roman" w:hAnsi="Times New Roman" w:eastAsia="Times New Roman" w:cs="Times New Roman"/>
                <w:b/>
                <w:color w:val="000000"/>
                <w:sz w:val="24"/>
                <w:szCs w:val="24"/>
              </w:rPr>
            </w:pPr>
            <w:bookmarkStart w:id="1" w:name="_Hlk132492750"/>
            <w:r>
              <w:rPr>
                <w:rFonts w:eastAsia="Times New Roman" w:cs="Times New Roman" w:ascii="Times New Roman" w:hAnsi="Times New Roman"/>
                <w:b/>
                <w:color w:val="000000"/>
                <w:kern w:val="0"/>
                <w:sz w:val="24"/>
                <w:szCs w:val="24"/>
                <w:lang w:val="ru-RU" w:eastAsia="ru-RU" w:bidi="ar-SA"/>
              </w:rPr>
              <w:t>ЛР10</w:t>
            </w:r>
            <w:bookmarkEnd w:id="1"/>
          </w:p>
        </w:tc>
      </w:tr>
    </w:tbl>
    <w:p>
      <w:pPr>
        <w:pStyle w:val="Normal"/>
        <w:spacing w:lineRule="auto" w:line="240" w:before="0" w:after="0"/>
        <w:ind w:firstLine="720"/>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p>
      <w:pPr>
        <w:pStyle w:val="Normal"/>
        <w:spacing w:lineRule="auto" w:line="240" w:before="0" w:after="0"/>
        <w:ind w:firstLine="720"/>
        <w:jc w:val="both"/>
        <w:rPr>
          <w:rFonts w:ascii="Times New Roman" w:hAnsi="Times New Roman" w:eastAsia="Times New Roman" w:cs="Times New Roman"/>
          <w:b/>
          <w:bCs/>
          <w:sz w:val="24"/>
          <w:szCs w:val="24"/>
          <w:lang w:eastAsia="ru-RU"/>
        </w:rPr>
      </w:pPr>
      <w:r>
        <w:rPr>
          <w:rFonts w:eastAsia="Times New Roman" w:cs="Times New Roman" w:ascii="Times New Roman" w:hAnsi="Times New Roman"/>
          <w:b/>
          <w:bCs/>
          <w:sz w:val="24"/>
          <w:szCs w:val="24"/>
          <w:lang w:eastAsia="ru-RU"/>
        </w:rPr>
        <w:t>3.5 Содержание дисциплины «Физическая культура</w:t>
      </w:r>
      <w:bookmarkStart w:id="2" w:name="_GoBack"/>
      <w:bookmarkEnd w:id="2"/>
      <w:r>
        <w:rPr>
          <w:rFonts w:eastAsia="Times New Roman" w:cs="Times New Roman" w:ascii="Times New Roman" w:hAnsi="Times New Roman"/>
          <w:b/>
          <w:bCs/>
          <w:sz w:val="24"/>
          <w:szCs w:val="24"/>
          <w:lang w:eastAsia="ru-RU"/>
        </w:rPr>
        <w:t xml:space="preserve">» ориентировано на подготовку обучающихся к освоению профессиональных модулей по профессии </w:t>
      </w:r>
      <w:r>
        <w:rPr>
          <w:rFonts w:eastAsia="Times New Roman" w:cs="Times New Roman" w:ascii="Times New Roman" w:hAnsi="Times New Roman"/>
          <w:b/>
          <w:sz w:val="24"/>
          <w:szCs w:val="24"/>
          <w:lang w:eastAsia="ru-RU"/>
        </w:rPr>
        <w:t xml:space="preserve">43.01.06 Проводник на железнодорожном транспорте </w:t>
      </w:r>
      <w:r>
        <w:rPr>
          <w:rFonts w:eastAsia="Times New Roman" w:cs="Times New Roman" w:ascii="Times New Roman" w:hAnsi="Times New Roman"/>
          <w:b/>
          <w:bCs/>
          <w:sz w:val="24"/>
          <w:szCs w:val="24"/>
          <w:lang w:eastAsia="ru-RU"/>
        </w:rPr>
        <w:t>и овладению общими компетенциями (ОК), соответствующими видам деятельности</w:t>
      </w:r>
      <w:r>
        <w:rPr>
          <w:rFonts w:eastAsia="Times New Roman" w:cs="Times New Roman" w:ascii="Times New Roman" w:hAnsi="Times New Roman"/>
          <w:sz w:val="24"/>
          <w:szCs w:val="24"/>
          <w:lang w:eastAsia="ru-RU"/>
        </w:rPr>
        <w:t>:</w:t>
      </w:r>
    </w:p>
    <w:p>
      <w:pPr>
        <w:pStyle w:val="Normal"/>
        <w:spacing w:lineRule="atLeast" w:line="240" w:before="0" w:after="0"/>
        <w:rPr>
          <w:rFonts w:ascii="Times New Roman" w:hAnsi="Times New Roman" w:eastAsia="Times New Roman" w:cs="Times New Roman"/>
          <w:color w:val="22272F"/>
          <w:sz w:val="24"/>
          <w:szCs w:val="24"/>
          <w:lang w:eastAsia="ru-RU"/>
        </w:rPr>
      </w:pPr>
      <w:r>
        <w:rPr>
          <w:rFonts w:eastAsia="Times New Roman" w:cs="Times New Roman" w:ascii="Times New Roman" w:hAnsi="Times New Roman"/>
          <w:sz w:val="24"/>
          <w:szCs w:val="24"/>
          <w:lang w:eastAsia="ru-RU"/>
        </w:rPr>
        <w:t xml:space="preserve"> </w:t>
      </w:r>
      <w:bookmarkStart w:id="3" w:name="_Hlk125361778"/>
      <w:r>
        <w:rPr>
          <w:rFonts w:eastAsia="Times New Roman" w:cs="Times New Roman" w:ascii="Times New Roman" w:hAnsi="Times New Roman"/>
          <w:color w:val="22272F"/>
          <w:sz w:val="24"/>
          <w:szCs w:val="24"/>
          <w:lang w:eastAsia="ru-RU"/>
        </w:rPr>
        <w:t>ОК 1. Понимать сущность и социальную значимость своей будущей профессии, проявлять к ней устойчивый интерес.</w:t>
      </w:r>
    </w:p>
    <w:p>
      <w:pPr>
        <w:pStyle w:val="Normal"/>
        <w:shd w:val="clear" w:color="auto" w:fill="FFFFFF"/>
        <w:spacing w:lineRule="atLeast" w:line="240" w:beforeAutospacing="1" w:afterAutospacing="1"/>
        <w:jc w:val="both"/>
        <w:rPr>
          <w:rFonts w:ascii="Times New Roman" w:hAnsi="Times New Roman" w:eastAsia="Times New Roman" w:cs="Times New Roman"/>
          <w:color w:val="22272F"/>
          <w:sz w:val="24"/>
          <w:szCs w:val="24"/>
          <w:lang w:eastAsia="ru-RU"/>
        </w:rPr>
      </w:pPr>
      <w:r>
        <w:rPr>
          <w:rFonts w:eastAsia="Times New Roman" w:cs="Times New Roman" w:ascii="Times New Roman" w:hAnsi="Times New Roman"/>
          <w:color w:val="22272F"/>
          <w:sz w:val="24"/>
          <w:szCs w:val="24"/>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pPr>
        <w:pStyle w:val="Normal"/>
        <w:shd w:val="clear" w:color="auto" w:fill="FFFFFF"/>
        <w:spacing w:lineRule="atLeast" w:line="240" w:beforeAutospacing="1" w:afterAutospacing="1"/>
        <w:jc w:val="both"/>
        <w:rPr>
          <w:rFonts w:ascii="Times New Roman" w:hAnsi="Times New Roman" w:eastAsia="Times New Roman" w:cs="Times New Roman"/>
          <w:color w:val="22272F"/>
          <w:sz w:val="24"/>
          <w:szCs w:val="24"/>
          <w:lang w:eastAsia="ru-RU"/>
        </w:rPr>
      </w:pPr>
      <w:r>
        <w:rPr>
          <w:rFonts w:eastAsia="Times New Roman" w:cs="Times New Roman" w:ascii="Times New Roman" w:hAnsi="Times New Roman"/>
          <w:color w:val="22272F"/>
          <w:sz w:val="24"/>
          <w:szCs w:val="24"/>
          <w:lang w:eastAsia="ru-RU"/>
        </w:rPr>
        <w:t>ОК 3. Принимать решения в стандартных и нестандартных ситуациях и нести за них ответственность.</w:t>
      </w:r>
    </w:p>
    <w:p>
      <w:pPr>
        <w:pStyle w:val="Normal"/>
        <w:shd w:val="clear" w:color="auto" w:fill="FFFFFF"/>
        <w:spacing w:lineRule="atLeast" w:line="240" w:beforeAutospacing="1" w:afterAutospacing="1"/>
        <w:jc w:val="both"/>
        <w:rPr>
          <w:rFonts w:ascii="Times New Roman" w:hAnsi="Times New Roman" w:eastAsia="Times New Roman" w:cs="Times New Roman"/>
          <w:color w:val="22272F"/>
          <w:sz w:val="24"/>
          <w:szCs w:val="24"/>
          <w:lang w:eastAsia="ru-RU"/>
        </w:rPr>
      </w:pPr>
      <w:r>
        <w:rPr>
          <w:rFonts w:eastAsia="Times New Roman" w:cs="Times New Roman" w:ascii="Times New Roman" w:hAnsi="Times New Roman"/>
          <w:color w:val="22272F"/>
          <w:sz w:val="24"/>
          <w:szCs w:val="24"/>
          <w:lang w:eastAsia="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pPr>
        <w:pStyle w:val="Normal"/>
        <w:shd w:val="clear" w:color="auto" w:fill="FFFFFF"/>
        <w:spacing w:lineRule="atLeast" w:line="240" w:beforeAutospacing="1" w:afterAutospacing="1"/>
        <w:jc w:val="both"/>
        <w:rPr>
          <w:rFonts w:ascii="Times New Roman" w:hAnsi="Times New Roman" w:eastAsia="Times New Roman" w:cs="Times New Roman"/>
          <w:color w:val="22272F"/>
          <w:sz w:val="24"/>
          <w:szCs w:val="24"/>
          <w:lang w:eastAsia="ru-RU"/>
        </w:rPr>
      </w:pPr>
      <w:r>
        <w:rPr>
          <w:rFonts w:eastAsia="Times New Roman" w:cs="Times New Roman" w:ascii="Times New Roman" w:hAnsi="Times New Roman"/>
          <w:color w:val="22272F"/>
          <w:sz w:val="24"/>
          <w:szCs w:val="24"/>
          <w:lang w:eastAsia="ru-RU"/>
        </w:rPr>
        <w:t>ОК 5. Использовать информационно-коммуникационные технологии в профессиональной деятельности.</w:t>
      </w:r>
    </w:p>
    <w:p>
      <w:pPr>
        <w:pStyle w:val="Normal"/>
        <w:shd w:val="clear" w:color="auto" w:fill="FFFFFF"/>
        <w:spacing w:lineRule="atLeast" w:line="240" w:beforeAutospacing="1" w:afterAutospacing="1"/>
        <w:jc w:val="both"/>
        <w:rPr>
          <w:rFonts w:ascii="Times New Roman" w:hAnsi="Times New Roman" w:eastAsia="Times New Roman" w:cs="Times New Roman"/>
          <w:color w:val="22272F"/>
          <w:sz w:val="24"/>
          <w:szCs w:val="24"/>
          <w:lang w:eastAsia="ru-RU"/>
        </w:rPr>
      </w:pPr>
      <w:r>
        <w:rPr>
          <w:rFonts w:eastAsia="Times New Roman" w:cs="Times New Roman" w:ascii="Times New Roman" w:hAnsi="Times New Roman"/>
          <w:color w:val="22272F"/>
          <w:sz w:val="24"/>
          <w:szCs w:val="24"/>
          <w:lang w:eastAsia="ru-RU"/>
        </w:rPr>
        <w:t>ОК 6. Работать в коллективе и команде, эффективно общаться с коллегами, руководством, потребителями.</w:t>
      </w:r>
    </w:p>
    <w:p>
      <w:pPr>
        <w:pStyle w:val="Normal"/>
        <w:shd w:val="clear" w:color="auto" w:fill="FFFFFF"/>
        <w:spacing w:lineRule="atLeast" w:line="240" w:beforeAutospacing="1" w:afterAutospacing="1"/>
        <w:jc w:val="both"/>
        <w:rPr>
          <w:rFonts w:ascii="Times New Roman" w:hAnsi="Times New Roman" w:eastAsia="Times New Roman" w:cs="Times New Roman"/>
          <w:color w:val="22272F"/>
          <w:sz w:val="24"/>
          <w:szCs w:val="24"/>
          <w:lang w:eastAsia="ru-RU"/>
        </w:rPr>
      </w:pPr>
      <w:r>
        <w:rPr>
          <w:rFonts w:eastAsia="Times New Roman" w:cs="Times New Roman" w:ascii="Times New Roman" w:hAnsi="Times New Roman"/>
          <w:color w:val="22272F"/>
          <w:sz w:val="24"/>
          <w:szCs w:val="24"/>
          <w:lang w:eastAsia="ru-RU"/>
        </w:rPr>
        <w:t>ОК 7. Брать на себя ответственность за работу членов команды (подчиненных), результат выполнения заданий.</w:t>
      </w:r>
    </w:p>
    <w:p>
      <w:pPr>
        <w:pStyle w:val="Normal"/>
        <w:shd w:val="clear" w:color="auto" w:fill="FFFFFF"/>
        <w:spacing w:lineRule="atLeast" w:line="240" w:beforeAutospacing="1" w:afterAutospacing="1"/>
        <w:jc w:val="both"/>
        <w:rPr>
          <w:rFonts w:ascii="Times New Roman" w:hAnsi="Times New Roman" w:eastAsia="Times New Roman" w:cs="Times New Roman"/>
          <w:color w:val="22272F"/>
          <w:sz w:val="24"/>
          <w:szCs w:val="24"/>
          <w:lang w:eastAsia="ru-RU"/>
        </w:rPr>
      </w:pPr>
      <w:r>
        <w:rPr>
          <w:rFonts w:eastAsia="Times New Roman" w:cs="Times New Roman" w:ascii="Times New Roman" w:hAnsi="Times New Roman"/>
          <w:color w:val="22272F"/>
          <w:sz w:val="24"/>
          <w:szCs w:val="24"/>
          <w:lang w:eastAsia="ru-RU"/>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pPr>
        <w:pStyle w:val="Normal"/>
        <w:shd w:val="clear" w:color="auto" w:fill="FFFFFF"/>
        <w:spacing w:lineRule="atLeast" w:line="240" w:beforeAutospacing="1" w:afterAutospacing="1"/>
        <w:jc w:val="both"/>
        <w:rPr>
          <w:rFonts w:ascii="Times New Roman" w:hAnsi="Times New Roman" w:eastAsia="Times New Roman" w:cs="Times New Roman"/>
          <w:color w:val="22272F"/>
          <w:sz w:val="24"/>
          <w:szCs w:val="24"/>
          <w:lang w:eastAsia="ru-RU"/>
        </w:rPr>
      </w:pPr>
      <w:r>
        <w:rPr>
          <w:rFonts w:eastAsia="Times New Roman" w:cs="Times New Roman" w:ascii="Times New Roman" w:hAnsi="Times New Roman"/>
          <w:color w:val="22272F"/>
          <w:sz w:val="24"/>
          <w:szCs w:val="24"/>
          <w:lang w:eastAsia="ru-RU"/>
        </w:rPr>
        <w:t>ОК 9. Ориентироваться в условиях частой смены технологий в профессиональной деятельности</w:t>
      </w:r>
    </w:p>
    <w:tbl>
      <w:tblPr>
        <w:tblW w:w="9937" w:type="dxa"/>
        <w:jc w:val="left"/>
        <w:tblInd w:w="108" w:type="dxa"/>
        <w:tblLayout w:type="fixed"/>
        <w:tblCellMar>
          <w:top w:w="0" w:type="dxa"/>
          <w:left w:w="108" w:type="dxa"/>
          <w:bottom w:w="0" w:type="dxa"/>
          <w:right w:w="108" w:type="dxa"/>
        </w:tblCellMar>
        <w:tblLook w:noVBand="1" w:val="04a0" w:noHBand="0" w:lastColumn="0" w:firstColumn="1" w:lastRow="0" w:firstRow="1"/>
      </w:tblPr>
      <w:tblGrid>
        <w:gridCol w:w="9937"/>
      </w:tblGrid>
      <w:tr>
        <w:trPr>
          <w:trHeight w:val="503" w:hRule="atLeast"/>
        </w:trPr>
        <w:tc>
          <w:tcPr>
            <w:tcW w:w="9937" w:type="dxa"/>
            <w:tcBorders/>
          </w:tcPr>
          <w:p>
            <w:pPr>
              <w:pStyle w:val="Normal"/>
              <w:spacing w:lineRule="auto" w:line="240" w:before="0" w:after="240"/>
              <w:ind w:firstLine="709"/>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4. Объем учебной дисциплины и виды учебной работы</w:t>
            </w:r>
          </w:p>
          <w:tbl>
            <w:tblPr>
              <w:tblW w:w="9705" w:type="dxa"/>
              <w:jc w:val="left"/>
              <w:tblInd w:w="0" w:type="dxa"/>
              <w:tblLayout w:type="fixed"/>
              <w:tblCellMar>
                <w:top w:w="0" w:type="dxa"/>
                <w:left w:w="108" w:type="dxa"/>
                <w:bottom w:w="0" w:type="dxa"/>
                <w:right w:w="108" w:type="dxa"/>
              </w:tblCellMar>
              <w:tblLook w:noVBand="0" w:val="01e0" w:noHBand="0" w:lastColumn="1" w:firstColumn="1" w:lastRow="1" w:firstRow="1"/>
            </w:tblPr>
            <w:tblGrid>
              <w:gridCol w:w="7904"/>
              <w:gridCol w:w="1800"/>
            </w:tblGrid>
            <w:tr>
              <w:trPr>
                <w:trHeight w:val="460" w:hRule="atLeast"/>
              </w:trPr>
              <w:tc>
                <w:tcPr>
                  <w:tcW w:w="7904" w:type="dxa"/>
                  <w:tcBorders>
                    <w:top w:val="single" w:sz="6" w:space="0" w:color="000000"/>
                    <w:left w:val="single" w:sz="6" w:space="0" w:color="000000"/>
                    <w:bottom w:val="single" w:sz="6" w:space="0" w:color="000000"/>
                    <w:right w:val="single" w:sz="6" w:space="0" w:color="000000"/>
                  </w:tcBorders>
                </w:tcPr>
                <w:p>
                  <w:pPr>
                    <w:pStyle w:val="Normal"/>
                    <w:spacing w:before="0" w:after="160"/>
                    <w:jc w:val="center"/>
                    <w:rPr>
                      <w:rFonts w:ascii="Times New Roman" w:hAnsi="Times New Roman" w:cs="Times New Roman"/>
                      <w:sz w:val="24"/>
                      <w:szCs w:val="24"/>
                    </w:rPr>
                  </w:pPr>
                  <w:r>
                    <w:rPr>
                      <w:rFonts w:cs="Times New Roman" w:ascii="Times New Roman" w:hAnsi="Times New Roman"/>
                      <w:b/>
                      <w:sz w:val="24"/>
                      <w:szCs w:val="24"/>
                    </w:rPr>
                    <w:t>Вид учебной работы</w:t>
                  </w:r>
                </w:p>
              </w:tc>
              <w:tc>
                <w:tcPr>
                  <w:tcW w:w="1800" w:type="dxa"/>
                  <w:tcBorders>
                    <w:top w:val="single" w:sz="6" w:space="0" w:color="000000"/>
                    <w:left w:val="single" w:sz="6" w:space="0" w:color="000000"/>
                    <w:bottom w:val="single" w:sz="6" w:space="0" w:color="000000"/>
                    <w:right w:val="single" w:sz="6" w:space="0" w:color="000000"/>
                  </w:tcBorders>
                </w:tcPr>
                <w:p>
                  <w:pPr>
                    <w:pStyle w:val="Normal"/>
                    <w:spacing w:before="0" w:after="160"/>
                    <w:jc w:val="center"/>
                    <w:rPr>
                      <w:rFonts w:ascii="Times New Roman" w:hAnsi="Times New Roman" w:cs="Times New Roman"/>
                      <w:i/>
                      <w:i/>
                      <w:iCs/>
                      <w:sz w:val="24"/>
                      <w:szCs w:val="24"/>
                    </w:rPr>
                  </w:pPr>
                  <w:r>
                    <w:rPr>
                      <w:rFonts w:cs="Times New Roman" w:ascii="Times New Roman" w:hAnsi="Times New Roman"/>
                      <w:b/>
                      <w:i/>
                      <w:iCs/>
                      <w:sz w:val="24"/>
                      <w:szCs w:val="24"/>
                    </w:rPr>
                    <w:t>Объем часов</w:t>
                  </w:r>
                </w:p>
              </w:tc>
            </w:tr>
            <w:tr>
              <w:trPr>
                <w:trHeight w:val="285" w:hRule="atLeast"/>
              </w:trPr>
              <w:tc>
                <w:tcPr>
                  <w:tcW w:w="7904" w:type="dxa"/>
                  <w:tcBorders>
                    <w:top w:val="single" w:sz="6" w:space="0" w:color="000000"/>
                    <w:left w:val="single" w:sz="6" w:space="0" w:color="000000"/>
                    <w:bottom w:val="single" w:sz="6" w:space="0" w:color="000000"/>
                    <w:right w:val="single" w:sz="6" w:space="0" w:color="000000"/>
                  </w:tcBorders>
                </w:tcPr>
                <w:p>
                  <w:pPr>
                    <w:pStyle w:val="Normal"/>
                    <w:spacing w:before="0" w:after="160"/>
                    <w:rPr>
                      <w:rFonts w:ascii="Times New Roman" w:hAnsi="Times New Roman" w:cs="Times New Roman"/>
                      <w:b/>
                      <w:sz w:val="24"/>
                      <w:szCs w:val="24"/>
                    </w:rPr>
                  </w:pPr>
                  <w:r>
                    <w:rPr>
                      <w:rFonts w:cs="Times New Roman" w:ascii="Times New Roman" w:hAnsi="Times New Roman"/>
                      <w:b/>
                      <w:sz w:val="24"/>
                      <w:szCs w:val="24"/>
                    </w:rPr>
                    <w:t>Максимальная учебная нагрузка (всего)</w:t>
                  </w:r>
                </w:p>
              </w:tc>
              <w:tc>
                <w:tcPr>
                  <w:tcW w:w="1800" w:type="dxa"/>
                  <w:tcBorders>
                    <w:top w:val="single" w:sz="6" w:space="0" w:color="000000"/>
                    <w:left w:val="single" w:sz="6" w:space="0" w:color="000000"/>
                    <w:bottom w:val="single" w:sz="6" w:space="0" w:color="000000"/>
                    <w:right w:val="single" w:sz="6" w:space="0" w:color="000000"/>
                  </w:tcBorders>
                </w:tcPr>
                <w:p>
                  <w:pPr>
                    <w:pStyle w:val="Normal"/>
                    <w:spacing w:before="0" w:after="160"/>
                    <w:jc w:val="center"/>
                    <w:rPr>
                      <w:rFonts w:ascii="Times New Roman" w:hAnsi="Times New Roman" w:cs="Times New Roman"/>
                      <w:iCs/>
                      <w:sz w:val="24"/>
                      <w:szCs w:val="24"/>
                    </w:rPr>
                  </w:pPr>
                  <w:r>
                    <w:rPr>
                      <w:rFonts w:cs="Times New Roman" w:ascii="Times New Roman" w:hAnsi="Times New Roman"/>
                      <w:iCs/>
                      <w:sz w:val="24"/>
                      <w:szCs w:val="24"/>
                    </w:rPr>
                    <w:t>171</w:t>
                  </w:r>
                </w:p>
              </w:tc>
            </w:tr>
            <w:tr>
              <w:trPr/>
              <w:tc>
                <w:tcPr>
                  <w:tcW w:w="7904" w:type="dxa"/>
                  <w:tcBorders>
                    <w:top w:val="single" w:sz="6" w:space="0" w:color="000000"/>
                    <w:left w:val="single" w:sz="6" w:space="0" w:color="000000"/>
                    <w:bottom w:val="single" w:sz="6" w:space="0" w:color="000000"/>
                    <w:right w:val="single" w:sz="6" w:space="0" w:color="000000"/>
                  </w:tcBorders>
                </w:tcPr>
                <w:p>
                  <w:pPr>
                    <w:pStyle w:val="Normal"/>
                    <w:spacing w:before="0" w:after="160"/>
                    <w:jc w:val="both"/>
                    <w:rPr>
                      <w:rFonts w:ascii="Times New Roman" w:hAnsi="Times New Roman" w:cs="Times New Roman"/>
                      <w:sz w:val="24"/>
                      <w:szCs w:val="24"/>
                    </w:rPr>
                  </w:pPr>
                  <w:r>
                    <w:rPr>
                      <w:rFonts w:cs="Times New Roman" w:ascii="Times New Roman" w:hAnsi="Times New Roman"/>
                      <w:b/>
                      <w:sz w:val="24"/>
                      <w:szCs w:val="24"/>
                    </w:rPr>
                    <w:t xml:space="preserve">Обязательная аудиторная учебная нагрузка (всего) </w:t>
                  </w:r>
                </w:p>
              </w:tc>
              <w:tc>
                <w:tcPr>
                  <w:tcW w:w="1800" w:type="dxa"/>
                  <w:tcBorders>
                    <w:top w:val="single" w:sz="6" w:space="0" w:color="000000"/>
                    <w:left w:val="single" w:sz="6" w:space="0" w:color="000000"/>
                    <w:bottom w:val="single" w:sz="6" w:space="0" w:color="000000"/>
                    <w:right w:val="single" w:sz="6" w:space="0" w:color="000000"/>
                  </w:tcBorders>
                </w:tcPr>
                <w:p>
                  <w:pPr>
                    <w:pStyle w:val="Normal"/>
                    <w:spacing w:before="0" w:after="160"/>
                    <w:jc w:val="center"/>
                    <w:rPr>
                      <w:rFonts w:ascii="Times New Roman" w:hAnsi="Times New Roman" w:cs="Times New Roman"/>
                      <w:iCs/>
                      <w:sz w:val="24"/>
                      <w:szCs w:val="24"/>
                    </w:rPr>
                  </w:pPr>
                  <w:r>
                    <w:rPr>
                      <w:rFonts w:cs="Times New Roman" w:ascii="Times New Roman" w:hAnsi="Times New Roman"/>
                      <w:iCs/>
                      <w:sz w:val="24"/>
                      <w:szCs w:val="24"/>
                    </w:rPr>
                    <w:t>114</w:t>
                  </w:r>
                </w:p>
              </w:tc>
            </w:tr>
            <w:tr>
              <w:trPr/>
              <w:tc>
                <w:tcPr>
                  <w:tcW w:w="7904" w:type="dxa"/>
                  <w:tcBorders>
                    <w:top w:val="single" w:sz="6" w:space="0" w:color="000000"/>
                    <w:left w:val="single" w:sz="6" w:space="0" w:color="000000"/>
                    <w:bottom w:val="single" w:sz="6" w:space="0" w:color="000000"/>
                    <w:right w:val="single" w:sz="6" w:space="0" w:color="000000"/>
                  </w:tcBorders>
                </w:tcPr>
                <w:p>
                  <w:pPr>
                    <w:pStyle w:val="Normal"/>
                    <w:spacing w:before="0" w:after="160"/>
                    <w:jc w:val="both"/>
                    <w:rPr>
                      <w:rFonts w:ascii="Times New Roman" w:hAnsi="Times New Roman" w:cs="Times New Roman"/>
                      <w:sz w:val="24"/>
                      <w:szCs w:val="24"/>
                    </w:rPr>
                  </w:pPr>
                  <w:r>
                    <w:rPr>
                      <w:rFonts w:cs="Times New Roman" w:ascii="Times New Roman" w:hAnsi="Times New Roman"/>
                      <w:sz w:val="24"/>
                      <w:szCs w:val="24"/>
                    </w:rPr>
                    <w:t>в том числе:</w:t>
                  </w:r>
                </w:p>
              </w:tc>
              <w:tc>
                <w:tcPr>
                  <w:tcW w:w="1800" w:type="dxa"/>
                  <w:tcBorders>
                    <w:top w:val="single" w:sz="6" w:space="0" w:color="000000"/>
                    <w:left w:val="single" w:sz="6" w:space="0" w:color="000000"/>
                    <w:bottom w:val="single" w:sz="6" w:space="0" w:color="000000"/>
                    <w:right w:val="single" w:sz="6" w:space="0" w:color="000000"/>
                  </w:tcBorders>
                </w:tcPr>
                <w:p>
                  <w:pPr>
                    <w:pStyle w:val="Normal"/>
                    <w:spacing w:before="0" w:after="160"/>
                    <w:jc w:val="center"/>
                    <w:rPr>
                      <w:rFonts w:ascii="Times New Roman" w:hAnsi="Times New Roman" w:cs="Times New Roman"/>
                      <w:i/>
                      <w:i/>
                      <w:iCs/>
                      <w:sz w:val="24"/>
                      <w:szCs w:val="24"/>
                    </w:rPr>
                  </w:pPr>
                  <w:r>
                    <w:rPr>
                      <w:rFonts w:cs="Times New Roman" w:ascii="Times New Roman" w:hAnsi="Times New Roman"/>
                      <w:i/>
                      <w:iCs/>
                      <w:sz w:val="24"/>
                      <w:szCs w:val="24"/>
                    </w:rPr>
                  </w:r>
                </w:p>
              </w:tc>
            </w:tr>
            <w:tr>
              <w:trPr/>
              <w:tc>
                <w:tcPr>
                  <w:tcW w:w="7904" w:type="dxa"/>
                  <w:tcBorders>
                    <w:top w:val="single" w:sz="6" w:space="0" w:color="000000"/>
                    <w:left w:val="single" w:sz="6" w:space="0" w:color="000000"/>
                    <w:bottom w:val="single" w:sz="6" w:space="0" w:color="000000"/>
                    <w:right w:val="single" w:sz="6" w:space="0" w:color="000000"/>
                  </w:tcBorders>
                </w:tcPr>
                <w:p>
                  <w:pPr>
                    <w:pStyle w:val="Normal"/>
                    <w:spacing w:before="0" w:after="16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контрольные работы</w:t>
                  </w:r>
                </w:p>
              </w:tc>
              <w:tc>
                <w:tcPr>
                  <w:tcW w:w="1800" w:type="dxa"/>
                  <w:tcBorders>
                    <w:top w:val="single" w:sz="6" w:space="0" w:color="000000"/>
                    <w:left w:val="single" w:sz="6" w:space="0" w:color="000000"/>
                    <w:bottom w:val="single" w:sz="6" w:space="0" w:color="000000"/>
                    <w:right w:val="single" w:sz="6" w:space="0" w:color="000000"/>
                  </w:tcBorders>
                </w:tcPr>
                <w:p>
                  <w:pPr>
                    <w:pStyle w:val="Normal"/>
                    <w:spacing w:before="0" w:after="160"/>
                    <w:jc w:val="center"/>
                    <w:rPr>
                      <w:rFonts w:ascii="Times New Roman" w:hAnsi="Times New Roman" w:cs="Times New Roman"/>
                      <w:iCs/>
                      <w:sz w:val="24"/>
                      <w:szCs w:val="24"/>
                    </w:rPr>
                  </w:pPr>
                  <w:r>
                    <w:rPr>
                      <w:rFonts w:cs="Times New Roman" w:ascii="Times New Roman" w:hAnsi="Times New Roman"/>
                      <w:iCs/>
                      <w:sz w:val="24"/>
                      <w:szCs w:val="24"/>
                    </w:rPr>
                    <w:t>3</w:t>
                  </w:r>
                </w:p>
              </w:tc>
            </w:tr>
            <w:tr>
              <w:trPr/>
              <w:tc>
                <w:tcPr>
                  <w:tcW w:w="7904" w:type="dxa"/>
                  <w:tcBorders>
                    <w:top w:val="single" w:sz="6" w:space="0" w:color="000000"/>
                    <w:left w:val="single" w:sz="6" w:space="0" w:color="000000"/>
                    <w:bottom w:val="single" w:sz="6" w:space="0" w:color="000000"/>
                    <w:right w:val="single" w:sz="6" w:space="0" w:color="000000"/>
                  </w:tcBorders>
                </w:tcPr>
                <w:p>
                  <w:pPr>
                    <w:pStyle w:val="Normal"/>
                    <w:spacing w:before="0" w:after="16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диктанты</w:t>
                  </w:r>
                </w:p>
              </w:tc>
              <w:tc>
                <w:tcPr>
                  <w:tcW w:w="1800" w:type="dxa"/>
                  <w:tcBorders>
                    <w:top w:val="single" w:sz="6" w:space="0" w:color="000000"/>
                    <w:left w:val="single" w:sz="6" w:space="0" w:color="000000"/>
                    <w:bottom w:val="single" w:sz="6" w:space="0" w:color="000000"/>
                    <w:right w:val="single" w:sz="6" w:space="0" w:color="000000"/>
                  </w:tcBorders>
                </w:tcPr>
                <w:p>
                  <w:pPr>
                    <w:pStyle w:val="Normal"/>
                    <w:spacing w:before="0" w:after="160"/>
                    <w:jc w:val="center"/>
                    <w:rPr>
                      <w:rFonts w:ascii="Times New Roman" w:hAnsi="Times New Roman" w:cs="Times New Roman"/>
                      <w:iCs/>
                      <w:sz w:val="24"/>
                      <w:szCs w:val="24"/>
                    </w:rPr>
                  </w:pPr>
                  <w:r>
                    <w:rPr>
                      <w:rFonts w:cs="Times New Roman" w:ascii="Times New Roman" w:hAnsi="Times New Roman"/>
                      <w:iCs/>
                      <w:sz w:val="24"/>
                      <w:szCs w:val="24"/>
                    </w:rPr>
                    <w:t>3</w:t>
                  </w:r>
                </w:p>
              </w:tc>
            </w:tr>
            <w:tr>
              <w:trPr/>
              <w:tc>
                <w:tcPr>
                  <w:tcW w:w="7904" w:type="dxa"/>
                  <w:tcBorders>
                    <w:top w:val="single" w:sz="6" w:space="0" w:color="000000"/>
                    <w:left w:val="single" w:sz="6" w:space="0" w:color="000000"/>
                    <w:bottom w:val="single" w:sz="6" w:space="0" w:color="000000"/>
                    <w:right w:val="single" w:sz="6" w:space="0" w:color="000000"/>
                  </w:tcBorders>
                </w:tcPr>
                <w:p>
                  <w:pPr>
                    <w:pStyle w:val="Normal"/>
                    <w:spacing w:before="0" w:after="160"/>
                    <w:jc w:val="both"/>
                    <w:rPr>
                      <w:rFonts w:ascii="Times New Roman" w:hAnsi="Times New Roman" w:cs="Times New Roman"/>
                      <w:i/>
                      <w:i/>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самостоятельная (внеаудиторная) работа</w:t>
                  </w:r>
                </w:p>
              </w:tc>
              <w:tc>
                <w:tcPr>
                  <w:tcW w:w="1800" w:type="dxa"/>
                  <w:tcBorders>
                    <w:top w:val="single" w:sz="6" w:space="0" w:color="000000"/>
                    <w:left w:val="single" w:sz="6" w:space="0" w:color="000000"/>
                    <w:bottom w:val="single" w:sz="6" w:space="0" w:color="000000"/>
                    <w:right w:val="single" w:sz="6" w:space="0" w:color="000000"/>
                  </w:tcBorders>
                </w:tcPr>
                <w:p>
                  <w:pPr>
                    <w:pStyle w:val="Normal"/>
                    <w:spacing w:before="0" w:after="160"/>
                    <w:jc w:val="center"/>
                    <w:rPr>
                      <w:rFonts w:ascii="Times New Roman" w:hAnsi="Times New Roman" w:cs="Times New Roman"/>
                      <w:iCs/>
                      <w:sz w:val="24"/>
                      <w:szCs w:val="24"/>
                    </w:rPr>
                  </w:pPr>
                  <w:r>
                    <w:rPr>
                      <w:rFonts w:cs="Times New Roman" w:ascii="Times New Roman" w:hAnsi="Times New Roman"/>
                      <w:iCs/>
                      <w:sz w:val="24"/>
                      <w:szCs w:val="24"/>
                    </w:rPr>
                    <w:t>57</w:t>
                  </w:r>
                </w:p>
              </w:tc>
            </w:tr>
            <w:tr>
              <w:trPr/>
              <w:tc>
                <w:tcPr>
                  <w:tcW w:w="7904" w:type="dxa"/>
                  <w:tcBorders>
                    <w:top w:val="single" w:sz="6" w:space="0" w:color="000000"/>
                    <w:left w:val="single" w:sz="6" w:space="0" w:color="000000"/>
                    <w:bottom w:val="single" w:sz="6" w:space="0" w:color="000000"/>
                    <w:right w:val="single" w:sz="6" w:space="0" w:color="000000"/>
                  </w:tcBorders>
                </w:tcPr>
                <w:p>
                  <w:pPr>
                    <w:pStyle w:val="Normal"/>
                    <w:spacing w:before="0" w:after="160"/>
                    <w:jc w:val="both"/>
                    <w:rPr>
                      <w:rFonts w:ascii="Times New Roman" w:hAnsi="Times New Roman" w:cs="Times New Roman"/>
                      <w:sz w:val="24"/>
                      <w:szCs w:val="24"/>
                    </w:rPr>
                  </w:pPr>
                  <w:r>
                    <w:rPr>
                      <w:rFonts w:cs="Times New Roman" w:ascii="Times New Roman" w:hAnsi="Times New Roman"/>
                      <w:sz w:val="24"/>
                      <w:szCs w:val="24"/>
                    </w:rPr>
                    <w:t>в том числе:</w:t>
                  </w:r>
                </w:p>
              </w:tc>
              <w:tc>
                <w:tcPr>
                  <w:tcW w:w="1800" w:type="dxa"/>
                  <w:tcBorders>
                    <w:top w:val="single" w:sz="6" w:space="0" w:color="000000"/>
                    <w:left w:val="single" w:sz="6" w:space="0" w:color="000000"/>
                    <w:bottom w:val="single" w:sz="6" w:space="0" w:color="000000"/>
                    <w:right w:val="single" w:sz="6" w:space="0" w:color="000000"/>
                  </w:tcBorders>
                </w:tcPr>
                <w:p>
                  <w:pPr>
                    <w:pStyle w:val="Normal"/>
                    <w:spacing w:before="0" w:after="160"/>
                    <w:jc w:val="center"/>
                    <w:rPr>
                      <w:rFonts w:ascii="Times New Roman" w:hAnsi="Times New Roman" w:cs="Times New Roman"/>
                      <w:i/>
                      <w:i/>
                      <w:iCs/>
                      <w:sz w:val="24"/>
                      <w:szCs w:val="24"/>
                    </w:rPr>
                  </w:pPr>
                  <w:r>
                    <w:rPr>
                      <w:rFonts w:cs="Times New Roman" w:ascii="Times New Roman" w:hAnsi="Times New Roman"/>
                      <w:i/>
                      <w:iCs/>
                      <w:sz w:val="24"/>
                      <w:szCs w:val="24"/>
                    </w:rPr>
                  </w:r>
                </w:p>
              </w:tc>
            </w:tr>
            <w:tr>
              <w:trPr/>
              <w:tc>
                <w:tcPr>
                  <w:tcW w:w="9704" w:type="dxa"/>
                  <w:gridSpan w:val="2"/>
                  <w:tcBorders>
                    <w:top w:val="single" w:sz="6" w:space="0" w:color="000000"/>
                    <w:left w:val="single" w:sz="6" w:space="0" w:color="000000"/>
                    <w:bottom w:val="single" w:sz="6" w:space="0" w:color="000000"/>
                    <w:right w:val="single" w:sz="6" w:space="0" w:color="000000"/>
                  </w:tcBorders>
                </w:tcPr>
                <w:p>
                  <w:pPr>
                    <w:pStyle w:val="Normal"/>
                    <w:rPr>
                      <w:rFonts w:ascii="Times New Roman" w:hAnsi="Times New Roman" w:cs="Times New Roman"/>
                      <w:iCs/>
                      <w:sz w:val="24"/>
                      <w:szCs w:val="24"/>
                    </w:rPr>
                  </w:pPr>
                  <w:r>
                    <w:rPr>
                      <w:rFonts w:cs="Times New Roman" w:ascii="Times New Roman" w:hAnsi="Times New Roman"/>
                      <w:iCs/>
                      <w:sz w:val="24"/>
                      <w:szCs w:val="24"/>
                    </w:rPr>
                    <w:t>Итоговая аттестация  в форме дифференцированного зачета</w:t>
                  </w:r>
                </w:p>
                <w:p>
                  <w:pPr>
                    <w:pStyle w:val="Normal"/>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before="0" w:after="160"/>
                    <w:jc w:val="right"/>
                    <w:rPr>
                      <w:rFonts w:ascii="Times New Roman" w:hAnsi="Times New Roman" w:cs="Times New Roman"/>
                      <w:i/>
                      <w:i/>
                      <w:iCs/>
                      <w:sz w:val="24"/>
                      <w:szCs w:val="24"/>
                    </w:rPr>
                  </w:pPr>
                  <w:r>
                    <w:rPr>
                      <w:rFonts w:cs="Times New Roman" w:ascii="Times New Roman" w:hAnsi="Times New Roman"/>
                      <w:i/>
                      <w:iCs/>
                      <w:sz w:val="24"/>
                      <w:szCs w:val="24"/>
                    </w:rPr>
                    <w:t xml:space="preserve">  </w:t>
                  </w:r>
                </w:p>
              </w:tc>
            </w:tr>
          </w:tbl>
          <w:p>
            <w:pPr>
              <w:pStyle w:val="Normal"/>
              <w:spacing w:lineRule="auto" w:line="240" w:before="0" w:after="0"/>
              <w:ind w:firstLine="709"/>
              <w:jc w:val="both"/>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ind w:firstLine="709"/>
              <w:jc w:val="both"/>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5. Содержание дисциплины Физическая культура</w:t>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bookmarkEnd w:id="3"/>
          </w:p>
        </w:tc>
      </w:tr>
    </w:tbl>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ТЕОРЕТИЧЕСКАЯ ЧАСТЬ</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Введение</w:t>
      </w:r>
    </w:p>
    <w:p>
      <w:pPr>
        <w:pStyle w:val="Normal"/>
        <w:spacing w:lineRule="auto" w:line="240" w:before="0" w:after="0"/>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Современное состояние физической культуры и спорта. 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 Особенности организации физического воспитания в учреждениях ГБПОУ и СПО (валеологическая и профессиональная направленность).</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Требования к технике безопасности на занятиях физическими упражнениями разной направленности (в условиях спортивного зала и спортивных площадок).</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 </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 xml:space="preserve">1. Основы здорового образа жизни. Физическая культура в обеспечении здоровья </w:t>
      </w:r>
    </w:p>
    <w:p>
      <w:pPr>
        <w:pStyle w:val="Normal"/>
        <w:spacing w:lineRule="auto" w:line="240" w:before="0" w:after="0"/>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Здоровье человека, его ценность и значимость для профессионала. Взаимосвязь общей культуры обучающихся и их образа жизни. Современное состояние здоровья молодежи. Личное отношение к здоровью как условие формирования здорового образа жизни. Двигательная активность.</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Влияние экологических факторов на здоровье человека. О вреде и профилактике курения, алкоголизма, наркомании. Влияние наследственных заболеваний в формировании здорового образа жизни. Рациональное питание и профессия. Режим в трудовой и учебной деятельности. Активный отдых. Вводная и производственная гимнастика. Гигиенические средства оздоровления и управления работоспособностью: закаливание, личная гигиена, гидропроцедуры, бани, массаж. Материнство и валеология. Профилактика профессиональных заболеваний средствами и методами физического воспитания.</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 </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 xml:space="preserve">2. Основы методики самостоятельных занятий физическими упражнениями </w:t>
      </w:r>
    </w:p>
    <w:p>
      <w:pPr>
        <w:pStyle w:val="Normal"/>
        <w:spacing w:lineRule="auto" w:line="240" w:before="0" w:after="0"/>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Мотивация и целенаправленность самостоятельных занятий, их формы и содержание.</w:t>
      </w:r>
    </w:p>
    <w:p>
      <w:pPr>
        <w:pStyle w:val="Normal"/>
        <w:spacing w:lineRule="auto" w:line="240" w:before="0" w:after="0"/>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Организация занятий физическими упражнениями различной направленности. Особенности самостоятельных занятий для юношей и девушек. Основные принципы построения самостоятельных занятий и их гигиена. Коррекция фигуры. Основные признаки утомления. Факторы регуляции нагрузки. Тесты для определения оптимальной индивидуальной нагрузки. Сенситивность в развитии профилирующих двигательных качеств.</w:t>
      </w:r>
    </w:p>
    <w:p>
      <w:pPr>
        <w:pStyle w:val="Normal"/>
        <w:spacing w:lineRule="auto" w:line="240" w:before="0" w:after="0"/>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 xml:space="preserve">3. Самоконтроль занимающихся физическими упражнениями и спортом. Контроль уровня совершенствования профессионально важных психофизиологических качеств </w:t>
      </w:r>
    </w:p>
    <w:p>
      <w:pPr>
        <w:pStyle w:val="Normal"/>
        <w:spacing w:lineRule="auto" w:line="240" w:before="0" w:after="0"/>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Диагностика и самодиагностика состояния организма учащегося при регулярных занятиях физическими упражнениями и спортом. Врачебный контроль, его содержание. Самоконтроль, его основные методы, показатели и критерии оценки, использование методов стандартов, антропометрических индексов, номограмм, функциональных проб, упражнений — тестов для оценки физического развития, телосложения, функционального состояния организма, физической подготовленности. Коррекция содержания и методики занятий физическими упражнениями и спортом по результатам показателей контроля. Контроль (тестирование) уровня совершенствования профессионально важных психофизиологических качеств.</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i/>
          <w:iCs/>
          <w:sz w:val="24"/>
          <w:szCs w:val="24"/>
          <w:lang w:eastAsia="ru-RU"/>
        </w:rPr>
        <w:t> </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4. Психофизиологические основы учебного и производственного труда. Средства физической культуры в регулировании работоспособности</w:t>
      </w:r>
    </w:p>
    <w:p>
      <w:pPr>
        <w:pStyle w:val="Normal"/>
        <w:spacing w:lineRule="auto" w:line="240" w:before="0" w:after="0"/>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Психофизиологическая характеристика будущей производственной деятельности и учебного труда обучающихся учреждений НПО. Динамика работоспособности обучающихся в учебном году и факторы, ее определяющие. Основные причины изменения общего состояния обучающихся в период экзаменационной сессии. Критерии нервно-эмоционального, психического, и психофизического утомления обучающихся. Методы повышения эффективности производственного и учебного труда. Значение мышечной релаксации.</w:t>
      </w:r>
    </w:p>
    <w:p>
      <w:pPr>
        <w:pStyle w:val="Normal"/>
        <w:spacing w:lineRule="auto" w:line="240" w:before="0" w:after="0"/>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Аутотренинг и его использование для повышения работоспособности.</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5.</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b/>
          <w:bCs/>
          <w:sz w:val="24"/>
          <w:szCs w:val="24"/>
          <w:lang w:eastAsia="ru-RU"/>
        </w:rPr>
        <w:t>Физическая культура в профессиональной деятельности специалиста</w:t>
      </w:r>
    </w:p>
    <w:p>
      <w:pPr>
        <w:pStyle w:val="Normal"/>
        <w:spacing w:lineRule="auto" w:line="240" w:before="0" w:after="0"/>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Личная и социально-экономическая необходимость специальной оздоровительной и психофизической подготовки к труду. Оздоровительные и профилированные методы физического воспитания при занятиях различными видами двигательной активности. Профилактика профессиональных заболеваний средствами и методами физического воспитания. Контроль (тестирование) состояния здоровья, двигательных качеств, психофизиологических функций, к которым профессия (специальность) предъявляет повышенные требования.</w:t>
      </w:r>
    </w:p>
    <w:p>
      <w:pPr>
        <w:pStyle w:val="Normal"/>
        <w:spacing w:lineRule="auto" w:line="240"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ПРАКТИЧЕСКАЯ  ЧАСТЬ</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Учебно-методическая</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Содержание учебно-методических занятий определяется по выбору преподавателя с учетом интересов обучающихся.</w:t>
      </w:r>
    </w:p>
    <w:p>
      <w:pPr>
        <w:pStyle w:val="Normal"/>
        <w:spacing w:lineRule="auto" w:line="240" w:beforeAutospacing="1" w:afterAutospacing="1"/>
        <w:jc w:val="both"/>
        <w:rPr>
          <w:rFonts w:ascii="Times New Roman" w:hAnsi="Times New Roman" w:eastAsia="Times New Roman" w:cs="Times New Roman"/>
          <w:i/>
          <w:i/>
          <w:sz w:val="24"/>
          <w:szCs w:val="24"/>
          <w:lang w:eastAsia="ru-RU"/>
        </w:rPr>
      </w:pPr>
      <w:r>
        <w:rPr>
          <w:rFonts w:eastAsia="Times New Roman" w:cs="Times New Roman" w:ascii="Times New Roman" w:hAnsi="Times New Roman"/>
          <w:iCs/>
          <w:sz w:val="24"/>
          <w:szCs w:val="24"/>
          <w:lang w:eastAsia="ru-RU"/>
        </w:rPr>
        <w:t>1. Простейшие методики самооценки работоспособности</w:t>
      </w:r>
      <w:r>
        <w:rPr>
          <w:rFonts w:eastAsia="Times New Roman" w:cs="Times New Roman" w:ascii="Times New Roman" w:hAnsi="Times New Roman"/>
          <w:i/>
          <w:sz w:val="24"/>
          <w:szCs w:val="24"/>
          <w:lang w:eastAsia="ru-RU"/>
        </w:rPr>
        <w:t>,</w:t>
      </w:r>
      <w:r>
        <w:rPr>
          <w:rFonts w:eastAsia="Times New Roman" w:cs="Times New Roman" w:ascii="Times New Roman" w:hAnsi="Times New Roman"/>
          <w:iCs/>
          <w:sz w:val="24"/>
          <w:szCs w:val="24"/>
          <w:lang w:eastAsia="ru-RU"/>
        </w:rPr>
        <w:t xml:space="preserve"> усталости</w:t>
      </w:r>
      <w:r>
        <w:rPr>
          <w:rFonts w:eastAsia="Times New Roman" w:cs="Times New Roman" w:ascii="Times New Roman" w:hAnsi="Times New Roman"/>
          <w:i/>
          <w:sz w:val="24"/>
          <w:szCs w:val="24"/>
          <w:lang w:eastAsia="ru-RU"/>
        </w:rPr>
        <w:t>,</w:t>
      </w:r>
      <w:r>
        <w:rPr>
          <w:rFonts w:eastAsia="Times New Roman" w:cs="Times New Roman" w:ascii="Times New Roman" w:hAnsi="Times New Roman"/>
          <w:iCs/>
          <w:sz w:val="24"/>
          <w:szCs w:val="24"/>
          <w:lang w:eastAsia="ru-RU"/>
        </w:rPr>
        <w:t xml:space="preserve"> утомления и применение средств физической культуры для их направленной коррекции. Использование методов самоконтроля</w:t>
      </w:r>
      <w:r>
        <w:rPr>
          <w:rFonts w:eastAsia="Times New Roman" w:cs="Times New Roman" w:ascii="Times New Roman" w:hAnsi="Times New Roman"/>
          <w:i/>
          <w:sz w:val="24"/>
          <w:szCs w:val="24"/>
          <w:lang w:eastAsia="ru-RU"/>
        </w:rPr>
        <w:t>,</w:t>
      </w:r>
      <w:r>
        <w:rPr>
          <w:rFonts w:eastAsia="Times New Roman" w:cs="Times New Roman" w:ascii="Times New Roman" w:hAnsi="Times New Roman"/>
          <w:iCs/>
          <w:sz w:val="24"/>
          <w:szCs w:val="24"/>
          <w:lang w:eastAsia="ru-RU"/>
        </w:rPr>
        <w:t xml:space="preserve"> стандартов</w:t>
      </w:r>
      <w:r>
        <w:rPr>
          <w:rFonts w:eastAsia="Times New Roman" w:cs="Times New Roman" w:ascii="Times New Roman" w:hAnsi="Times New Roman"/>
          <w:i/>
          <w:sz w:val="24"/>
          <w:szCs w:val="24"/>
          <w:lang w:eastAsia="ru-RU"/>
        </w:rPr>
        <w:t>,</w:t>
      </w:r>
      <w:r>
        <w:rPr>
          <w:rFonts w:eastAsia="Times New Roman" w:cs="Times New Roman" w:ascii="Times New Roman" w:hAnsi="Times New Roman"/>
          <w:iCs/>
          <w:sz w:val="24"/>
          <w:szCs w:val="24"/>
          <w:lang w:eastAsia="ru-RU"/>
        </w:rPr>
        <w:t xml:space="preserve"> индексов. </w:t>
      </w:r>
    </w:p>
    <w:p>
      <w:pPr>
        <w:pStyle w:val="Normal"/>
        <w:spacing w:lineRule="auto" w:line="240" w:beforeAutospacing="1" w:afterAutospacing="1"/>
        <w:jc w:val="both"/>
        <w:rPr>
          <w:rFonts w:ascii="Times New Roman" w:hAnsi="Times New Roman" w:eastAsia="Times New Roman" w:cs="Times New Roman"/>
          <w:i/>
          <w:i/>
          <w:sz w:val="24"/>
          <w:szCs w:val="24"/>
          <w:lang w:eastAsia="ru-RU"/>
        </w:rPr>
      </w:pPr>
      <w:r>
        <w:rPr>
          <w:rFonts w:eastAsia="Times New Roman" w:cs="Times New Roman" w:ascii="Times New Roman" w:hAnsi="Times New Roman"/>
          <w:iCs/>
          <w:sz w:val="24"/>
          <w:szCs w:val="24"/>
          <w:lang w:eastAsia="ru-RU"/>
        </w:rPr>
        <w:t>2. Методика составления и проведения самостоятельных занятий физическими упражнениями гигиенической и профессиональной направленности. Методика активного отдыха в ходе профессиональной деятельности по избранному направлению.</w:t>
      </w:r>
    </w:p>
    <w:p>
      <w:pPr>
        <w:pStyle w:val="Normal"/>
        <w:spacing w:lineRule="auto" w:line="240" w:beforeAutospacing="1" w:afterAutospacing="1"/>
        <w:jc w:val="both"/>
        <w:rPr>
          <w:rFonts w:ascii="Times New Roman" w:hAnsi="Times New Roman" w:eastAsia="Times New Roman" w:cs="Times New Roman"/>
          <w:i/>
          <w:i/>
          <w:sz w:val="24"/>
          <w:szCs w:val="24"/>
          <w:lang w:eastAsia="ru-RU"/>
        </w:rPr>
      </w:pPr>
      <w:r>
        <w:rPr>
          <w:rFonts w:eastAsia="Times New Roman" w:cs="Times New Roman" w:ascii="Times New Roman" w:hAnsi="Times New Roman"/>
          <w:iCs/>
          <w:sz w:val="24"/>
          <w:szCs w:val="24"/>
          <w:lang w:eastAsia="ru-RU"/>
        </w:rPr>
        <w:t xml:space="preserve">3. Массаж и самомассаж при физическом и умственном утомлении. </w:t>
      </w:r>
    </w:p>
    <w:p>
      <w:pPr>
        <w:pStyle w:val="Normal"/>
        <w:spacing w:lineRule="auto" w:line="240" w:beforeAutospacing="1" w:afterAutospacing="1"/>
        <w:jc w:val="both"/>
        <w:rPr>
          <w:rFonts w:ascii="Times New Roman" w:hAnsi="Times New Roman" w:eastAsia="Times New Roman" w:cs="Times New Roman"/>
          <w:i/>
          <w:i/>
          <w:sz w:val="24"/>
          <w:szCs w:val="24"/>
          <w:lang w:eastAsia="ru-RU"/>
        </w:rPr>
      </w:pPr>
      <w:r>
        <w:rPr>
          <w:rFonts w:eastAsia="Times New Roman" w:cs="Times New Roman" w:ascii="Times New Roman" w:hAnsi="Times New Roman"/>
          <w:iCs/>
          <w:sz w:val="24"/>
          <w:szCs w:val="24"/>
          <w:lang w:eastAsia="ru-RU"/>
        </w:rPr>
        <w:t xml:space="preserve">4. Физические упражнения для профилактики и коррекции нарушения опорно-двигательного аппарата. Профилактика профессиональных заболеваний средствами и методами физического воспитания. Физические упражнения для коррекции зрения. </w:t>
      </w:r>
    </w:p>
    <w:p>
      <w:pPr>
        <w:pStyle w:val="Normal"/>
        <w:spacing w:lineRule="auto" w:line="240" w:beforeAutospacing="1" w:afterAutospacing="1"/>
        <w:jc w:val="both"/>
        <w:rPr>
          <w:rFonts w:ascii="Times New Roman" w:hAnsi="Times New Roman" w:eastAsia="Times New Roman" w:cs="Times New Roman"/>
          <w:i/>
          <w:i/>
          <w:sz w:val="24"/>
          <w:szCs w:val="24"/>
          <w:lang w:eastAsia="ru-RU"/>
        </w:rPr>
      </w:pPr>
      <w:r>
        <w:rPr>
          <w:rFonts w:eastAsia="Times New Roman" w:cs="Times New Roman" w:ascii="Times New Roman" w:hAnsi="Times New Roman"/>
          <w:iCs/>
          <w:sz w:val="24"/>
          <w:szCs w:val="24"/>
          <w:lang w:eastAsia="ru-RU"/>
        </w:rPr>
        <w:t>5. Составление и проведение комплексов утренней</w:t>
      </w:r>
      <w:r>
        <w:rPr>
          <w:rFonts w:eastAsia="Times New Roman" w:cs="Times New Roman" w:ascii="Times New Roman" w:hAnsi="Times New Roman"/>
          <w:i/>
          <w:sz w:val="24"/>
          <w:szCs w:val="24"/>
          <w:lang w:eastAsia="ru-RU"/>
        </w:rPr>
        <w:t>,</w:t>
      </w:r>
      <w:r>
        <w:rPr>
          <w:rFonts w:eastAsia="Times New Roman" w:cs="Times New Roman" w:ascii="Times New Roman" w:hAnsi="Times New Roman"/>
          <w:iCs/>
          <w:sz w:val="24"/>
          <w:szCs w:val="24"/>
          <w:lang w:eastAsia="ru-RU"/>
        </w:rPr>
        <w:t xml:space="preserve"> вводной и производственной гимнастики с учетом направления будущей  профессиональной деятельности обучающихся. </w:t>
      </w:r>
    </w:p>
    <w:p>
      <w:pPr>
        <w:pStyle w:val="Normal"/>
        <w:spacing w:lineRule="auto" w:line="240" w:beforeAutospacing="1" w:afterAutospacing="1"/>
        <w:jc w:val="both"/>
        <w:rPr>
          <w:rFonts w:ascii="Times New Roman" w:hAnsi="Times New Roman" w:eastAsia="Times New Roman" w:cs="Times New Roman"/>
          <w:i/>
          <w:i/>
          <w:sz w:val="24"/>
          <w:szCs w:val="24"/>
          <w:lang w:eastAsia="ru-RU"/>
        </w:rPr>
      </w:pPr>
      <w:r>
        <w:rPr>
          <w:rFonts w:eastAsia="Times New Roman" w:cs="Times New Roman" w:ascii="Times New Roman" w:hAnsi="Times New Roman"/>
          <w:iCs/>
          <w:sz w:val="24"/>
          <w:szCs w:val="24"/>
          <w:lang w:eastAsia="ru-RU"/>
        </w:rPr>
        <w:t>6. Методика определения профессионально значимых психофизиологических и двигательных качеств на основе профессиограммы специалиста. Спортограмма и профессиограмма.</w:t>
      </w:r>
    </w:p>
    <w:p>
      <w:pPr>
        <w:pStyle w:val="Normal"/>
        <w:spacing w:lineRule="auto" w:line="240" w:beforeAutospacing="1" w:afterAutospacing="1"/>
        <w:jc w:val="both"/>
        <w:rPr>
          <w:rFonts w:ascii="Times New Roman" w:hAnsi="Times New Roman" w:eastAsia="Times New Roman" w:cs="Times New Roman"/>
          <w:i/>
          <w:i/>
          <w:sz w:val="24"/>
          <w:szCs w:val="24"/>
          <w:lang w:eastAsia="ru-RU"/>
        </w:rPr>
      </w:pPr>
      <w:r>
        <w:rPr>
          <w:rFonts w:eastAsia="Times New Roman" w:cs="Times New Roman" w:ascii="Times New Roman" w:hAnsi="Times New Roman"/>
          <w:iCs/>
          <w:sz w:val="24"/>
          <w:szCs w:val="24"/>
          <w:lang w:eastAsia="ru-RU"/>
        </w:rPr>
        <w:t xml:space="preserve">7. Самооценка и анализ выполнения обязательных тестов состояния здоровья и общефизической подготовки. Методика самоконтроля за уровнем развития профессионально значимых качеств и свойств личности. </w:t>
      </w:r>
    </w:p>
    <w:p>
      <w:pPr>
        <w:pStyle w:val="Normal"/>
        <w:spacing w:lineRule="auto" w:line="240" w:beforeAutospacing="1" w:afterAutospacing="1"/>
        <w:jc w:val="both"/>
        <w:rPr>
          <w:rFonts w:ascii="Times New Roman" w:hAnsi="Times New Roman" w:eastAsia="Times New Roman" w:cs="Times New Roman"/>
          <w:i/>
          <w:i/>
          <w:sz w:val="24"/>
          <w:szCs w:val="24"/>
          <w:lang w:eastAsia="ru-RU"/>
        </w:rPr>
      </w:pPr>
      <w:r>
        <w:rPr>
          <w:rFonts w:eastAsia="Times New Roman" w:cs="Times New Roman" w:ascii="Times New Roman" w:hAnsi="Times New Roman"/>
          <w:iCs/>
          <w:sz w:val="24"/>
          <w:szCs w:val="24"/>
          <w:lang w:eastAsia="ru-RU"/>
        </w:rPr>
        <w:t xml:space="preserve">8. Ведение личного дневника самоконтроля </w:t>
      </w:r>
      <w:r>
        <w:rPr>
          <w:rFonts w:eastAsia="Times New Roman" w:cs="Times New Roman" w:ascii="Times New Roman" w:hAnsi="Times New Roman"/>
          <w:i/>
          <w:sz w:val="24"/>
          <w:szCs w:val="24"/>
          <w:lang w:eastAsia="ru-RU"/>
        </w:rPr>
        <w:t>(</w:t>
      </w:r>
      <w:r>
        <w:rPr>
          <w:rFonts w:eastAsia="Times New Roman" w:cs="Times New Roman" w:ascii="Times New Roman" w:hAnsi="Times New Roman"/>
          <w:iCs/>
          <w:sz w:val="24"/>
          <w:szCs w:val="24"/>
          <w:lang w:eastAsia="ru-RU"/>
        </w:rPr>
        <w:t>индивидуальная карта здоровья</w:t>
      </w:r>
      <w:r>
        <w:rPr>
          <w:rFonts w:eastAsia="Times New Roman" w:cs="Times New Roman" w:ascii="Times New Roman" w:hAnsi="Times New Roman"/>
          <w:i/>
          <w:sz w:val="24"/>
          <w:szCs w:val="24"/>
          <w:lang w:eastAsia="ru-RU"/>
        </w:rPr>
        <w:t>)</w:t>
      </w:r>
      <w:r>
        <w:rPr>
          <w:rFonts w:eastAsia="Times New Roman" w:cs="Times New Roman" w:ascii="Times New Roman" w:hAnsi="Times New Roman"/>
          <w:iCs/>
          <w:sz w:val="24"/>
          <w:szCs w:val="24"/>
          <w:lang w:eastAsia="ru-RU"/>
        </w:rPr>
        <w:t xml:space="preserve">. Определение уровня здоровья </w:t>
      </w:r>
      <w:r>
        <w:rPr>
          <w:rFonts w:eastAsia="Times New Roman" w:cs="Times New Roman" w:ascii="Times New Roman" w:hAnsi="Times New Roman"/>
          <w:i/>
          <w:sz w:val="24"/>
          <w:szCs w:val="24"/>
          <w:lang w:eastAsia="ru-RU"/>
        </w:rPr>
        <w:t>(</w:t>
      </w:r>
      <w:r>
        <w:rPr>
          <w:rFonts w:eastAsia="Times New Roman" w:cs="Times New Roman" w:ascii="Times New Roman" w:hAnsi="Times New Roman"/>
          <w:iCs/>
          <w:sz w:val="24"/>
          <w:szCs w:val="24"/>
          <w:lang w:eastAsia="ru-RU"/>
        </w:rPr>
        <w:t>по Э.Н. Вайнеру</w:t>
      </w:r>
      <w:r>
        <w:rPr>
          <w:rFonts w:eastAsia="Times New Roman" w:cs="Times New Roman" w:ascii="Times New Roman" w:hAnsi="Times New Roman"/>
          <w:i/>
          <w:sz w:val="24"/>
          <w:szCs w:val="24"/>
          <w:lang w:eastAsia="ru-RU"/>
        </w:rPr>
        <w:t>)</w:t>
      </w:r>
      <w:r>
        <w:rPr>
          <w:rFonts w:eastAsia="Times New Roman" w:cs="Times New Roman" w:ascii="Times New Roman" w:hAnsi="Times New Roman"/>
          <w:iCs/>
          <w:sz w:val="24"/>
          <w:szCs w:val="24"/>
          <w:lang w:eastAsia="ru-RU"/>
        </w:rPr>
        <w:t xml:space="preserve">. </w:t>
      </w:r>
    </w:p>
    <w:p>
      <w:pPr>
        <w:pStyle w:val="Normal"/>
        <w:spacing w:lineRule="auto" w:line="240" w:beforeAutospacing="1" w:afterAutospacing="1"/>
        <w:jc w:val="both"/>
        <w:rPr>
          <w:rFonts w:ascii="Times New Roman" w:hAnsi="Times New Roman" w:eastAsia="Times New Roman" w:cs="Times New Roman"/>
          <w:i/>
          <w:i/>
          <w:sz w:val="24"/>
          <w:szCs w:val="24"/>
          <w:lang w:eastAsia="ru-RU"/>
        </w:rPr>
      </w:pPr>
      <w:r>
        <w:rPr>
          <w:rFonts w:eastAsia="Times New Roman" w:cs="Times New Roman" w:ascii="Times New Roman" w:hAnsi="Times New Roman"/>
          <w:iCs/>
          <w:sz w:val="24"/>
          <w:szCs w:val="24"/>
          <w:lang w:eastAsia="ru-RU"/>
        </w:rPr>
        <w:t xml:space="preserve">9. Индивидуальная оздоровительная программа двигательной активности с учетом профессиональной направленности. </w:t>
      </w:r>
      <w:r>
        <w:rPr>
          <w:rFonts w:eastAsia="Times New Roman" w:cs="Times New Roman" w:ascii="Times New Roman" w:hAnsi="Times New Roman"/>
          <w:i/>
          <w:sz w:val="24"/>
          <w:szCs w:val="24"/>
          <w:lang w:eastAsia="ru-RU"/>
        </w:rPr>
        <w:t> </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Учебно-тренировочная</w:t>
      </w:r>
    </w:p>
    <w:p>
      <w:pPr>
        <w:pStyle w:val="Normal"/>
        <w:spacing w:lineRule="auto" w:line="240" w:before="0" w:after="0"/>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 проведении учебно-тренировочных занятий преподаватель определяет оптимальный объем физической нагрузки, опираясь на данные о состоянии здоровья обучающихся, дает индивидуальные рекомендации к занятиям по тому или иному виду спорта.</w:t>
      </w:r>
    </w:p>
    <w:p>
      <w:pPr>
        <w:pStyle w:val="Normal"/>
        <w:spacing w:lineRule="auto" w:line="240" w:before="0" w:after="0"/>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 xml:space="preserve">1. Легкая атлетика. </w:t>
      </w:r>
    </w:p>
    <w:p>
      <w:pPr>
        <w:pStyle w:val="Normal"/>
        <w:spacing w:lineRule="auto" w:line="240" w:before="0" w:after="0"/>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Решает задачи поддержки и укрепления здоровья. Способствует развитию выносливости, быстроты, скоростно-силовых качеств, упорства, трудолюбия, внимания, восприятия, мышления.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Низкий и высокий  старт, прыжки в высоту, бег на короткую дистанцию, финиширование, развитие выносливости, эстафетный бег, метание гранаты прыжки в длину, бег 100 м,  бег 3 км.</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2. Гимнастика</w:t>
      </w:r>
    </w:p>
    <w:p>
      <w:pPr>
        <w:pStyle w:val="Normal"/>
        <w:spacing w:lineRule="auto" w:line="240" w:before="0" w:after="0"/>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Решает оздоровительные и профилактические задачи. Развивает силу, выносливость, координацию, гибкость, равновесие, сенсоторику. Совершенствует память, внимание, целеустремленность, мышление.</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Общеразвивающие упражнения, упражнения в паре с партнером, упражнения для профилактики профессиональных заболеваний (упражнения в чередовании напряжения с расслаблением, упражнения для коррекции нарушений осанки, упражнения на внимание, висы и упоры, упражнения у гимнастической стенки). Комплексы упражнений вводной и производственной гимнастики. Акробатика: длинный кувырок, стойка на лопатках. Опорный прыжок. Брусья: стойка на предплечьях.</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Брусья: кувырок вперед. Перекладина: подъем разгибом. Перекладина: выход силой.</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jc w:val="both"/>
        <w:rPr>
          <w:rFonts w:ascii="Times New Roman" w:hAnsi="Times New Roman" w:eastAsia="Times New Roman" w:cs="Times New Roman"/>
          <w:b/>
          <w:i/>
          <w:i/>
          <w:sz w:val="24"/>
          <w:szCs w:val="24"/>
          <w:lang w:eastAsia="ru-RU"/>
        </w:rPr>
      </w:pPr>
      <w:r>
        <w:rPr>
          <w:rFonts w:eastAsia="Times New Roman" w:cs="Times New Roman" w:ascii="Times New Roman" w:hAnsi="Times New Roman"/>
          <w:b/>
          <w:bCs/>
          <w:iCs/>
          <w:sz w:val="24"/>
          <w:szCs w:val="24"/>
          <w:lang w:eastAsia="ru-RU"/>
        </w:rPr>
        <w:t>3. Атлетическая гимнастика</w:t>
      </w:r>
      <w:r>
        <w:rPr>
          <w:rFonts w:eastAsia="Times New Roman" w:cs="Times New Roman" w:ascii="Times New Roman" w:hAnsi="Times New Roman"/>
          <w:b/>
          <w:i/>
          <w:sz w:val="24"/>
          <w:szCs w:val="24"/>
          <w:lang w:eastAsia="ru-RU"/>
        </w:rPr>
        <w:t>,</w:t>
      </w:r>
      <w:r>
        <w:rPr>
          <w:rFonts w:eastAsia="Times New Roman" w:cs="Times New Roman" w:ascii="Times New Roman" w:hAnsi="Times New Roman"/>
          <w:b/>
          <w:bCs/>
          <w:iCs/>
          <w:sz w:val="24"/>
          <w:szCs w:val="24"/>
          <w:lang w:eastAsia="ru-RU"/>
        </w:rPr>
        <w:t xml:space="preserve"> работа на тренажерах</w:t>
      </w:r>
    </w:p>
    <w:p>
      <w:pPr>
        <w:pStyle w:val="Normal"/>
        <w:spacing w:lineRule="auto" w:line="240" w:before="0" w:after="0"/>
        <w:ind w:firstLine="708"/>
        <w:jc w:val="both"/>
        <w:rPr>
          <w:rFonts w:ascii="Times New Roman" w:hAnsi="Times New Roman" w:eastAsia="Times New Roman" w:cs="Times New Roman"/>
          <w:i/>
          <w:i/>
          <w:sz w:val="24"/>
          <w:szCs w:val="24"/>
          <w:lang w:eastAsia="ru-RU"/>
        </w:rPr>
      </w:pPr>
      <w:r>
        <w:rPr>
          <w:rFonts w:eastAsia="Times New Roman" w:cs="Times New Roman" w:ascii="Times New Roman" w:hAnsi="Times New Roman"/>
          <w:iCs/>
          <w:sz w:val="24"/>
          <w:szCs w:val="24"/>
          <w:lang w:eastAsia="ru-RU"/>
        </w:rPr>
        <w:t>Решает задачи коррекции фигуры</w:t>
      </w:r>
      <w:r>
        <w:rPr>
          <w:rFonts w:eastAsia="Times New Roman" w:cs="Times New Roman" w:ascii="Times New Roman" w:hAnsi="Times New Roman"/>
          <w:i/>
          <w:sz w:val="24"/>
          <w:szCs w:val="24"/>
          <w:lang w:eastAsia="ru-RU"/>
        </w:rPr>
        <w:t>,</w:t>
      </w:r>
      <w:r>
        <w:rPr>
          <w:rFonts w:eastAsia="Times New Roman" w:cs="Times New Roman" w:ascii="Times New Roman" w:hAnsi="Times New Roman"/>
          <w:iCs/>
          <w:sz w:val="24"/>
          <w:szCs w:val="24"/>
          <w:lang w:eastAsia="ru-RU"/>
        </w:rPr>
        <w:t xml:space="preserve"> дифференцировки силовых характеристик движений</w:t>
      </w:r>
      <w:r>
        <w:rPr>
          <w:rFonts w:eastAsia="Times New Roman" w:cs="Times New Roman" w:ascii="Times New Roman" w:hAnsi="Times New Roman"/>
          <w:i/>
          <w:sz w:val="24"/>
          <w:szCs w:val="24"/>
          <w:lang w:eastAsia="ru-RU"/>
        </w:rPr>
        <w:t>,</w:t>
      </w:r>
      <w:r>
        <w:rPr>
          <w:rFonts w:eastAsia="Times New Roman" w:cs="Times New Roman" w:ascii="Times New Roman" w:hAnsi="Times New Roman"/>
          <w:iCs/>
          <w:sz w:val="24"/>
          <w:szCs w:val="24"/>
          <w:lang w:eastAsia="ru-RU"/>
        </w:rPr>
        <w:t xml:space="preserve"> совершенствует регуляцию мышечного тонуса. Воспитывает абсолютную и относительную силу избранных групп мышц.</w:t>
      </w:r>
    </w:p>
    <w:p>
      <w:pPr>
        <w:pStyle w:val="Normal"/>
        <w:spacing w:lineRule="auto" w:line="240" w:before="0" w:after="0"/>
        <w:jc w:val="both"/>
        <w:rPr>
          <w:rFonts w:ascii="Times New Roman" w:hAnsi="Times New Roman" w:eastAsia="Times New Roman" w:cs="Times New Roman"/>
          <w:iCs/>
          <w:sz w:val="24"/>
          <w:szCs w:val="24"/>
          <w:lang w:eastAsia="ru-RU"/>
        </w:rPr>
      </w:pPr>
      <w:r>
        <w:rPr>
          <w:rFonts w:eastAsia="Times New Roman" w:cs="Times New Roman" w:ascii="Times New Roman" w:hAnsi="Times New Roman"/>
          <w:iCs/>
          <w:sz w:val="24"/>
          <w:szCs w:val="24"/>
          <w:lang w:eastAsia="ru-RU"/>
        </w:rPr>
        <w:t>Круговой метод тренировки для развития силы основных мышечных групп с тренажерами и снарядами. Техника безопасности занятий.</w:t>
      </w:r>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spacing w:lineRule="auto" w:line="240" w:before="0" w:after="0"/>
        <w:jc w:val="both"/>
        <w:rPr>
          <w:rFonts w:ascii="Times New Roman" w:hAnsi="Times New Roman" w:eastAsia="Times New Roman" w:cs="Times New Roman"/>
          <w:b/>
          <w:iCs/>
          <w:sz w:val="24"/>
          <w:szCs w:val="24"/>
          <w:lang w:eastAsia="ru-RU"/>
        </w:rPr>
      </w:pPr>
      <w:r>
        <w:rPr>
          <w:rFonts w:eastAsia="Times New Roman" w:cs="Times New Roman" w:ascii="Times New Roman" w:hAnsi="Times New Roman"/>
          <w:bCs/>
          <w:sz w:val="24"/>
          <w:szCs w:val="24"/>
          <w:lang w:eastAsia="ru-RU"/>
        </w:rPr>
        <w:t>Техника подъема одной гири, техника подъема двух гирь, тактика подъема одной гири и отдых, тактика подъема двух гирь и отдых, техника  выполнения становой тяги, техника выполнения присяда со штангой, техника выполнения жима лежа, тактика выступления в соревнованиях по пауэрлифтингу, армрестлинг правой рукой, армрестлинг левой рукой.</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 xml:space="preserve">4. Спортивные игры </w:t>
      </w:r>
    </w:p>
    <w:p>
      <w:pPr>
        <w:pStyle w:val="Normal"/>
        <w:spacing w:lineRule="auto" w:line="240" w:before="0" w:after="0"/>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Проведение спортивных игр способствует совершенствованию профессиональной двигательной подготовленности, укреплению здоровья, в том числе развитию координационных способностей, ориентации в пространстве, скорости реакции; дифференцировке пространственных временных и силовых параметров движения, формированию двигательной активности, силовой и скоростной выносливости; совершенствованию взрывной силы; развитию таких личностных качеств, как восприятие, внимание, память, воображение, согласованность групповых взаимодействий, быстрое принятие решений; воспитанию волевых качеств, инициативности и самостоятельности.</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Из перечисленных спортивных игр образовательное учреждение выбирает те, для проведения которых есть условия, материально-техническое оснащение, которые в большей степени направлены на предупреждение и профилактику профзаболеваний, отвечают климатическим условиям региона.</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i/>
          <w:iCs/>
          <w:sz w:val="24"/>
          <w:szCs w:val="24"/>
          <w:lang w:eastAsia="ru-RU"/>
        </w:rPr>
        <w:t> </w:t>
      </w:r>
    </w:p>
    <w:p>
      <w:pPr>
        <w:pStyle w:val="Normal"/>
        <w:spacing w:lineRule="auto" w:line="240" w:before="0" w:after="0"/>
        <w:jc w:val="both"/>
        <w:rPr>
          <w:rFonts w:ascii="Times New Roman" w:hAnsi="Times New Roman" w:eastAsia="Times New Roman" w:cs="Times New Roman"/>
          <w:i/>
          <w:i/>
          <w:sz w:val="24"/>
          <w:szCs w:val="24"/>
          <w:lang w:eastAsia="ru-RU"/>
        </w:rPr>
      </w:pPr>
      <w:r>
        <w:rPr>
          <w:rFonts w:eastAsia="Times New Roman" w:cs="Times New Roman" w:ascii="Times New Roman" w:hAnsi="Times New Roman"/>
          <w:b/>
          <w:bCs/>
          <w:iCs/>
          <w:sz w:val="24"/>
          <w:szCs w:val="24"/>
          <w:lang w:eastAsia="ru-RU"/>
        </w:rPr>
        <w:t>Волейбол</w:t>
      </w:r>
    </w:p>
    <w:p>
      <w:pPr>
        <w:pStyle w:val="Normal"/>
        <w:spacing w:lineRule="auto" w:line="240" w:before="0" w:after="0"/>
        <w:jc w:val="both"/>
        <w:rPr>
          <w:rFonts w:ascii="Times New Roman" w:hAnsi="Times New Roman" w:eastAsia="Times New Roman" w:cs="Times New Roman"/>
          <w:i/>
          <w:i/>
          <w:sz w:val="24"/>
          <w:szCs w:val="24"/>
          <w:lang w:eastAsia="ru-RU"/>
        </w:rPr>
      </w:pPr>
      <w:r>
        <w:rPr>
          <w:rFonts w:eastAsia="Times New Roman" w:cs="Times New Roman" w:ascii="Times New Roman" w:hAnsi="Times New Roman"/>
          <w:iCs/>
          <w:sz w:val="24"/>
          <w:szCs w:val="24"/>
          <w:lang w:eastAsia="ru-RU"/>
        </w:rPr>
        <w:t xml:space="preserve">Исходное положение </w:t>
      </w:r>
      <w:r>
        <w:rPr>
          <w:rFonts w:eastAsia="Times New Roman" w:cs="Times New Roman" w:ascii="Times New Roman" w:hAnsi="Times New Roman"/>
          <w:i/>
          <w:sz w:val="24"/>
          <w:szCs w:val="24"/>
          <w:lang w:eastAsia="ru-RU"/>
        </w:rPr>
        <w:t>(</w:t>
      </w:r>
      <w:r>
        <w:rPr>
          <w:rFonts w:eastAsia="Times New Roman" w:cs="Times New Roman" w:ascii="Times New Roman" w:hAnsi="Times New Roman"/>
          <w:iCs/>
          <w:sz w:val="24"/>
          <w:szCs w:val="24"/>
          <w:lang w:eastAsia="ru-RU"/>
        </w:rPr>
        <w:t>стойки</w:t>
      </w:r>
      <w:r>
        <w:rPr>
          <w:rFonts w:eastAsia="Times New Roman" w:cs="Times New Roman" w:ascii="Times New Roman" w:hAnsi="Times New Roman"/>
          <w:i/>
          <w:sz w:val="24"/>
          <w:szCs w:val="24"/>
          <w:lang w:eastAsia="ru-RU"/>
        </w:rPr>
        <w:t>),</w:t>
      </w:r>
      <w:r>
        <w:rPr>
          <w:rFonts w:eastAsia="Times New Roman" w:cs="Times New Roman" w:ascii="Times New Roman" w:hAnsi="Times New Roman"/>
          <w:iCs/>
          <w:sz w:val="24"/>
          <w:szCs w:val="24"/>
          <w:lang w:eastAsia="ru-RU"/>
        </w:rPr>
        <w:t xml:space="preserve"> перемещения</w:t>
      </w:r>
      <w:r>
        <w:rPr>
          <w:rFonts w:eastAsia="Times New Roman" w:cs="Times New Roman" w:ascii="Times New Roman" w:hAnsi="Times New Roman"/>
          <w:i/>
          <w:sz w:val="24"/>
          <w:szCs w:val="24"/>
          <w:lang w:eastAsia="ru-RU"/>
        </w:rPr>
        <w:t>,</w:t>
      </w:r>
      <w:r>
        <w:rPr>
          <w:rFonts w:eastAsia="Times New Roman" w:cs="Times New Roman" w:ascii="Times New Roman" w:hAnsi="Times New Roman"/>
          <w:iCs/>
          <w:sz w:val="24"/>
          <w:szCs w:val="24"/>
          <w:lang w:eastAsia="ru-RU"/>
        </w:rPr>
        <w:t xml:space="preserve"> передача</w:t>
      </w:r>
      <w:r>
        <w:rPr>
          <w:rFonts w:eastAsia="Times New Roman" w:cs="Times New Roman" w:ascii="Times New Roman" w:hAnsi="Times New Roman"/>
          <w:i/>
          <w:sz w:val="24"/>
          <w:szCs w:val="24"/>
          <w:lang w:eastAsia="ru-RU"/>
        </w:rPr>
        <w:t>,</w:t>
      </w:r>
      <w:r>
        <w:rPr>
          <w:rFonts w:eastAsia="Times New Roman" w:cs="Times New Roman" w:ascii="Times New Roman" w:hAnsi="Times New Roman"/>
          <w:iCs/>
          <w:sz w:val="24"/>
          <w:szCs w:val="24"/>
          <w:lang w:eastAsia="ru-RU"/>
        </w:rPr>
        <w:t xml:space="preserve"> подача</w:t>
      </w:r>
      <w:r>
        <w:rPr>
          <w:rFonts w:eastAsia="Times New Roman" w:cs="Times New Roman" w:ascii="Times New Roman" w:hAnsi="Times New Roman"/>
          <w:i/>
          <w:sz w:val="24"/>
          <w:szCs w:val="24"/>
          <w:lang w:eastAsia="ru-RU"/>
        </w:rPr>
        <w:t>,</w:t>
      </w:r>
      <w:r>
        <w:rPr>
          <w:rFonts w:eastAsia="Times New Roman" w:cs="Times New Roman" w:ascii="Times New Roman" w:hAnsi="Times New Roman"/>
          <w:iCs/>
          <w:sz w:val="24"/>
          <w:szCs w:val="24"/>
          <w:lang w:eastAsia="ru-RU"/>
        </w:rPr>
        <w:t xml:space="preserve"> нападающий удар</w:t>
      </w:r>
      <w:r>
        <w:rPr>
          <w:rFonts w:eastAsia="Times New Roman" w:cs="Times New Roman" w:ascii="Times New Roman" w:hAnsi="Times New Roman"/>
          <w:i/>
          <w:sz w:val="24"/>
          <w:szCs w:val="24"/>
          <w:lang w:eastAsia="ru-RU"/>
        </w:rPr>
        <w:t>,</w:t>
      </w:r>
      <w:r>
        <w:rPr>
          <w:rFonts w:eastAsia="Times New Roman" w:cs="Times New Roman" w:ascii="Times New Roman" w:hAnsi="Times New Roman"/>
          <w:iCs/>
          <w:sz w:val="24"/>
          <w:szCs w:val="24"/>
          <w:lang w:eastAsia="ru-RU"/>
        </w:rPr>
        <w:t xml:space="preserve"> прием мяча снизу двумя руками</w:t>
      </w:r>
      <w:r>
        <w:rPr>
          <w:rFonts w:eastAsia="Times New Roman" w:cs="Times New Roman" w:ascii="Times New Roman" w:hAnsi="Times New Roman"/>
          <w:i/>
          <w:sz w:val="24"/>
          <w:szCs w:val="24"/>
          <w:lang w:eastAsia="ru-RU"/>
        </w:rPr>
        <w:t>,</w:t>
      </w:r>
      <w:r>
        <w:rPr>
          <w:rFonts w:eastAsia="Times New Roman" w:cs="Times New Roman" w:ascii="Times New Roman" w:hAnsi="Times New Roman"/>
          <w:iCs/>
          <w:sz w:val="24"/>
          <w:szCs w:val="24"/>
          <w:lang w:eastAsia="ru-RU"/>
        </w:rPr>
        <w:t xml:space="preserve"> прием мяча одной рукой с последующим нападением и перекатом в сторону</w:t>
      </w:r>
      <w:r>
        <w:rPr>
          <w:rFonts w:eastAsia="Times New Roman" w:cs="Times New Roman" w:ascii="Times New Roman" w:hAnsi="Times New Roman"/>
          <w:i/>
          <w:sz w:val="24"/>
          <w:szCs w:val="24"/>
          <w:lang w:eastAsia="ru-RU"/>
        </w:rPr>
        <w:t>,</w:t>
      </w:r>
      <w:r>
        <w:rPr>
          <w:rFonts w:eastAsia="Times New Roman" w:cs="Times New Roman" w:ascii="Times New Roman" w:hAnsi="Times New Roman"/>
          <w:iCs/>
          <w:sz w:val="24"/>
          <w:szCs w:val="24"/>
          <w:lang w:eastAsia="ru-RU"/>
        </w:rPr>
        <w:t xml:space="preserve"> на бедро и спину</w:t>
      </w:r>
      <w:r>
        <w:rPr>
          <w:rFonts w:eastAsia="Times New Roman" w:cs="Times New Roman" w:ascii="Times New Roman" w:hAnsi="Times New Roman"/>
          <w:i/>
          <w:sz w:val="24"/>
          <w:szCs w:val="24"/>
          <w:lang w:eastAsia="ru-RU"/>
        </w:rPr>
        <w:t>,</w:t>
      </w:r>
      <w:r>
        <w:rPr>
          <w:rFonts w:eastAsia="Times New Roman" w:cs="Times New Roman" w:ascii="Times New Roman" w:hAnsi="Times New Roman"/>
          <w:iCs/>
          <w:sz w:val="24"/>
          <w:szCs w:val="24"/>
          <w:lang w:eastAsia="ru-RU"/>
        </w:rPr>
        <w:t xml:space="preserve"> прием мяча одной рукой в падении вперед и последующим скольжением на груди-животе</w:t>
      </w:r>
      <w:r>
        <w:rPr>
          <w:rFonts w:eastAsia="Times New Roman" w:cs="Times New Roman" w:ascii="Times New Roman" w:hAnsi="Times New Roman"/>
          <w:i/>
          <w:sz w:val="24"/>
          <w:szCs w:val="24"/>
          <w:lang w:eastAsia="ru-RU"/>
        </w:rPr>
        <w:t>,</w:t>
      </w:r>
      <w:r>
        <w:rPr>
          <w:rFonts w:eastAsia="Times New Roman" w:cs="Times New Roman" w:ascii="Times New Roman" w:hAnsi="Times New Roman"/>
          <w:iCs/>
          <w:sz w:val="24"/>
          <w:szCs w:val="24"/>
          <w:lang w:eastAsia="ru-RU"/>
        </w:rPr>
        <w:t xml:space="preserve"> блокирование</w:t>
      </w:r>
      <w:r>
        <w:rPr>
          <w:rFonts w:eastAsia="Times New Roman" w:cs="Times New Roman" w:ascii="Times New Roman" w:hAnsi="Times New Roman"/>
          <w:i/>
          <w:sz w:val="24"/>
          <w:szCs w:val="24"/>
          <w:lang w:eastAsia="ru-RU"/>
        </w:rPr>
        <w:t>,</w:t>
      </w:r>
      <w:r>
        <w:rPr>
          <w:rFonts w:eastAsia="Times New Roman" w:cs="Times New Roman" w:ascii="Times New Roman" w:hAnsi="Times New Roman"/>
          <w:iCs/>
          <w:sz w:val="24"/>
          <w:szCs w:val="24"/>
          <w:lang w:eastAsia="ru-RU"/>
        </w:rPr>
        <w:t xml:space="preserve"> тактика нападения</w:t>
      </w:r>
      <w:r>
        <w:rPr>
          <w:rFonts w:eastAsia="Times New Roman" w:cs="Times New Roman" w:ascii="Times New Roman" w:hAnsi="Times New Roman"/>
          <w:i/>
          <w:sz w:val="24"/>
          <w:szCs w:val="24"/>
          <w:lang w:eastAsia="ru-RU"/>
        </w:rPr>
        <w:t>,</w:t>
      </w:r>
      <w:r>
        <w:rPr>
          <w:rFonts w:eastAsia="Times New Roman" w:cs="Times New Roman" w:ascii="Times New Roman" w:hAnsi="Times New Roman"/>
          <w:iCs/>
          <w:sz w:val="24"/>
          <w:szCs w:val="24"/>
          <w:lang w:eastAsia="ru-RU"/>
        </w:rPr>
        <w:t xml:space="preserve"> тактика защиты. Правила игры. Техника безопасности игры. Игра по упрощенным правилам волейбола. Игра по правилам.</w:t>
      </w:r>
    </w:p>
    <w:p>
      <w:pPr>
        <w:pStyle w:val="Normal"/>
        <w:spacing w:lineRule="auto" w:line="240" w:before="0" w:after="0"/>
        <w:jc w:val="both"/>
        <w:rPr>
          <w:rFonts w:ascii="Times New Roman" w:hAnsi="Times New Roman" w:eastAsia="Times New Roman" w:cs="Times New Roman"/>
          <w:i/>
          <w:i/>
          <w:sz w:val="24"/>
          <w:szCs w:val="24"/>
          <w:lang w:eastAsia="ru-RU"/>
        </w:rPr>
      </w:pPr>
      <w:r>
        <w:rPr>
          <w:rFonts w:eastAsia="Times New Roman" w:cs="Times New Roman" w:ascii="Times New Roman" w:hAnsi="Times New Roman"/>
          <w:b/>
          <w:bCs/>
          <w:iCs/>
          <w:sz w:val="24"/>
          <w:szCs w:val="24"/>
          <w:lang w:eastAsia="ru-RU"/>
        </w:rPr>
        <w:t>  </w:t>
      </w:r>
    </w:p>
    <w:p>
      <w:pPr>
        <w:pStyle w:val="Normal"/>
        <w:spacing w:lineRule="auto" w:line="240" w:before="0" w:after="0"/>
        <w:jc w:val="both"/>
        <w:rPr>
          <w:rFonts w:ascii="Times New Roman" w:hAnsi="Times New Roman" w:eastAsia="Times New Roman" w:cs="Times New Roman"/>
          <w:i/>
          <w:i/>
          <w:sz w:val="24"/>
          <w:szCs w:val="24"/>
          <w:lang w:eastAsia="ru-RU"/>
        </w:rPr>
      </w:pPr>
      <w:r>
        <w:rPr>
          <w:rFonts w:eastAsia="Times New Roman" w:cs="Times New Roman" w:ascii="Times New Roman" w:hAnsi="Times New Roman"/>
          <w:b/>
          <w:bCs/>
          <w:iCs/>
          <w:sz w:val="24"/>
          <w:szCs w:val="24"/>
          <w:lang w:eastAsia="ru-RU"/>
        </w:rPr>
        <w:t xml:space="preserve">Футбол </w:t>
      </w:r>
    </w:p>
    <w:p>
      <w:pPr>
        <w:pStyle w:val="Normal"/>
        <w:spacing w:lineRule="auto" w:line="240" w:before="0" w:after="0"/>
        <w:jc w:val="both"/>
        <w:rPr>
          <w:rFonts w:ascii="Times New Roman" w:hAnsi="Times New Roman" w:eastAsia="Times New Roman" w:cs="Times New Roman"/>
          <w:i/>
          <w:i/>
          <w:sz w:val="24"/>
          <w:szCs w:val="24"/>
          <w:lang w:eastAsia="ru-RU"/>
        </w:rPr>
      </w:pPr>
      <w:r>
        <w:rPr>
          <w:rFonts w:eastAsia="Times New Roman" w:cs="Times New Roman" w:ascii="Times New Roman" w:hAnsi="Times New Roman"/>
          <w:iCs/>
          <w:sz w:val="24"/>
          <w:szCs w:val="24"/>
          <w:lang w:eastAsia="ru-RU"/>
        </w:rPr>
        <w:t>Удар по летящему мячу средней частью подъема ноги</w:t>
      </w:r>
      <w:r>
        <w:rPr>
          <w:rFonts w:eastAsia="Times New Roman" w:cs="Times New Roman" w:ascii="Times New Roman" w:hAnsi="Times New Roman"/>
          <w:i/>
          <w:sz w:val="24"/>
          <w:szCs w:val="24"/>
          <w:lang w:eastAsia="ru-RU"/>
        </w:rPr>
        <w:t>,</w:t>
      </w:r>
      <w:r>
        <w:rPr>
          <w:rFonts w:eastAsia="Times New Roman" w:cs="Times New Roman" w:ascii="Times New Roman" w:hAnsi="Times New Roman"/>
          <w:iCs/>
          <w:sz w:val="24"/>
          <w:szCs w:val="24"/>
          <w:lang w:eastAsia="ru-RU"/>
        </w:rPr>
        <w:t xml:space="preserve"> удары головой на месте и в прыжке</w:t>
      </w:r>
      <w:r>
        <w:rPr>
          <w:rFonts w:eastAsia="Times New Roman" w:cs="Times New Roman" w:ascii="Times New Roman" w:hAnsi="Times New Roman"/>
          <w:i/>
          <w:sz w:val="24"/>
          <w:szCs w:val="24"/>
          <w:lang w:eastAsia="ru-RU"/>
        </w:rPr>
        <w:t>,</w:t>
      </w:r>
      <w:r>
        <w:rPr>
          <w:rFonts w:eastAsia="Times New Roman" w:cs="Times New Roman" w:ascii="Times New Roman" w:hAnsi="Times New Roman"/>
          <w:iCs/>
          <w:sz w:val="24"/>
          <w:szCs w:val="24"/>
          <w:lang w:eastAsia="ru-RU"/>
        </w:rPr>
        <w:t xml:space="preserve"> остановка мяча ногой</w:t>
      </w:r>
      <w:r>
        <w:rPr>
          <w:rFonts w:eastAsia="Times New Roman" w:cs="Times New Roman" w:ascii="Times New Roman" w:hAnsi="Times New Roman"/>
          <w:i/>
          <w:sz w:val="24"/>
          <w:szCs w:val="24"/>
          <w:lang w:eastAsia="ru-RU"/>
        </w:rPr>
        <w:t>,</w:t>
      </w:r>
      <w:r>
        <w:rPr>
          <w:rFonts w:eastAsia="Times New Roman" w:cs="Times New Roman" w:ascii="Times New Roman" w:hAnsi="Times New Roman"/>
          <w:iCs/>
          <w:sz w:val="24"/>
          <w:szCs w:val="24"/>
          <w:lang w:eastAsia="ru-RU"/>
        </w:rPr>
        <w:t xml:space="preserve"> грудью</w:t>
      </w:r>
      <w:r>
        <w:rPr>
          <w:rFonts w:eastAsia="Times New Roman" w:cs="Times New Roman" w:ascii="Times New Roman" w:hAnsi="Times New Roman"/>
          <w:i/>
          <w:sz w:val="24"/>
          <w:szCs w:val="24"/>
          <w:lang w:eastAsia="ru-RU"/>
        </w:rPr>
        <w:t>,</w:t>
      </w:r>
      <w:r>
        <w:rPr>
          <w:rFonts w:eastAsia="Times New Roman" w:cs="Times New Roman" w:ascii="Times New Roman" w:hAnsi="Times New Roman"/>
          <w:iCs/>
          <w:sz w:val="24"/>
          <w:szCs w:val="24"/>
          <w:lang w:eastAsia="ru-RU"/>
        </w:rPr>
        <w:t xml:space="preserve"> отбор мяча</w:t>
      </w:r>
      <w:r>
        <w:rPr>
          <w:rFonts w:eastAsia="Times New Roman" w:cs="Times New Roman" w:ascii="Times New Roman" w:hAnsi="Times New Roman"/>
          <w:i/>
          <w:sz w:val="24"/>
          <w:szCs w:val="24"/>
          <w:lang w:eastAsia="ru-RU"/>
        </w:rPr>
        <w:t>,</w:t>
      </w:r>
      <w:r>
        <w:rPr>
          <w:rFonts w:eastAsia="Times New Roman" w:cs="Times New Roman" w:ascii="Times New Roman" w:hAnsi="Times New Roman"/>
          <w:iCs/>
          <w:sz w:val="24"/>
          <w:szCs w:val="24"/>
          <w:lang w:eastAsia="ru-RU"/>
        </w:rPr>
        <w:t xml:space="preserve"> обманные движения</w:t>
      </w:r>
      <w:r>
        <w:rPr>
          <w:rFonts w:eastAsia="Times New Roman" w:cs="Times New Roman" w:ascii="Times New Roman" w:hAnsi="Times New Roman"/>
          <w:i/>
          <w:sz w:val="24"/>
          <w:szCs w:val="24"/>
          <w:lang w:eastAsia="ru-RU"/>
        </w:rPr>
        <w:t>,</w:t>
      </w:r>
      <w:r>
        <w:rPr>
          <w:rFonts w:eastAsia="Times New Roman" w:cs="Times New Roman" w:ascii="Times New Roman" w:hAnsi="Times New Roman"/>
          <w:iCs/>
          <w:sz w:val="24"/>
          <w:szCs w:val="24"/>
          <w:lang w:eastAsia="ru-RU"/>
        </w:rPr>
        <w:t xml:space="preserve"> техника игры вратаря</w:t>
      </w:r>
      <w:r>
        <w:rPr>
          <w:rFonts w:eastAsia="Times New Roman" w:cs="Times New Roman" w:ascii="Times New Roman" w:hAnsi="Times New Roman"/>
          <w:i/>
          <w:sz w:val="24"/>
          <w:szCs w:val="24"/>
          <w:lang w:eastAsia="ru-RU"/>
        </w:rPr>
        <w:t>,</w:t>
      </w:r>
      <w:r>
        <w:rPr>
          <w:rFonts w:eastAsia="Times New Roman" w:cs="Times New Roman" w:ascii="Times New Roman" w:hAnsi="Times New Roman"/>
          <w:iCs/>
          <w:sz w:val="24"/>
          <w:szCs w:val="24"/>
          <w:lang w:eastAsia="ru-RU"/>
        </w:rPr>
        <w:t xml:space="preserve"> тактика защиты</w:t>
      </w:r>
      <w:r>
        <w:rPr>
          <w:rFonts w:eastAsia="Times New Roman" w:cs="Times New Roman" w:ascii="Times New Roman" w:hAnsi="Times New Roman"/>
          <w:i/>
          <w:sz w:val="24"/>
          <w:szCs w:val="24"/>
          <w:lang w:eastAsia="ru-RU"/>
        </w:rPr>
        <w:t>,</w:t>
      </w:r>
      <w:r>
        <w:rPr>
          <w:rFonts w:eastAsia="Times New Roman" w:cs="Times New Roman" w:ascii="Times New Roman" w:hAnsi="Times New Roman"/>
          <w:iCs/>
          <w:sz w:val="24"/>
          <w:szCs w:val="24"/>
          <w:lang w:eastAsia="ru-RU"/>
        </w:rPr>
        <w:t xml:space="preserve"> тактика нападения. Правила игры. Техника безопасности игры. Игра по упрощенным правилам на площадках разных размеров. Игра по правилам.</w:t>
      </w:r>
    </w:p>
    <w:p>
      <w:pPr>
        <w:pStyle w:val="Normal"/>
        <w:tabs>
          <w:tab w:val="clear" w:pos="708"/>
          <w:tab w:val="left" w:pos="916" w:leader="none"/>
          <w:tab w:val="left" w:pos="5190" w:leader="none"/>
        </w:tabs>
        <w:spacing w:lineRule="exact" w:line="200" w:before="0" w:after="0"/>
        <w:rPr>
          <w:rFonts w:ascii="Times New Roman" w:hAnsi="Times New Roman" w:eastAsia="Times New Roman" w:cs="Times New Roman"/>
          <w:b/>
          <w:bCs/>
          <w:sz w:val="24"/>
          <w:szCs w:val="24"/>
          <w:lang w:eastAsia="ru-RU"/>
        </w:rPr>
      </w:pPr>
      <w:r>
        <w:rPr>
          <w:rFonts w:eastAsia="Times New Roman" w:cs="Times New Roman" w:ascii="Times New Roman" w:hAnsi="Times New Roman"/>
          <w:b/>
          <w:bCs/>
          <w:sz w:val="24"/>
          <w:szCs w:val="24"/>
          <w:lang w:eastAsia="ru-RU"/>
        </w:rPr>
        <w:tab/>
      </w:r>
    </w:p>
    <w:p>
      <w:pPr>
        <w:pStyle w:val="Normal"/>
        <w:spacing w:lineRule="auto" w:line="240" w:before="0" w:after="0"/>
        <w:ind w:firstLine="993"/>
        <w:jc w:val="both"/>
        <w:rPr>
          <w:rFonts w:ascii="Times New Roman" w:hAnsi="Times New Roman" w:cs="Times New Roman"/>
          <w:sz w:val="24"/>
          <w:szCs w:val="24"/>
        </w:rPr>
      </w:pPr>
      <w:r>
        <w:rPr>
          <w:rFonts w:cs="Times New Roman" w:ascii="Times New Roman" w:hAnsi="Times New Roman"/>
          <w:sz w:val="24"/>
          <w:szCs w:val="24"/>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Calibri">
    <w:charset w:val="01"/>
    <w:family w:val="roman"/>
    <w:pitch w:val="variable"/>
  </w:font>
  <w:font w:name="Carlito">
    <w:altName w:val="Calibri"/>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BodyText"/>
    <w:qFormat/>
    <w:pPr>
      <w:keepNext w:val="true"/>
      <w:spacing w:before="240" w:after="120"/>
    </w:pPr>
    <w:rPr>
      <w:rFonts w:ascii="Carlito" w:hAnsi="Carlito" w:eastAsia="DejaVu Sans" w:cs="DejaVu Sans"/>
      <w:sz w:val="28"/>
      <w:szCs w:val="28"/>
    </w:rPr>
  </w:style>
  <w:style w:type="paragraph" w:styleId="BodyText">
    <w:name w:val="Body Text"/>
    <w:basedOn w:val="Normal"/>
    <w:pPr>
      <w:spacing w:lineRule="auto" w:line="276" w:before="0" w:after="140"/>
    </w:pPr>
    <w:rPr/>
  </w:style>
  <w:style w:type="paragraph" w:styleId="List">
    <w:name w:val="List"/>
    <w:basedOn w:val="BodyText"/>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Style44">
    <w:name w:val="_Style 44"/>
    <w:basedOn w:val="a1"/>
    <w:rsid w:val="00dd40e6"/>
    <w:pPr>
      <w:spacing w:after="0" w:line="240" w:lineRule="auto"/>
    </w:pPr>
    <w:rPr>
      <w:lang w:eastAsia="ru-RU"/>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43</TotalTime>
  <Application>Collabora_Office/23.05.5.2$Linux_X86_64 LibreOffice_project/a2baff69d478479498e92ef33b9dd98700229aa5</Application>
  <AppVersion>15.0000</AppVersion>
  <Pages>8</Pages>
  <Words>2252</Words>
  <Characters>17893</Characters>
  <CharactersWithSpaces>20052</CharactersWithSpaces>
  <Paragraphs>169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2023-10-24T00:28:00Z</dcterms:created>
  <dc:creator>309</dc:creator>
  <dc:description/>
  <dc:language>en-US</dc:language>
  <cp:lastModifiedBy/>
  <dcterms:modified xsi:type="dcterms:W3CDTF">2023-10-24T05:18:56Z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