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1C" w:rsidRPr="000E149E" w:rsidRDefault="00FD661C" w:rsidP="00FD661C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0E149E">
        <w:rPr>
          <w:rFonts w:eastAsia="PMingLiU"/>
          <w:b/>
          <w:i/>
          <w:sz w:val="22"/>
          <w:szCs w:val="22"/>
        </w:rPr>
        <w:t xml:space="preserve">Приложение </w:t>
      </w:r>
      <w:r w:rsidRPr="000E149E">
        <w:rPr>
          <w:rFonts w:eastAsia="PMingLiU"/>
          <w:b/>
          <w:i/>
          <w:lang w:val="en-US"/>
        </w:rPr>
        <w:t>I</w:t>
      </w:r>
      <w:r w:rsidRPr="000E149E">
        <w:rPr>
          <w:rFonts w:eastAsia="PMingLiU"/>
          <w:b/>
          <w:i/>
        </w:rPr>
        <w:t>.</w:t>
      </w:r>
      <w:bookmarkStart w:id="0" w:name="_GoBack"/>
      <w:bookmarkEnd w:id="0"/>
      <w:r w:rsidR="00FA0E3F" w:rsidRPr="000E149E">
        <w:rPr>
          <w:rFonts w:eastAsia="PMingLiU"/>
          <w:b/>
          <w:i/>
        </w:rPr>
        <w:t xml:space="preserve"> </w:t>
      </w:r>
      <w:r w:rsidR="000E149E" w:rsidRPr="000E149E">
        <w:rPr>
          <w:rFonts w:eastAsia="PMingLiU"/>
          <w:b/>
          <w:i/>
        </w:rPr>
        <w:t>5</w:t>
      </w:r>
    </w:p>
    <w:p w:rsidR="00FD661C" w:rsidRPr="000E149E" w:rsidRDefault="00FD661C" w:rsidP="00FD661C">
      <w:pPr>
        <w:jc w:val="right"/>
        <w:rPr>
          <w:b/>
          <w:i/>
          <w:sz w:val="22"/>
          <w:szCs w:val="22"/>
        </w:rPr>
      </w:pPr>
      <w:r w:rsidRPr="000E149E">
        <w:rPr>
          <w:b/>
          <w:i/>
          <w:sz w:val="22"/>
          <w:szCs w:val="22"/>
        </w:rPr>
        <w:t xml:space="preserve">к программе СПО </w:t>
      </w:r>
      <w:r w:rsidR="000E149E" w:rsidRPr="000E149E">
        <w:rPr>
          <w:b/>
          <w:bCs/>
          <w:i/>
          <w:spacing w:val="-1"/>
        </w:rPr>
        <w:t xml:space="preserve">15.01.21 </w:t>
      </w:r>
      <w:r w:rsidRPr="000E149E">
        <w:rPr>
          <w:b/>
          <w:i/>
        </w:rPr>
        <w:t>«</w:t>
      </w:r>
      <w:r w:rsidR="000E149E" w:rsidRPr="000E149E">
        <w:rPr>
          <w:b/>
          <w:bCs/>
          <w:i/>
          <w:spacing w:val="-1"/>
        </w:rPr>
        <w:t>Электромонтер охранно-пожарной сигнализации</w:t>
      </w:r>
      <w:r w:rsidRPr="000E149E">
        <w:rPr>
          <w:b/>
          <w:i/>
          <w:sz w:val="22"/>
          <w:szCs w:val="22"/>
        </w:rPr>
        <w:t>»</w:t>
      </w:r>
    </w:p>
    <w:p w:rsidR="00FD661C" w:rsidRPr="000E149E" w:rsidRDefault="00FD661C" w:rsidP="00FD661C">
      <w:pPr>
        <w:ind w:firstLine="708"/>
        <w:jc w:val="right"/>
        <w:rPr>
          <w:i/>
          <w:sz w:val="22"/>
          <w:szCs w:val="22"/>
        </w:rPr>
      </w:pPr>
    </w:p>
    <w:p w:rsidR="00FD661C" w:rsidRPr="000E149E" w:rsidRDefault="00FD661C" w:rsidP="00FD661C">
      <w:pPr>
        <w:shd w:val="clear" w:color="auto" w:fill="FFFFFF"/>
        <w:spacing w:before="523"/>
        <w:jc w:val="center"/>
        <w:rPr>
          <w:b/>
          <w:bCs/>
          <w:sz w:val="28"/>
          <w:szCs w:val="28"/>
        </w:rPr>
      </w:pPr>
    </w:p>
    <w:p w:rsidR="00FD661C" w:rsidRPr="000E149E" w:rsidRDefault="00FD661C" w:rsidP="00FD661C">
      <w:pPr>
        <w:shd w:val="clear" w:color="auto" w:fill="FFFFFF"/>
        <w:spacing w:before="523"/>
        <w:jc w:val="center"/>
        <w:rPr>
          <w:b/>
          <w:bCs/>
          <w:sz w:val="28"/>
          <w:szCs w:val="28"/>
        </w:rPr>
      </w:pPr>
    </w:p>
    <w:p w:rsidR="00FD661C" w:rsidRPr="000E149E" w:rsidRDefault="00FD661C" w:rsidP="00FD661C">
      <w:pPr>
        <w:shd w:val="clear" w:color="auto" w:fill="FFFFFF"/>
        <w:spacing w:before="523"/>
        <w:jc w:val="center"/>
        <w:rPr>
          <w:b/>
          <w:bCs/>
          <w:sz w:val="28"/>
          <w:szCs w:val="28"/>
        </w:rPr>
      </w:pPr>
    </w:p>
    <w:p w:rsidR="00FD661C" w:rsidRPr="000E149E" w:rsidRDefault="00FD661C" w:rsidP="00FD661C">
      <w:pPr>
        <w:jc w:val="center"/>
        <w:rPr>
          <w:b/>
          <w:sz w:val="28"/>
          <w:szCs w:val="28"/>
        </w:rPr>
      </w:pPr>
      <w:r w:rsidRPr="000E149E">
        <w:rPr>
          <w:b/>
          <w:sz w:val="28"/>
          <w:szCs w:val="28"/>
        </w:rPr>
        <w:t>РАБОЧАЯ ПРОГРАММА</w:t>
      </w:r>
    </w:p>
    <w:p w:rsidR="00FD661C" w:rsidRPr="000E149E" w:rsidRDefault="00FD661C" w:rsidP="00FD661C">
      <w:pPr>
        <w:jc w:val="center"/>
        <w:rPr>
          <w:b/>
          <w:sz w:val="28"/>
          <w:szCs w:val="28"/>
        </w:rPr>
      </w:pPr>
      <w:r w:rsidRPr="000E149E">
        <w:rPr>
          <w:b/>
          <w:sz w:val="28"/>
          <w:szCs w:val="28"/>
        </w:rPr>
        <w:t>УЧЕБНОЙ ДИСЦИПЛИНЫ</w:t>
      </w:r>
    </w:p>
    <w:p w:rsidR="00FD661C" w:rsidRPr="000E149E" w:rsidRDefault="00FD661C" w:rsidP="00FD66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E149E">
        <w:rPr>
          <w:rFonts w:eastAsia="Calibri"/>
          <w:b/>
          <w:sz w:val="28"/>
          <w:szCs w:val="28"/>
          <w:lang w:eastAsia="en-US"/>
        </w:rPr>
        <w:t>ОП.0</w:t>
      </w:r>
      <w:r w:rsidR="000E149E" w:rsidRPr="000E149E">
        <w:rPr>
          <w:rFonts w:eastAsia="Calibri"/>
          <w:b/>
          <w:sz w:val="28"/>
          <w:szCs w:val="28"/>
          <w:lang w:eastAsia="en-US"/>
        </w:rPr>
        <w:t>5</w:t>
      </w:r>
      <w:r w:rsidRPr="000E149E">
        <w:rPr>
          <w:rFonts w:eastAsia="Calibri"/>
          <w:b/>
          <w:sz w:val="28"/>
          <w:szCs w:val="28"/>
          <w:lang w:eastAsia="en-US"/>
        </w:rPr>
        <w:t xml:space="preserve">. </w:t>
      </w:r>
      <w:r w:rsidR="000E149E" w:rsidRPr="000E149E">
        <w:rPr>
          <w:b/>
          <w:sz w:val="28"/>
          <w:szCs w:val="28"/>
        </w:rPr>
        <w:t>Основы автоматизации производства</w:t>
      </w:r>
    </w:p>
    <w:p w:rsidR="00FD661C" w:rsidRPr="000E149E" w:rsidRDefault="00FD661C" w:rsidP="00FD661C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D661C" w:rsidRPr="000E149E" w:rsidRDefault="00FD661C" w:rsidP="00FD661C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661C" w:rsidRPr="005F466B" w:rsidRDefault="00FD661C" w:rsidP="00FD661C">
      <w:pPr>
        <w:jc w:val="center"/>
        <w:rPr>
          <w:rFonts w:eastAsia="Calibri"/>
          <w:color w:val="000000"/>
          <w:sz w:val="22"/>
          <w:szCs w:val="22"/>
        </w:rPr>
      </w:pPr>
      <w:r w:rsidRPr="005F466B">
        <w:rPr>
          <w:rFonts w:eastAsia="Calibri"/>
          <w:b/>
          <w:color w:val="000000"/>
          <w:sz w:val="22"/>
          <w:szCs w:val="22"/>
          <w:lang w:eastAsia="en-US"/>
        </w:rPr>
        <w:t>20</w:t>
      </w:r>
      <w:r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0E149E" w:rsidRDefault="00BE2936" w:rsidP="00FD66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149E" w:rsidRDefault="000E149E" w:rsidP="000E149E">
      <w:pPr>
        <w:shd w:val="clear" w:color="auto" w:fill="FFFFFF"/>
        <w:spacing w:before="120"/>
        <w:rPr>
          <w:b/>
          <w:bCs/>
          <w:color w:val="000000"/>
        </w:rPr>
      </w:pPr>
      <w:r w:rsidRPr="00666393">
        <w:rPr>
          <w:b/>
          <w:bCs/>
          <w:color w:val="000000"/>
        </w:rPr>
        <w:lastRenderedPageBreak/>
        <w:t>Составитель</w:t>
      </w:r>
      <w:r w:rsidRPr="00601C58">
        <w:rPr>
          <w:b/>
          <w:bCs/>
          <w:color w:val="000000"/>
        </w:rPr>
        <w:t>:</w:t>
      </w:r>
      <w:r w:rsidRPr="00666393">
        <w:rPr>
          <w:b/>
          <w:bCs/>
          <w:color w:val="000000"/>
        </w:rPr>
        <w:t xml:space="preserve"> </w:t>
      </w:r>
    </w:p>
    <w:p w:rsidR="000E149E" w:rsidRPr="000E149E" w:rsidRDefault="000E149E" w:rsidP="000E149E">
      <w:pPr>
        <w:shd w:val="clear" w:color="auto" w:fill="FFFFFF"/>
        <w:spacing w:before="120"/>
        <w:rPr>
          <w:b/>
          <w:bCs/>
        </w:rPr>
      </w:pPr>
      <w:r w:rsidRPr="000E149E">
        <w:rPr>
          <w:b/>
          <w:bCs/>
        </w:rPr>
        <w:t>Павлова Анастасия Николаевна, преподаватель ГБПОУ УКРТБ</w:t>
      </w:r>
    </w:p>
    <w:p w:rsidR="000E149E" w:rsidRDefault="000E149E" w:rsidP="000E149E">
      <w:pPr>
        <w:ind w:firstLine="720"/>
        <w:jc w:val="center"/>
        <w:rPr>
          <w:b/>
          <w:sz w:val="28"/>
          <w:szCs w:val="28"/>
        </w:rPr>
      </w:pPr>
    </w:p>
    <w:p w:rsidR="000E149E" w:rsidRDefault="000E149E" w:rsidP="00FD661C">
      <w:pPr>
        <w:rPr>
          <w:b/>
          <w:sz w:val="28"/>
          <w:szCs w:val="28"/>
        </w:rPr>
      </w:pPr>
    </w:p>
    <w:p w:rsidR="00F1006B" w:rsidRPr="00151932" w:rsidRDefault="00F1006B" w:rsidP="00FD661C">
      <w:pPr>
        <w:rPr>
          <w:b/>
          <w:sz w:val="28"/>
          <w:szCs w:val="28"/>
        </w:rPr>
      </w:pPr>
      <w:r w:rsidRPr="00151932">
        <w:rPr>
          <w:b/>
          <w:sz w:val="28"/>
          <w:szCs w:val="28"/>
        </w:rPr>
        <w:t>СОД</w:t>
      </w:r>
      <w:r w:rsidR="00151932" w:rsidRPr="00151932">
        <w:rPr>
          <w:b/>
          <w:sz w:val="28"/>
          <w:szCs w:val="28"/>
        </w:rPr>
        <w:t>Е</w:t>
      </w:r>
      <w:r w:rsidRPr="00151932">
        <w:rPr>
          <w:b/>
          <w:sz w:val="28"/>
          <w:szCs w:val="28"/>
        </w:rPr>
        <w:t>РЖАНИЕ</w:t>
      </w:r>
    </w:p>
    <w:p w:rsidR="00F1006B" w:rsidRDefault="00F1006B" w:rsidP="00F1006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673"/>
      </w:tblGrid>
      <w:tr w:rsidR="00151932" w:rsidRPr="007B5280">
        <w:tc>
          <w:tcPr>
            <w:tcW w:w="9180" w:type="dxa"/>
          </w:tcPr>
          <w:p w:rsidR="00151932" w:rsidRPr="007B5280" w:rsidRDefault="00151932" w:rsidP="007B5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7B5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673" w:type="dxa"/>
          </w:tcPr>
          <w:p w:rsidR="00151932" w:rsidRPr="00A42CB4" w:rsidRDefault="00151932" w:rsidP="007B5280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151932" w:rsidRPr="007B5280" w:rsidRDefault="00151932" w:rsidP="007B5280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2.</w:t>
            </w:r>
            <w:r w:rsidR="0047579A" w:rsidRPr="007B5280">
              <w:rPr>
                <w:sz w:val="28"/>
                <w:szCs w:val="28"/>
              </w:rPr>
              <w:t xml:space="preserve"> </w:t>
            </w:r>
            <w:r w:rsidRPr="007B5280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673" w:type="dxa"/>
          </w:tcPr>
          <w:p w:rsidR="00151932" w:rsidRPr="00D105F0" w:rsidRDefault="00151932" w:rsidP="007B5280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151932" w:rsidRPr="007B5280" w:rsidRDefault="00151932" w:rsidP="007B5280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673" w:type="dxa"/>
          </w:tcPr>
          <w:p w:rsidR="00151932" w:rsidRPr="0025281E" w:rsidRDefault="00151932" w:rsidP="00FC7DDD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151932" w:rsidRPr="007B5280" w:rsidRDefault="00151932" w:rsidP="007B5280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673" w:type="dxa"/>
          </w:tcPr>
          <w:p w:rsidR="00151932" w:rsidRPr="00A42CB4" w:rsidRDefault="00151932" w:rsidP="00FC7DDD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151932" w:rsidRPr="007B5280" w:rsidRDefault="00151932" w:rsidP="007B5280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Приложение 1</w:t>
            </w:r>
          </w:p>
        </w:tc>
        <w:tc>
          <w:tcPr>
            <w:tcW w:w="673" w:type="dxa"/>
          </w:tcPr>
          <w:p w:rsidR="00151932" w:rsidRPr="0025281E" w:rsidRDefault="00151932" w:rsidP="00FC7DDD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151932" w:rsidRPr="007B5280" w:rsidRDefault="00151932" w:rsidP="007B5280">
            <w:pPr>
              <w:jc w:val="center"/>
              <w:rPr>
                <w:sz w:val="28"/>
                <w:szCs w:val="28"/>
              </w:rPr>
            </w:pPr>
          </w:p>
        </w:tc>
      </w:tr>
      <w:tr w:rsidR="00151932" w:rsidRPr="007B5280">
        <w:tc>
          <w:tcPr>
            <w:tcW w:w="9180" w:type="dxa"/>
          </w:tcPr>
          <w:p w:rsidR="00151932" w:rsidRPr="007B5280" w:rsidRDefault="00151932" w:rsidP="00F1006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Приложение 2</w:t>
            </w:r>
          </w:p>
        </w:tc>
        <w:tc>
          <w:tcPr>
            <w:tcW w:w="673" w:type="dxa"/>
          </w:tcPr>
          <w:p w:rsidR="00151932" w:rsidRPr="0025281E" w:rsidRDefault="00151932" w:rsidP="00FC7DDD">
            <w:pPr>
              <w:jc w:val="center"/>
              <w:rPr>
                <w:sz w:val="28"/>
                <w:szCs w:val="28"/>
              </w:rPr>
            </w:pPr>
          </w:p>
        </w:tc>
      </w:tr>
      <w:tr w:rsidR="000E149E" w:rsidRPr="007B5280">
        <w:tc>
          <w:tcPr>
            <w:tcW w:w="9180" w:type="dxa"/>
          </w:tcPr>
          <w:p w:rsidR="000E149E" w:rsidRDefault="000E149E" w:rsidP="00F1006B">
            <w:pPr>
              <w:rPr>
                <w:sz w:val="28"/>
                <w:szCs w:val="28"/>
              </w:rPr>
            </w:pPr>
          </w:p>
          <w:p w:rsidR="000E149E" w:rsidRPr="007B5280" w:rsidRDefault="000E149E" w:rsidP="00F1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  <w:tc>
          <w:tcPr>
            <w:tcW w:w="673" w:type="dxa"/>
          </w:tcPr>
          <w:p w:rsidR="000E149E" w:rsidRPr="0025281E" w:rsidRDefault="000E149E" w:rsidP="00FC7D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006B" w:rsidRDefault="00F1006B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151932" w:rsidRDefault="00151932" w:rsidP="00F1006B">
      <w:pPr>
        <w:rPr>
          <w:sz w:val="28"/>
          <w:szCs w:val="28"/>
        </w:rPr>
      </w:pPr>
    </w:p>
    <w:p w:rsidR="002448D6" w:rsidRDefault="002448D6" w:rsidP="00F1006B">
      <w:pPr>
        <w:rPr>
          <w:sz w:val="28"/>
          <w:szCs w:val="28"/>
        </w:rPr>
      </w:pPr>
    </w:p>
    <w:p w:rsidR="00151932" w:rsidRPr="001C1306" w:rsidRDefault="00151932" w:rsidP="0015193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lastRenderedPageBreak/>
        <w:t>ПАСПОРТ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51932" w:rsidRPr="007B5280">
        <w:tc>
          <w:tcPr>
            <w:tcW w:w="10008" w:type="dxa"/>
          </w:tcPr>
          <w:p w:rsidR="00151932" w:rsidRPr="007B5280" w:rsidRDefault="00DD5495" w:rsidP="00CC1A5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r w:rsidR="00CC1A51">
              <w:rPr>
                <w:sz w:val="28"/>
                <w:szCs w:val="28"/>
              </w:rPr>
              <w:t>автоматизации производства</w:t>
            </w:r>
          </w:p>
        </w:tc>
      </w:tr>
    </w:tbl>
    <w:p w:rsidR="00151932" w:rsidRDefault="00151932" w:rsidP="00151932">
      <w:pPr>
        <w:tabs>
          <w:tab w:val="num" w:pos="0"/>
        </w:tabs>
        <w:jc w:val="center"/>
        <w:rPr>
          <w:i/>
          <w:sz w:val="20"/>
          <w:szCs w:val="20"/>
        </w:rPr>
      </w:pPr>
      <w:r w:rsidRPr="008728A6">
        <w:rPr>
          <w:i/>
          <w:sz w:val="20"/>
          <w:szCs w:val="20"/>
        </w:rPr>
        <w:t>название учебной дисциплины</w:t>
      </w:r>
    </w:p>
    <w:p w:rsidR="00151932" w:rsidRDefault="00151932" w:rsidP="00295EC8">
      <w:pPr>
        <w:tabs>
          <w:tab w:val="num" w:pos="0"/>
        </w:tabs>
        <w:ind w:firstLine="720"/>
        <w:rPr>
          <w:sz w:val="28"/>
          <w:szCs w:val="28"/>
        </w:rPr>
      </w:pPr>
    </w:p>
    <w:p w:rsidR="000E149E" w:rsidRPr="00295EC8" w:rsidRDefault="000E149E" w:rsidP="000E1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295EC8">
        <w:rPr>
          <w:b/>
          <w:sz w:val="28"/>
          <w:szCs w:val="28"/>
        </w:rPr>
        <w:t>Область применения программы</w:t>
      </w:r>
    </w:p>
    <w:p w:rsidR="000E149E" w:rsidRDefault="000E149E" w:rsidP="000E149E">
      <w:pPr>
        <w:tabs>
          <w:tab w:val="num" w:pos="0"/>
        </w:tabs>
        <w:ind w:firstLine="720"/>
        <w:rPr>
          <w:sz w:val="28"/>
          <w:szCs w:val="28"/>
        </w:rPr>
      </w:pPr>
    </w:p>
    <w:p w:rsidR="000E149E" w:rsidRPr="000E149E" w:rsidRDefault="000E149E" w:rsidP="000E149E">
      <w:pPr>
        <w:ind w:firstLine="720"/>
        <w:jc w:val="both"/>
      </w:pPr>
      <w:r w:rsidRPr="000E149E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 w:rsidRPr="000E149E">
        <w:rPr>
          <w:b/>
        </w:rPr>
        <w:t>15.01.21 Электромонтер охранно-пожарной сигнализации</w:t>
      </w:r>
      <w:r w:rsidRPr="000E149E">
        <w:t xml:space="preserve">, входящей в укрупненную группу специальностей </w:t>
      </w:r>
      <w:r w:rsidRPr="000E149E">
        <w:rPr>
          <w:b/>
        </w:rPr>
        <w:t xml:space="preserve">15.00.00 Машиностроение. </w:t>
      </w:r>
    </w:p>
    <w:p w:rsidR="000E149E" w:rsidRPr="000E149E" w:rsidRDefault="000E149E" w:rsidP="000E149E">
      <w:pPr>
        <w:ind w:firstLine="720"/>
        <w:jc w:val="both"/>
        <w:rPr>
          <w:i/>
          <w:iCs/>
        </w:rPr>
      </w:pPr>
      <w:r w:rsidRPr="000E149E">
        <w:t>Рабочая программа учебной дисциплины может быть использована в дополнительном образовании в рамках подготовки специалистов по курсу «Основы автоматизации производства».</w:t>
      </w:r>
    </w:p>
    <w:p w:rsidR="000E149E" w:rsidRPr="000E149E" w:rsidRDefault="000E149E" w:rsidP="000E149E">
      <w:pPr>
        <w:ind w:firstLine="720"/>
        <w:jc w:val="both"/>
      </w:pPr>
      <w:r w:rsidRPr="000E149E">
        <w:t>Рабочая пр</w:t>
      </w:r>
      <w:r w:rsidR="001D677E">
        <w:t>ограмма составляется для очной формы</w:t>
      </w:r>
      <w:r w:rsidRPr="000E149E">
        <w:t xml:space="preserve"> обучения.</w:t>
      </w:r>
    </w:p>
    <w:p w:rsidR="000E149E" w:rsidRDefault="000E149E" w:rsidP="00295EC8">
      <w:pPr>
        <w:rPr>
          <w:b/>
          <w:sz w:val="28"/>
          <w:szCs w:val="28"/>
        </w:rPr>
      </w:pPr>
    </w:p>
    <w:p w:rsidR="00295EC8" w:rsidRDefault="00295EC8" w:rsidP="00295EC8">
      <w:pPr>
        <w:jc w:val="both"/>
        <w:rPr>
          <w:b/>
          <w:sz w:val="28"/>
          <w:szCs w:val="28"/>
        </w:rPr>
      </w:pPr>
      <w:r w:rsidRPr="00295EC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64297A" w:rsidRDefault="0064297A" w:rsidP="00295EC8">
      <w:pPr>
        <w:jc w:val="both"/>
        <w:rPr>
          <w:sz w:val="28"/>
          <w:szCs w:val="28"/>
        </w:rPr>
      </w:pPr>
    </w:p>
    <w:p w:rsidR="00295EC8" w:rsidRPr="000E149E" w:rsidRDefault="00295EC8" w:rsidP="00295EC8">
      <w:pPr>
        <w:ind w:firstLine="708"/>
        <w:jc w:val="both"/>
      </w:pPr>
      <w:r w:rsidRPr="000E149E">
        <w:t>Дисциплина входит в состав дисциплин общепрофессионального цикла.</w:t>
      </w:r>
    </w:p>
    <w:p w:rsidR="0064297A" w:rsidRDefault="0064297A" w:rsidP="00295EC8">
      <w:pPr>
        <w:ind w:firstLine="708"/>
        <w:jc w:val="both"/>
        <w:rPr>
          <w:sz w:val="28"/>
          <w:szCs w:val="28"/>
        </w:rPr>
      </w:pPr>
    </w:p>
    <w:p w:rsidR="00295EC8" w:rsidRPr="00B928AC" w:rsidRDefault="00295EC8" w:rsidP="00295EC8">
      <w:pPr>
        <w:jc w:val="both"/>
        <w:rPr>
          <w:b/>
          <w:sz w:val="28"/>
          <w:szCs w:val="28"/>
        </w:rPr>
      </w:pPr>
      <w:r w:rsidRPr="00B928AC">
        <w:rPr>
          <w:b/>
          <w:sz w:val="28"/>
          <w:szCs w:val="28"/>
        </w:rPr>
        <w:t>1.3. Цели и задачи дисциплины – требования к рез</w:t>
      </w:r>
      <w:r w:rsidR="00B928AC" w:rsidRPr="00B928AC">
        <w:rPr>
          <w:b/>
          <w:sz w:val="28"/>
          <w:szCs w:val="28"/>
        </w:rPr>
        <w:t>у</w:t>
      </w:r>
      <w:r w:rsidRPr="00B928AC">
        <w:rPr>
          <w:b/>
          <w:sz w:val="28"/>
          <w:szCs w:val="28"/>
        </w:rPr>
        <w:t>льтатам освоения дисциплины</w:t>
      </w:r>
    </w:p>
    <w:p w:rsidR="00151932" w:rsidRDefault="00151932" w:rsidP="00295EC8">
      <w:pPr>
        <w:tabs>
          <w:tab w:val="num" w:pos="0"/>
        </w:tabs>
        <w:ind w:firstLine="72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0E149E" w:rsidRPr="001D677E" w:rsidTr="000E149E">
        <w:trPr>
          <w:trHeight w:val="649"/>
        </w:trPr>
        <w:tc>
          <w:tcPr>
            <w:tcW w:w="1129" w:type="dxa"/>
            <w:hideMark/>
          </w:tcPr>
          <w:p w:rsidR="000E149E" w:rsidRPr="001D677E" w:rsidRDefault="000E149E" w:rsidP="000E149E">
            <w:pPr>
              <w:jc w:val="center"/>
            </w:pPr>
            <w:r w:rsidRPr="001D677E">
              <w:t>Код</w:t>
            </w:r>
          </w:p>
          <w:p w:rsidR="000E149E" w:rsidRPr="001D677E" w:rsidRDefault="000E149E" w:rsidP="000E149E">
            <w:pPr>
              <w:jc w:val="center"/>
            </w:pPr>
            <w:r w:rsidRPr="001D677E">
              <w:t>ПК, ОК, ЛР</w:t>
            </w:r>
          </w:p>
        </w:tc>
        <w:tc>
          <w:tcPr>
            <w:tcW w:w="4395" w:type="dxa"/>
            <w:hideMark/>
          </w:tcPr>
          <w:p w:rsidR="000E149E" w:rsidRPr="001D677E" w:rsidRDefault="000E149E" w:rsidP="000E149E">
            <w:pPr>
              <w:jc w:val="center"/>
            </w:pPr>
            <w:r w:rsidRPr="001D677E">
              <w:t>Умения</w:t>
            </w:r>
          </w:p>
        </w:tc>
        <w:tc>
          <w:tcPr>
            <w:tcW w:w="4507" w:type="dxa"/>
            <w:hideMark/>
          </w:tcPr>
          <w:p w:rsidR="000E149E" w:rsidRPr="001D677E" w:rsidRDefault="000E149E" w:rsidP="000E149E">
            <w:pPr>
              <w:jc w:val="center"/>
            </w:pPr>
            <w:r w:rsidRPr="001D677E">
              <w:t>Знания</w:t>
            </w:r>
          </w:p>
        </w:tc>
      </w:tr>
      <w:tr w:rsidR="000E149E" w:rsidRPr="001D677E" w:rsidTr="000E149E">
        <w:trPr>
          <w:trHeight w:val="212"/>
        </w:trPr>
        <w:tc>
          <w:tcPr>
            <w:tcW w:w="1129" w:type="dxa"/>
          </w:tcPr>
          <w:p w:rsidR="000E149E" w:rsidRPr="004339B8" w:rsidRDefault="001D677E" w:rsidP="000E149E">
            <w:pPr>
              <w:jc w:val="center"/>
              <w:rPr>
                <w:sz w:val="22"/>
                <w:szCs w:val="22"/>
              </w:rPr>
            </w:pPr>
            <w:r w:rsidRPr="004339B8">
              <w:rPr>
                <w:sz w:val="22"/>
                <w:szCs w:val="22"/>
              </w:rPr>
              <w:t>ОК01-07, ПК2.1-2.4, ПК3.1-3.5,</w:t>
            </w:r>
          </w:p>
          <w:p w:rsidR="001D677E" w:rsidRPr="004339B8" w:rsidRDefault="001D677E" w:rsidP="000E149E">
            <w:pPr>
              <w:jc w:val="center"/>
              <w:rPr>
                <w:b/>
                <w:sz w:val="22"/>
                <w:szCs w:val="22"/>
              </w:rPr>
            </w:pPr>
            <w:r w:rsidRPr="004339B8">
              <w:rPr>
                <w:sz w:val="22"/>
                <w:szCs w:val="22"/>
              </w:rPr>
              <w:t>ЛР18,19</w:t>
            </w:r>
          </w:p>
        </w:tc>
        <w:tc>
          <w:tcPr>
            <w:tcW w:w="4395" w:type="dxa"/>
          </w:tcPr>
          <w:p w:rsidR="000E149E" w:rsidRPr="001D677E" w:rsidRDefault="000E149E" w:rsidP="000E149E">
            <w:pPr>
              <w:suppressAutoHyphens/>
              <w:jc w:val="both"/>
              <w:rPr>
                <w:iCs/>
              </w:rPr>
            </w:pPr>
            <w:r w:rsidRPr="001D677E">
              <w:rPr>
                <w:iCs/>
              </w:rPr>
              <w:t>- производить настройку и сборку простейших систем автоматизации;</w:t>
            </w:r>
          </w:p>
          <w:p w:rsidR="000E149E" w:rsidRPr="001D677E" w:rsidRDefault="000E149E" w:rsidP="000E1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Cs/>
              </w:rPr>
            </w:pPr>
            <w:r w:rsidRPr="001D677E">
              <w:rPr>
                <w:iCs/>
              </w:rPr>
              <w:t>- использовать в трудовой деятельности средства механизации и автоматизации производственного процесса;</w:t>
            </w:r>
          </w:p>
          <w:p w:rsidR="000E149E" w:rsidRPr="001D677E" w:rsidRDefault="000E149E" w:rsidP="000E1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1D677E">
              <w:rPr>
                <w:i/>
              </w:rPr>
              <w:t>- производить расчет параметров элементов и устройств автоматических систем;</w:t>
            </w:r>
          </w:p>
          <w:p w:rsidR="000E149E" w:rsidRPr="001D677E" w:rsidRDefault="000E149E" w:rsidP="000E1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1D677E">
              <w:rPr>
                <w:i/>
              </w:rPr>
              <w:t>- определять передаточные функции звеньев и систем автоматического регулирования (САР);</w:t>
            </w:r>
          </w:p>
          <w:p w:rsidR="000E149E" w:rsidRPr="001D677E" w:rsidRDefault="000E149E" w:rsidP="000E1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1D677E">
              <w:rPr>
                <w:i/>
              </w:rPr>
              <w:t xml:space="preserve"> - исследовать устойчивость САР.</w:t>
            </w:r>
          </w:p>
          <w:p w:rsidR="000E149E" w:rsidRPr="001D677E" w:rsidRDefault="000E149E" w:rsidP="000E1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1D677E">
              <w:rPr>
                <w:i/>
              </w:rPr>
              <w:t>В результате освоения вариативной части дисциплины обучающийся  должен знать:</w:t>
            </w:r>
          </w:p>
          <w:p w:rsidR="000E149E" w:rsidRPr="001D677E" w:rsidRDefault="000E149E" w:rsidP="000E1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1D677E">
              <w:rPr>
                <w:i/>
              </w:rPr>
              <w:t>- конструктивные разновидности, схемные решения, основные характеристики и параметры элементов  и устройств автоматических систем;</w:t>
            </w:r>
          </w:p>
          <w:p w:rsidR="000E149E" w:rsidRPr="001D677E" w:rsidRDefault="000E149E" w:rsidP="000E1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1D677E">
              <w:rPr>
                <w:i/>
              </w:rPr>
              <w:t>- типовые динамические звенья САР,</w:t>
            </w:r>
          </w:p>
          <w:p w:rsidR="000E149E" w:rsidRPr="001D677E" w:rsidRDefault="000E149E" w:rsidP="000E1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1D677E">
              <w:rPr>
                <w:i/>
              </w:rPr>
              <w:t xml:space="preserve">их соединения в системы; </w:t>
            </w:r>
          </w:p>
          <w:p w:rsidR="000E149E" w:rsidRPr="001D677E" w:rsidRDefault="000E149E" w:rsidP="000E1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</w:pPr>
            <w:r w:rsidRPr="001D677E">
              <w:rPr>
                <w:i/>
              </w:rPr>
              <w:t>- критерии устойчивости систем и качественные показатели САР</w:t>
            </w:r>
          </w:p>
        </w:tc>
        <w:tc>
          <w:tcPr>
            <w:tcW w:w="4507" w:type="dxa"/>
          </w:tcPr>
          <w:p w:rsidR="000E149E" w:rsidRPr="001D677E" w:rsidRDefault="000E149E" w:rsidP="000E149E">
            <w:pPr>
              <w:suppressAutoHyphens/>
              <w:jc w:val="both"/>
              <w:rPr>
                <w:iCs/>
              </w:rPr>
            </w:pPr>
            <w:r w:rsidRPr="001D677E">
              <w:rPr>
                <w:iCs/>
              </w:rPr>
              <w:t xml:space="preserve">- основы техники измерений; </w:t>
            </w:r>
          </w:p>
          <w:p w:rsidR="000E149E" w:rsidRPr="001D677E" w:rsidRDefault="000E149E" w:rsidP="000E149E">
            <w:pPr>
              <w:suppressAutoHyphens/>
              <w:jc w:val="both"/>
              <w:rPr>
                <w:iCs/>
              </w:rPr>
            </w:pPr>
            <w:r w:rsidRPr="001D677E">
              <w:rPr>
                <w:iCs/>
              </w:rPr>
              <w:t xml:space="preserve">- классификацию средств измерений; </w:t>
            </w:r>
          </w:p>
          <w:p w:rsidR="000E149E" w:rsidRPr="001D677E" w:rsidRDefault="000E149E" w:rsidP="000E149E">
            <w:pPr>
              <w:suppressAutoHyphens/>
              <w:jc w:val="both"/>
              <w:rPr>
                <w:iCs/>
              </w:rPr>
            </w:pPr>
            <w:r w:rsidRPr="001D677E">
              <w:rPr>
                <w:iCs/>
              </w:rPr>
              <w:t xml:space="preserve">- контрольно-измерительные приборы; </w:t>
            </w:r>
          </w:p>
          <w:p w:rsidR="000E149E" w:rsidRPr="001D677E" w:rsidRDefault="000E149E" w:rsidP="000E149E">
            <w:pPr>
              <w:suppressAutoHyphens/>
              <w:jc w:val="both"/>
              <w:rPr>
                <w:iCs/>
              </w:rPr>
            </w:pPr>
            <w:r w:rsidRPr="001D677E">
              <w:rPr>
                <w:iCs/>
              </w:rPr>
              <w:t xml:space="preserve">- основные сведения об автоматических системах регулирования; </w:t>
            </w:r>
          </w:p>
          <w:p w:rsidR="000E149E" w:rsidRPr="001D677E" w:rsidRDefault="000E149E" w:rsidP="000E149E">
            <w:pPr>
              <w:rPr>
                <w:iCs/>
              </w:rPr>
            </w:pPr>
            <w:r w:rsidRPr="001D677E">
              <w:rPr>
                <w:iCs/>
              </w:rPr>
              <w:t>- общие сведения об автоматических системах управления</w:t>
            </w:r>
          </w:p>
          <w:p w:rsidR="001D677E" w:rsidRPr="001D677E" w:rsidRDefault="001D677E" w:rsidP="001D677E">
            <w:pPr>
              <w:rPr>
                <w:i/>
              </w:rPr>
            </w:pPr>
            <w:r w:rsidRPr="001D677E">
              <w:rPr>
                <w:i/>
              </w:rPr>
              <w:t>- конструктивные разновидности, схемные решения, основные характеристики и параметры элементов  и устройств автоматических систем;</w:t>
            </w:r>
          </w:p>
          <w:p w:rsidR="001D677E" w:rsidRPr="001D677E" w:rsidRDefault="001D677E" w:rsidP="001D677E">
            <w:pPr>
              <w:rPr>
                <w:i/>
              </w:rPr>
            </w:pPr>
            <w:r w:rsidRPr="001D677E">
              <w:rPr>
                <w:i/>
              </w:rPr>
              <w:t>- типовые динамические звенья САР,</w:t>
            </w:r>
          </w:p>
          <w:p w:rsidR="001D677E" w:rsidRPr="001D677E" w:rsidRDefault="001D677E" w:rsidP="001D677E">
            <w:pPr>
              <w:rPr>
                <w:i/>
              </w:rPr>
            </w:pPr>
            <w:r w:rsidRPr="001D677E">
              <w:rPr>
                <w:i/>
              </w:rPr>
              <w:t xml:space="preserve">их соединения в системы; </w:t>
            </w:r>
          </w:p>
          <w:p w:rsidR="000E149E" w:rsidRPr="001D677E" w:rsidRDefault="001D677E" w:rsidP="001D677E">
            <w:r w:rsidRPr="001D677E">
              <w:rPr>
                <w:i/>
              </w:rPr>
              <w:t>- критерии устойчивости систем и качественные показатели САР</w:t>
            </w:r>
          </w:p>
        </w:tc>
      </w:tr>
    </w:tbl>
    <w:p w:rsidR="000E149E" w:rsidRDefault="000E149E" w:rsidP="008423A4">
      <w:pPr>
        <w:ind w:firstLine="708"/>
        <w:jc w:val="both"/>
        <w:rPr>
          <w:sz w:val="28"/>
          <w:szCs w:val="28"/>
        </w:rPr>
      </w:pPr>
    </w:p>
    <w:p w:rsidR="00151932" w:rsidRPr="007B6D09" w:rsidRDefault="007B6D09" w:rsidP="007B6D09">
      <w:pPr>
        <w:jc w:val="both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1.4. Количество часов на освоение программы учебной дисциплины</w:t>
      </w:r>
    </w:p>
    <w:p w:rsidR="00151932" w:rsidRPr="001D677E" w:rsidRDefault="007B6D09" w:rsidP="0047579A">
      <w:pPr>
        <w:ind w:firstLine="708"/>
      </w:pPr>
      <w:r w:rsidRPr="001D677E">
        <w:t xml:space="preserve">Максимальная учебная нагрузка обучающегося </w:t>
      </w:r>
      <w:r w:rsidR="00F94BDA" w:rsidRPr="001D677E">
        <w:t>66</w:t>
      </w:r>
      <w:r w:rsidR="00363533" w:rsidRPr="001D677E">
        <w:t xml:space="preserve"> </w:t>
      </w:r>
      <w:r w:rsidRPr="001D677E">
        <w:t>часов, в том числе:</w:t>
      </w:r>
    </w:p>
    <w:p w:rsidR="007B6D09" w:rsidRPr="001D677E" w:rsidRDefault="007B6D09" w:rsidP="0047579A">
      <w:pPr>
        <w:ind w:firstLine="720"/>
      </w:pPr>
      <w:r w:rsidRPr="001D677E">
        <w:t xml:space="preserve">- обязательная аудиторная учебная нагрузка обучающегося </w:t>
      </w:r>
      <w:r w:rsidR="00F94BDA" w:rsidRPr="001D677E">
        <w:t>44</w:t>
      </w:r>
      <w:r w:rsidRPr="001D677E">
        <w:t xml:space="preserve"> час</w:t>
      </w:r>
      <w:r w:rsidR="009157D5" w:rsidRPr="001D677E">
        <w:t>а</w:t>
      </w:r>
      <w:r w:rsidRPr="001D677E">
        <w:t>;</w:t>
      </w:r>
    </w:p>
    <w:p w:rsidR="00C14BB9" w:rsidRPr="001D677E" w:rsidRDefault="007B6D09" w:rsidP="009157D5">
      <w:pPr>
        <w:ind w:firstLine="720"/>
      </w:pPr>
      <w:r w:rsidRPr="001D677E">
        <w:t xml:space="preserve">- самостоятельная работа обучающегося </w:t>
      </w:r>
      <w:r w:rsidR="00F94BDA" w:rsidRPr="001D677E">
        <w:t xml:space="preserve">22 </w:t>
      </w:r>
      <w:r w:rsidRPr="001D677E">
        <w:t>час</w:t>
      </w:r>
      <w:r w:rsidR="00F94BDA" w:rsidRPr="001D677E">
        <w:t>а</w:t>
      </w:r>
      <w:r w:rsidRPr="001D677E">
        <w:t>.</w:t>
      </w:r>
    </w:p>
    <w:p w:rsidR="00C14BB9" w:rsidRPr="00F94BDA" w:rsidRDefault="00C14BB9" w:rsidP="009157D5">
      <w:pPr>
        <w:rPr>
          <w:sz w:val="28"/>
          <w:szCs w:val="28"/>
        </w:rPr>
      </w:pPr>
    </w:p>
    <w:p w:rsidR="00F626DA" w:rsidRPr="00F94BDA" w:rsidRDefault="00F626DA" w:rsidP="009157D5">
      <w:pPr>
        <w:rPr>
          <w:sz w:val="28"/>
          <w:szCs w:val="28"/>
        </w:rPr>
      </w:pPr>
    </w:p>
    <w:p w:rsidR="00F626DA" w:rsidRDefault="00F626DA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D112DD" w:rsidRDefault="00D112DD" w:rsidP="009157D5">
      <w:pPr>
        <w:rPr>
          <w:sz w:val="28"/>
          <w:szCs w:val="28"/>
        </w:rPr>
      </w:pPr>
    </w:p>
    <w:p w:rsidR="00652581" w:rsidRDefault="00652581" w:rsidP="009157D5">
      <w:pPr>
        <w:rPr>
          <w:sz w:val="28"/>
          <w:szCs w:val="28"/>
        </w:rPr>
      </w:pPr>
    </w:p>
    <w:p w:rsidR="00652581" w:rsidRDefault="00652581" w:rsidP="009157D5">
      <w:pPr>
        <w:rPr>
          <w:sz w:val="28"/>
          <w:szCs w:val="28"/>
        </w:rPr>
      </w:pPr>
    </w:p>
    <w:p w:rsidR="00652581" w:rsidRDefault="00652581" w:rsidP="009157D5">
      <w:pPr>
        <w:rPr>
          <w:sz w:val="28"/>
          <w:szCs w:val="28"/>
        </w:rPr>
      </w:pPr>
    </w:p>
    <w:p w:rsidR="00652581" w:rsidRDefault="00652581" w:rsidP="009157D5">
      <w:pPr>
        <w:rPr>
          <w:sz w:val="28"/>
          <w:szCs w:val="28"/>
        </w:rPr>
      </w:pPr>
    </w:p>
    <w:p w:rsidR="00652581" w:rsidRDefault="00652581" w:rsidP="009157D5">
      <w:pPr>
        <w:rPr>
          <w:sz w:val="28"/>
          <w:szCs w:val="28"/>
        </w:rPr>
      </w:pPr>
    </w:p>
    <w:p w:rsidR="00652581" w:rsidRDefault="00652581" w:rsidP="009157D5">
      <w:pPr>
        <w:rPr>
          <w:sz w:val="28"/>
          <w:szCs w:val="28"/>
        </w:rPr>
      </w:pPr>
    </w:p>
    <w:p w:rsidR="00652581" w:rsidRDefault="00652581" w:rsidP="009157D5">
      <w:pPr>
        <w:rPr>
          <w:sz w:val="28"/>
          <w:szCs w:val="28"/>
        </w:rPr>
      </w:pPr>
    </w:p>
    <w:p w:rsidR="00652581" w:rsidRDefault="00652581" w:rsidP="009157D5">
      <w:pPr>
        <w:rPr>
          <w:sz w:val="28"/>
          <w:szCs w:val="28"/>
        </w:rPr>
      </w:pPr>
    </w:p>
    <w:p w:rsidR="001D677E" w:rsidRDefault="001D6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6D09" w:rsidRPr="007B6D09" w:rsidRDefault="007B6D09" w:rsidP="007B6D09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B6D09" w:rsidRDefault="007B6D09" w:rsidP="007B6D09">
      <w:pPr>
        <w:ind w:firstLine="720"/>
        <w:rPr>
          <w:sz w:val="28"/>
          <w:szCs w:val="28"/>
        </w:rPr>
      </w:pPr>
    </w:p>
    <w:p w:rsidR="00151932" w:rsidRPr="001C1306" w:rsidRDefault="007B6D09" w:rsidP="007B6D09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7B6D09" w:rsidRDefault="007B6D09" w:rsidP="007B6D0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7B6D09" w:rsidRPr="001C1306">
        <w:tc>
          <w:tcPr>
            <w:tcW w:w="7560" w:type="dxa"/>
          </w:tcPr>
          <w:p w:rsidR="007B6D09" w:rsidRPr="007B5280" w:rsidRDefault="007B6D09" w:rsidP="007B5280">
            <w:pPr>
              <w:jc w:val="center"/>
              <w:rPr>
                <w:b/>
              </w:rPr>
            </w:pPr>
            <w:r w:rsidRPr="007B5280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:rsidR="007B6D09" w:rsidRPr="007B5280" w:rsidRDefault="007B6D09" w:rsidP="007B5280">
            <w:pPr>
              <w:jc w:val="center"/>
              <w:rPr>
                <w:b/>
              </w:rPr>
            </w:pPr>
            <w:r w:rsidRPr="007B5280">
              <w:rPr>
                <w:b/>
              </w:rPr>
              <w:t>Объем часов</w:t>
            </w:r>
          </w:p>
        </w:tc>
      </w:tr>
      <w:tr w:rsidR="007B6D09" w:rsidRPr="001C1306">
        <w:tc>
          <w:tcPr>
            <w:tcW w:w="7560" w:type="dxa"/>
          </w:tcPr>
          <w:p w:rsidR="007B6D09" w:rsidRPr="007B5280" w:rsidRDefault="007B6D09" w:rsidP="007B6D09">
            <w:pPr>
              <w:rPr>
                <w:b/>
              </w:rPr>
            </w:pPr>
            <w:r w:rsidRPr="007B5280">
              <w:rPr>
                <w:b/>
              </w:rPr>
              <w:t>Максимальная учебная нагрузка (всего)</w:t>
            </w:r>
          </w:p>
        </w:tc>
        <w:tc>
          <w:tcPr>
            <w:tcW w:w="2185" w:type="dxa"/>
          </w:tcPr>
          <w:p w:rsidR="007B6D09" w:rsidRPr="00400136" w:rsidRDefault="00F94BDA" w:rsidP="009157D5">
            <w:pPr>
              <w:jc w:val="center"/>
            </w:pPr>
            <w:r>
              <w:t>66</w:t>
            </w:r>
          </w:p>
        </w:tc>
      </w:tr>
      <w:tr w:rsidR="007B6D09" w:rsidRPr="001C1306">
        <w:tc>
          <w:tcPr>
            <w:tcW w:w="7560" w:type="dxa"/>
          </w:tcPr>
          <w:p w:rsidR="007B6D09" w:rsidRPr="007B5280" w:rsidRDefault="006516F3" w:rsidP="007B6D09">
            <w:pPr>
              <w:rPr>
                <w:b/>
              </w:rPr>
            </w:pPr>
            <w:r w:rsidRPr="007B5280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185" w:type="dxa"/>
          </w:tcPr>
          <w:p w:rsidR="007B6D09" w:rsidRPr="00400136" w:rsidRDefault="00832792" w:rsidP="009157D5">
            <w:pPr>
              <w:jc w:val="center"/>
            </w:pPr>
            <w:r>
              <w:t>44</w:t>
            </w:r>
          </w:p>
        </w:tc>
      </w:tr>
      <w:tr w:rsidR="006516F3" w:rsidRPr="001C1306">
        <w:tc>
          <w:tcPr>
            <w:tcW w:w="9745" w:type="dxa"/>
            <w:gridSpan w:val="2"/>
          </w:tcPr>
          <w:p w:rsidR="006516F3" w:rsidRPr="001C1306" w:rsidRDefault="006516F3" w:rsidP="006516F3">
            <w:r w:rsidRPr="001C1306">
              <w:t xml:space="preserve">   в том числе:</w:t>
            </w:r>
          </w:p>
        </w:tc>
      </w:tr>
      <w:tr w:rsidR="007B6D09" w:rsidRPr="001C1306">
        <w:tc>
          <w:tcPr>
            <w:tcW w:w="7560" w:type="dxa"/>
          </w:tcPr>
          <w:p w:rsidR="007B6D09" w:rsidRPr="001C1306" w:rsidRDefault="006516F3" w:rsidP="007B6D09">
            <w:r w:rsidRPr="001C1306">
              <w:t xml:space="preserve">   лабораторные работы</w:t>
            </w:r>
          </w:p>
        </w:tc>
        <w:tc>
          <w:tcPr>
            <w:tcW w:w="2185" w:type="dxa"/>
          </w:tcPr>
          <w:p w:rsidR="007B6D09" w:rsidRPr="00DF4C36" w:rsidRDefault="004131D8" w:rsidP="007B5280">
            <w:pPr>
              <w:jc w:val="center"/>
            </w:pPr>
            <w:r w:rsidRPr="001C1306">
              <w:t>не предусмотрено</w:t>
            </w:r>
          </w:p>
        </w:tc>
      </w:tr>
      <w:tr w:rsidR="007B6D09" w:rsidRPr="001C1306">
        <w:tc>
          <w:tcPr>
            <w:tcW w:w="7560" w:type="dxa"/>
          </w:tcPr>
          <w:p w:rsidR="007B6D09" w:rsidRPr="001C1306" w:rsidRDefault="006516F3" w:rsidP="007B6D09">
            <w:r w:rsidRPr="001C1306">
              <w:t xml:space="preserve">   практические занятия</w:t>
            </w:r>
          </w:p>
        </w:tc>
        <w:tc>
          <w:tcPr>
            <w:tcW w:w="2185" w:type="dxa"/>
          </w:tcPr>
          <w:p w:rsidR="007B6D09" w:rsidRPr="00CA5ECE" w:rsidRDefault="00832792" w:rsidP="007B5280">
            <w:pPr>
              <w:jc w:val="center"/>
            </w:pPr>
            <w:r>
              <w:t>2</w:t>
            </w:r>
            <w:r w:rsidR="00D112DD">
              <w:t>4</w:t>
            </w:r>
          </w:p>
        </w:tc>
      </w:tr>
      <w:tr w:rsidR="007B6D09" w:rsidRPr="001C1306">
        <w:tc>
          <w:tcPr>
            <w:tcW w:w="7560" w:type="dxa"/>
          </w:tcPr>
          <w:p w:rsidR="007B6D09" w:rsidRPr="001C1306" w:rsidRDefault="006516F3" w:rsidP="007B6D09">
            <w:r w:rsidRPr="001C1306">
              <w:t xml:space="preserve">   курсовая работа (проект)</w:t>
            </w:r>
          </w:p>
        </w:tc>
        <w:tc>
          <w:tcPr>
            <w:tcW w:w="2185" w:type="dxa"/>
          </w:tcPr>
          <w:p w:rsidR="007B6D09" w:rsidRPr="001C1306" w:rsidRDefault="006516F3" w:rsidP="007B5280">
            <w:pPr>
              <w:jc w:val="center"/>
            </w:pPr>
            <w:r w:rsidRPr="001C1306">
              <w:t>не предусмотрено</w:t>
            </w:r>
          </w:p>
        </w:tc>
      </w:tr>
      <w:tr w:rsidR="007B6D09" w:rsidRPr="001C1306">
        <w:tc>
          <w:tcPr>
            <w:tcW w:w="7560" w:type="dxa"/>
          </w:tcPr>
          <w:p w:rsidR="007B6D09" w:rsidRPr="007B5280" w:rsidRDefault="006516F3" w:rsidP="007B6D09">
            <w:pPr>
              <w:rPr>
                <w:b/>
              </w:rPr>
            </w:pPr>
            <w:r w:rsidRPr="007B5280">
              <w:rPr>
                <w:b/>
              </w:rPr>
              <w:t>Самостоятельная работа обучающего</w:t>
            </w:r>
          </w:p>
        </w:tc>
        <w:tc>
          <w:tcPr>
            <w:tcW w:w="2185" w:type="dxa"/>
          </w:tcPr>
          <w:p w:rsidR="007B6D09" w:rsidRPr="00400136" w:rsidRDefault="00832792" w:rsidP="009157D5">
            <w:pPr>
              <w:jc w:val="center"/>
            </w:pPr>
            <w:r>
              <w:t>22</w:t>
            </w:r>
          </w:p>
        </w:tc>
      </w:tr>
      <w:tr w:rsidR="006516F3" w:rsidRPr="001C1306">
        <w:tc>
          <w:tcPr>
            <w:tcW w:w="9745" w:type="dxa"/>
            <w:gridSpan w:val="2"/>
          </w:tcPr>
          <w:p w:rsidR="006516F3" w:rsidRPr="001C1306" w:rsidRDefault="006516F3" w:rsidP="006516F3">
            <w:r w:rsidRPr="001C1306">
              <w:t xml:space="preserve">   в том числе:</w:t>
            </w:r>
          </w:p>
        </w:tc>
      </w:tr>
      <w:tr w:rsidR="007B6D09" w:rsidRPr="001C1306">
        <w:tc>
          <w:tcPr>
            <w:tcW w:w="7560" w:type="dxa"/>
          </w:tcPr>
          <w:p w:rsidR="007B6D09" w:rsidRPr="001C1306" w:rsidRDefault="006516F3" w:rsidP="007B6D09">
            <w:r w:rsidRPr="001C1306">
              <w:t xml:space="preserve">   - самостоятельная работа над курсовой работой (проектом)</w:t>
            </w:r>
          </w:p>
        </w:tc>
        <w:tc>
          <w:tcPr>
            <w:tcW w:w="2185" w:type="dxa"/>
          </w:tcPr>
          <w:p w:rsidR="007B6D09" w:rsidRPr="001C1306" w:rsidRDefault="006516F3" w:rsidP="007B5280">
            <w:pPr>
              <w:jc w:val="center"/>
            </w:pPr>
            <w:r w:rsidRPr="001C1306">
              <w:t>не предусмотрено</w:t>
            </w:r>
          </w:p>
        </w:tc>
      </w:tr>
      <w:tr w:rsidR="007B6D09" w:rsidRPr="001C1306">
        <w:tc>
          <w:tcPr>
            <w:tcW w:w="7560" w:type="dxa"/>
          </w:tcPr>
          <w:p w:rsidR="007E5B40" w:rsidRDefault="00031158" w:rsidP="00050620">
            <w:pPr>
              <w:rPr>
                <w:bCs/>
              </w:rPr>
            </w:pPr>
            <w:r w:rsidRPr="005E635E">
              <w:rPr>
                <w:bCs/>
              </w:rPr>
              <w:t xml:space="preserve">- </w:t>
            </w:r>
            <w:r w:rsidR="007E5B40">
              <w:rPr>
                <w:bCs/>
              </w:rPr>
              <w:t>р</w:t>
            </w:r>
            <w:r w:rsidR="007E5B40" w:rsidRPr="00FF0CCC">
              <w:t>ешение вариативных задач и упражнений</w:t>
            </w:r>
            <w:r w:rsidR="007E5B40" w:rsidRPr="005E635E">
              <w:rPr>
                <w:bCs/>
              </w:rPr>
              <w:t xml:space="preserve"> </w:t>
            </w:r>
          </w:p>
          <w:p w:rsidR="00050620" w:rsidRDefault="00050620" w:rsidP="00050620">
            <w:r w:rsidRPr="005E635E">
              <w:t>- чтение и анализ литературы</w:t>
            </w:r>
            <w:r w:rsidR="005E635E" w:rsidRPr="005E635E">
              <w:t>;</w:t>
            </w:r>
          </w:p>
          <w:p w:rsidR="005E635E" w:rsidRPr="00D112DD" w:rsidRDefault="00832792" w:rsidP="00C84C00">
            <w:pPr>
              <w:rPr>
                <w:bCs/>
                <w:color w:val="FF0000"/>
              </w:rPr>
            </w:pPr>
            <w:r>
              <w:t>- подготовка к тестированию</w:t>
            </w:r>
          </w:p>
        </w:tc>
        <w:tc>
          <w:tcPr>
            <w:tcW w:w="2185" w:type="dxa"/>
          </w:tcPr>
          <w:p w:rsidR="00832792" w:rsidRDefault="00C84C00" w:rsidP="007B52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C84C00" w:rsidRPr="00070E20" w:rsidRDefault="00070E20" w:rsidP="007B5280">
            <w:pPr>
              <w:jc w:val="center"/>
            </w:pPr>
            <w:r>
              <w:t>6</w:t>
            </w:r>
          </w:p>
          <w:p w:rsidR="00C84C00" w:rsidRPr="00070E20" w:rsidRDefault="00070E20" w:rsidP="007B5280">
            <w:pPr>
              <w:jc w:val="center"/>
            </w:pPr>
            <w:r>
              <w:t>8</w:t>
            </w:r>
          </w:p>
        </w:tc>
      </w:tr>
      <w:tr w:rsidR="006516F3" w:rsidRPr="001C1306">
        <w:tc>
          <w:tcPr>
            <w:tcW w:w="9745" w:type="dxa"/>
            <w:gridSpan w:val="2"/>
          </w:tcPr>
          <w:p w:rsidR="006516F3" w:rsidRPr="001C1306" w:rsidRDefault="00D5688E" w:rsidP="00C84C00">
            <w:r>
              <w:t>Промежуточная</w:t>
            </w:r>
            <w:r w:rsidR="006516F3" w:rsidRPr="001C1306">
              <w:t xml:space="preserve"> аттестация в </w:t>
            </w:r>
            <w:r w:rsidR="006516F3" w:rsidRPr="00A8437D">
              <w:t>форме</w:t>
            </w:r>
            <w:r w:rsidR="005E30BA" w:rsidRPr="00A8437D">
              <w:t xml:space="preserve"> </w:t>
            </w:r>
            <w:r w:rsidR="00C84C00">
              <w:t>дифференцированного зачета</w:t>
            </w:r>
          </w:p>
        </w:tc>
      </w:tr>
    </w:tbl>
    <w:p w:rsidR="007B6D09" w:rsidRPr="005E30BA" w:rsidRDefault="007B6D09" w:rsidP="007B6D09">
      <w:pPr>
        <w:rPr>
          <w:i/>
          <w:iCs/>
          <w:color w:val="FF0000"/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1C1306" w:rsidRDefault="001C1306" w:rsidP="001C1306">
      <w:pPr>
        <w:ind w:firstLine="720"/>
        <w:rPr>
          <w:sz w:val="28"/>
          <w:szCs w:val="28"/>
        </w:rPr>
      </w:pPr>
    </w:p>
    <w:p w:rsidR="00B57760" w:rsidRDefault="00B57760" w:rsidP="00517E59">
      <w:pPr>
        <w:rPr>
          <w:sz w:val="28"/>
          <w:szCs w:val="28"/>
        </w:rPr>
        <w:sectPr w:rsidR="00B57760" w:rsidSect="0047579A">
          <w:footerReference w:type="even" r:id="rId8"/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25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7"/>
        <w:gridCol w:w="6731"/>
      </w:tblGrid>
      <w:tr w:rsidR="00C84C00" w:rsidRPr="007B5280" w:rsidTr="00C84C00">
        <w:trPr>
          <w:trHeight w:val="286"/>
        </w:trPr>
        <w:tc>
          <w:tcPr>
            <w:tcW w:w="8527" w:type="dxa"/>
            <w:tcBorders>
              <w:top w:val="nil"/>
              <w:bottom w:val="nil"/>
              <w:right w:val="nil"/>
            </w:tcBorders>
          </w:tcPr>
          <w:p w:rsidR="00C84C00" w:rsidRPr="00003AED" w:rsidRDefault="00C84C00" w:rsidP="00C84C00">
            <w:pPr>
              <w:ind w:firstLine="720"/>
              <w:rPr>
                <w:b/>
                <w:sz w:val="28"/>
                <w:szCs w:val="28"/>
              </w:rPr>
            </w:pPr>
            <w:r w:rsidRPr="00003AED">
              <w:rPr>
                <w:b/>
                <w:sz w:val="28"/>
                <w:szCs w:val="28"/>
              </w:rPr>
              <w:lastRenderedPageBreak/>
              <w:t xml:space="preserve">2.2. Тематические план и содержание учебной дисциплины </w:t>
            </w:r>
          </w:p>
        </w:tc>
        <w:tc>
          <w:tcPr>
            <w:tcW w:w="6731" w:type="dxa"/>
            <w:tcBorders>
              <w:left w:val="nil"/>
            </w:tcBorders>
          </w:tcPr>
          <w:p w:rsidR="00C84C00" w:rsidRPr="007B5280" w:rsidRDefault="00C84C00" w:rsidP="00C84C00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312053">
              <w:rPr>
                <w:color w:val="000000"/>
                <w:sz w:val="28"/>
                <w:szCs w:val="28"/>
              </w:rPr>
              <w:t>Основы автоматизации производства</w:t>
            </w:r>
          </w:p>
        </w:tc>
      </w:tr>
    </w:tbl>
    <w:p w:rsidR="00C84C00" w:rsidRDefault="00C84C00" w:rsidP="00C84C00">
      <w:pPr>
        <w:tabs>
          <w:tab w:val="num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8728A6">
        <w:rPr>
          <w:i/>
          <w:sz w:val="20"/>
          <w:szCs w:val="20"/>
        </w:rPr>
        <w:t>название учебной дисциплины</w:t>
      </w:r>
    </w:p>
    <w:p w:rsidR="00C84C00" w:rsidRPr="00BC6CD7" w:rsidRDefault="00C84C00" w:rsidP="00C84C00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97"/>
        <w:gridCol w:w="9355"/>
        <w:gridCol w:w="1134"/>
        <w:gridCol w:w="1559"/>
      </w:tblGrid>
      <w:tr w:rsidR="00E12D38" w:rsidRPr="00FF0CCC" w:rsidTr="00F86660">
        <w:trPr>
          <w:trHeight w:val="569"/>
        </w:trPr>
        <w:tc>
          <w:tcPr>
            <w:tcW w:w="2205" w:type="dxa"/>
            <w:shd w:val="clear" w:color="auto" w:fill="auto"/>
          </w:tcPr>
          <w:p w:rsidR="00E12D38" w:rsidRPr="00FF0CCC" w:rsidRDefault="00E12D38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0CC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52" w:type="dxa"/>
            <w:gridSpan w:val="2"/>
            <w:shd w:val="clear" w:color="auto" w:fill="auto"/>
          </w:tcPr>
          <w:p w:rsidR="00E12D38" w:rsidRPr="00FF0CCC" w:rsidRDefault="00E12D38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0CCC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E12D38" w:rsidRPr="00FF0CCC" w:rsidRDefault="00E12D38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0CCC">
              <w:rPr>
                <w:b/>
                <w:bCs/>
              </w:rPr>
              <w:t>Объем часов</w:t>
            </w:r>
          </w:p>
        </w:tc>
        <w:tc>
          <w:tcPr>
            <w:tcW w:w="1559" w:type="dxa"/>
            <w:shd w:val="clear" w:color="auto" w:fill="auto"/>
          </w:tcPr>
          <w:p w:rsidR="00E12D38" w:rsidRDefault="00E12D38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0CCC">
              <w:rPr>
                <w:b/>
                <w:bCs/>
              </w:rPr>
              <w:t xml:space="preserve">Уровень </w:t>
            </w:r>
          </w:p>
          <w:p w:rsidR="00E12D38" w:rsidRPr="00FF0CCC" w:rsidRDefault="00E12D38" w:rsidP="00F86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0CCC">
              <w:rPr>
                <w:b/>
                <w:bCs/>
              </w:rPr>
              <w:t>освоения</w:t>
            </w:r>
          </w:p>
        </w:tc>
      </w:tr>
      <w:tr w:rsidR="00363533" w:rsidRPr="00FF0CCC" w:rsidTr="00F86660">
        <w:trPr>
          <w:trHeight w:val="341"/>
        </w:trPr>
        <w:tc>
          <w:tcPr>
            <w:tcW w:w="2205" w:type="dxa"/>
            <w:shd w:val="clear" w:color="auto" w:fill="auto"/>
          </w:tcPr>
          <w:p w:rsidR="00363533" w:rsidRPr="00687986" w:rsidRDefault="00363533" w:rsidP="00C84C00">
            <w:pPr>
              <w:jc w:val="center"/>
              <w:rPr>
                <w:b/>
              </w:rPr>
            </w:pPr>
            <w:r w:rsidRPr="00687986">
              <w:rPr>
                <w:b/>
              </w:rPr>
              <w:t>1</w:t>
            </w:r>
          </w:p>
        </w:tc>
        <w:tc>
          <w:tcPr>
            <w:tcW w:w="9952" w:type="dxa"/>
            <w:gridSpan w:val="2"/>
            <w:shd w:val="clear" w:color="auto" w:fill="auto"/>
          </w:tcPr>
          <w:p w:rsidR="00363533" w:rsidRPr="00687986" w:rsidRDefault="00363533" w:rsidP="00C84C00">
            <w:pPr>
              <w:jc w:val="center"/>
              <w:rPr>
                <w:b/>
              </w:rPr>
            </w:pPr>
            <w:r w:rsidRPr="00687986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  <w:rPr>
                <w:b/>
              </w:rPr>
            </w:pPr>
            <w:r w:rsidRPr="006879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63533" w:rsidRPr="00687986" w:rsidRDefault="00363533" w:rsidP="00C84C00">
            <w:pPr>
              <w:jc w:val="center"/>
              <w:rPr>
                <w:b/>
              </w:rPr>
            </w:pPr>
            <w:r w:rsidRPr="00687986">
              <w:rPr>
                <w:b/>
              </w:rPr>
              <w:t>4</w:t>
            </w:r>
          </w:p>
        </w:tc>
      </w:tr>
      <w:tr w:rsidR="00363533" w:rsidRPr="00FF0CCC" w:rsidTr="00F86660">
        <w:trPr>
          <w:trHeight w:val="20"/>
        </w:trPr>
        <w:tc>
          <w:tcPr>
            <w:tcW w:w="2205" w:type="dxa"/>
            <w:vMerge w:val="restart"/>
            <w:shd w:val="clear" w:color="auto" w:fill="auto"/>
          </w:tcPr>
          <w:p w:rsidR="00363533" w:rsidRPr="00FF0CCC" w:rsidRDefault="00363533" w:rsidP="00C84C00">
            <w:pPr>
              <w:rPr>
                <w:b/>
                <w:bCs/>
              </w:rPr>
            </w:pPr>
            <w:r w:rsidRPr="00687986">
              <w:rPr>
                <w:b/>
              </w:rPr>
              <w:t>Тема 1</w:t>
            </w:r>
            <w:r w:rsidR="00E220F2">
              <w:rPr>
                <w:b/>
              </w:rPr>
              <w:t xml:space="preserve"> </w:t>
            </w:r>
            <w:r w:rsidRPr="00844E1B">
              <w:t>Автоматизация производства и технический прогресс</w:t>
            </w:r>
          </w:p>
        </w:tc>
        <w:tc>
          <w:tcPr>
            <w:tcW w:w="9952" w:type="dxa"/>
            <w:gridSpan w:val="2"/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63533" w:rsidRPr="00914D8B" w:rsidRDefault="00363533" w:rsidP="00C84C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228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7" w:type="dxa"/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844E1B" w:rsidRDefault="00363533" w:rsidP="00C84C00">
            <w:r w:rsidRPr="00844E1B">
              <w:t>Основные понятия</w:t>
            </w:r>
            <w:r>
              <w:t>.</w:t>
            </w:r>
            <w:r w:rsidRPr="00844E1B">
              <w:t xml:space="preserve"> Системы автоматизации технологических процессов</w:t>
            </w:r>
            <w:r>
              <w:t>.</w:t>
            </w:r>
            <w:r w:rsidRPr="00844E1B">
              <w:t xml:space="preserve"> Управление технологическими процессами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/>
          </w:tcPr>
          <w:p w:rsidR="00363533" w:rsidRPr="00E12D38" w:rsidRDefault="00E12D38" w:rsidP="00C8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63533" w:rsidRPr="00FF0CCC" w:rsidTr="00F86660">
        <w:trPr>
          <w:trHeight w:val="29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3533" w:rsidRPr="00914D8B" w:rsidRDefault="00363533" w:rsidP="00C84C00">
            <w:pPr>
              <w:jc w:val="center"/>
            </w:pPr>
            <w:r>
              <w:t>1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247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521327" w:rsidRDefault="00363533" w:rsidP="00F862D7">
            <w:pPr>
              <w:rPr>
                <w:bCs/>
              </w:rPr>
            </w:pPr>
            <w:r w:rsidRPr="00FF0CCC">
              <w:t xml:space="preserve">Чтение и анализ литературы [1] стр. </w:t>
            </w:r>
            <w:r w:rsidR="00983354">
              <w:t>20-26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313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2E0A56" w:rsidP="00C84C0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FF0CCC">
              <w:rPr>
                <w:bCs/>
              </w:rPr>
              <w:t>Подг</w:t>
            </w:r>
            <w:r w:rsidR="00EE7929">
              <w:rPr>
                <w:bCs/>
              </w:rPr>
              <w:t xml:space="preserve">отовка к тестированию по теме </w:t>
            </w:r>
            <w:r w:rsidRPr="00FF0CCC">
              <w:rPr>
                <w:bCs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261"/>
        </w:trPr>
        <w:tc>
          <w:tcPr>
            <w:tcW w:w="2205" w:type="dxa"/>
            <w:vMerge w:val="restart"/>
            <w:shd w:val="clear" w:color="auto" w:fill="auto"/>
          </w:tcPr>
          <w:p w:rsidR="00363533" w:rsidRPr="00687986" w:rsidRDefault="00E220F2" w:rsidP="00C84C00">
            <w:r>
              <w:rPr>
                <w:b/>
              </w:rPr>
              <w:t xml:space="preserve">Тема </w:t>
            </w:r>
            <w:r w:rsidR="00363533" w:rsidRPr="00687986">
              <w:rPr>
                <w:b/>
              </w:rPr>
              <w:t>2</w:t>
            </w:r>
          </w:p>
          <w:p w:rsidR="00363533" w:rsidRPr="00FF0CCC" w:rsidRDefault="00363533" w:rsidP="00CC7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4E1B">
              <w:t>Техника измерений</w:t>
            </w:r>
            <w:r w:rsidRPr="00FF0CCC">
              <w:t xml:space="preserve"> </w:t>
            </w:r>
          </w:p>
        </w:tc>
        <w:tc>
          <w:tcPr>
            <w:tcW w:w="9952" w:type="dxa"/>
            <w:gridSpan w:val="2"/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253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C84C0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844E1B" w:rsidRDefault="00363533" w:rsidP="00FD7102">
            <w:pPr>
              <w:pStyle w:val="11"/>
              <w:spacing w:before="0" w:after="0"/>
              <w:rPr>
                <w:szCs w:val="24"/>
              </w:rPr>
            </w:pPr>
            <w:r w:rsidRPr="00844E1B">
              <w:rPr>
                <w:szCs w:val="24"/>
              </w:rPr>
              <w:t xml:space="preserve">Основы техники измерений; </w:t>
            </w:r>
            <w:r>
              <w:rPr>
                <w:szCs w:val="24"/>
              </w:rPr>
              <w:t>виды и методы измерений. К</w:t>
            </w:r>
            <w:r w:rsidRPr="00844E1B">
              <w:rPr>
                <w:szCs w:val="24"/>
              </w:rPr>
              <w:t>лассификация средств измерений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/>
          </w:tcPr>
          <w:p w:rsidR="00363533" w:rsidRPr="00E12D38" w:rsidRDefault="00E12D38" w:rsidP="00C8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86660" w:rsidRPr="00FF0CCC" w:rsidTr="00F86660">
        <w:trPr>
          <w:trHeight w:val="242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660" w:rsidRPr="00A259A5" w:rsidRDefault="00F86660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6660" w:rsidRPr="009403E9" w:rsidRDefault="00F86660" w:rsidP="00F86660">
            <w:pPr>
              <w:pStyle w:val="1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36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Pr="001C23C3" w:rsidRDefault="00C06FF4" w:rsidP="0021280B">
            <w:r w:rsidRPr="00C06FF4">
              <w:t>Работа с конспектом лекции</w:t>
            </w:r>
          </w:p>
        </w:tc>
        <w:tc>
          <w:tcPr>
            <w:tcW w:w="1134" w:type="dxa"/>
            <w:vMerge/>
            <w:shd w:val="clear" w:color="auto" w:fill="auto"/>
          </w:tcPr>
          <w:p w:rsidR="00F86660" w:rsidRPr="00687986" w:rsidRDefault="00F86660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01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2E0A56" w:rsidP="00C84C0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Pr="00ED2AC1" w:rsidRDefault="00F86660" w:rsidP="00C84C00">
            <w:r w:rsidRPr="00FF0CCC">
              <w:rPr>
                <w:bCs/>
              </w:rPr>
              <w:t>Подгото</w:t>
            </w:r>
            <w:r>
              <w:rPr>
                <w:bCs/>
              </w:rPr>
              <w:t xml:space="preserve">вка к тестированию по </w:t>
            </w:r>
            <w:r w:rsidR="00EE7929">
              <w:rPr>
                <w:bCs/>
              </w:rPr>
              <w:t xml:space="preserve">теме </w:t>
            </w: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86660" w:rsidRPr="00687986" w:rsidRDefault="00F86660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81"/>
        </w:trPr>
        <w:tc>
          <w:tcPr>
            <w:tcW w:w="2205" w:type="dxa"/>
            <w:vMerge w:val="restart"/>
            <w:shd w:val="clear" w:color="auto" w:fill="auto"/>
          </w:tcPr>
          <w:p w:rsidR="00F86660" w:rsidRPr="00687986" w:rsidRDefault="00F86660" w:rsidP="00AF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687986">
              <w:rPr>
                <w:b/>
              </w:rPr>
              <w:t>3</w:t>
            </w:r>
            <w:r>
              <w:t xml:space="preserve"> К</w:t>
            </w:r>
            <w:r w:rsidRPr="00844E1B">
              <w:t>онтрольно-измерительные приборы</w:t>
            </w: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660" w:rsidRDefault="00F86660" w:rsidP="00FD7102">
            <w:r w:rsidRPr="00FF0CCC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86660" w:rsidRPr="00363533" w:rsidRDefault="00F86660" w:rsidP="00C84C00">
            <w:pPr>
              <w:jc w:val="center"/>
              <w:rPr>
                <w:b/>
              </w:rPr>
            </w:pPr>
            <w:r w:rsidRPr="00363533">
              <w:rPr>
                <w:b/>
              </w:rPr>
              <w:t>9</w:t>
            </w: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363533" w:rsidRPr="00FF0CCC" w:rsidTr="00F86660">
        <w:trPr>
          <w:trHeight w:val="28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AF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E80FE2" w:rsidRDefault="00363533" w:rsidP="00C84C0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F86660">
            <w:pPr>
              <w:jc w:val="both"/>
              <w:rPr>
                <w:bCs/>
              </w:rPr>
            </w:pPr>
            <w:r>
              <w:t>Аналоговые измерительные приборы электромеханической: магнитоэлектрической, термоэлектрической, электромагнитной, электродинамической, индуктивной систем. Электронные: вольтметры, выпрямители.</w:t>
            </w:r>
            <w:r>
              <w:rPr>
                <w:bCs/>
              </w:rPr>
              <w:t xml:space="preserve"> Цифровые измерительные приборы: частотомеры, вольтметры, мультиметры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363533" w:rsidRPr="00687986" w:rsidRDefault="00F86660" w:rsidP="00C84C00">
            <w:pPr>
              <w:jc w:val="center"/>
            </w:pPr>
            <w:r>
              <w:t>2</w:t>
            </w:r>
          </w:p>
        </w:tc>
      </w:tr>
      <w:tr w:rsidR="00F86660" w:rsidRPr="00FF0CCC" w:rsidTr="00F86660">
        <w:trPr>
          <w:trHeight w:val="281"/>
        </w:trPr>
        <w:tc>
          <w:tcPr>
            <w:tcW w:w="2205" w:type="dxa"/>
            <w:vMerge/>
            <w:shd w:val="clear" w:color="auto" w:fill="auto"/>
          </w:tcPr>
          <w:p w:rsidR="00F86660" w:rsidRPr="00687986" w:rsidRDefault="00F86660" w:rsidP="00AF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660" w:rsidRDefault="00F86660" w:rsidP="00C84C00">
            <w:pPr>
              <w:rPr>
                <w:bCs/>
              </w:rPr>
            </w:pPr>
            <w:r w:rsidRPr="00A259A5">
              <w:rPr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4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81"/>
        </w:trPr>
        <w:tc>
          <w:tcPr>
            <w:tcW w:w="2205" w:type="dxa"/>
            <w:vMerge/>
            <w:shd w:val="clear" w:color="auto" w:fill="auto"/>
          </w:tcPr>
          <w:p w:rsidR="00F86660" w:rsidRPr="00687986" w:rsidRDefault="00F86660" w:rsidP="00AF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Default="00F86660" w:rsidP="00C84C0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Default="00F86660" w:rsidP="00D07E09">
            <w:pPr>
              <w:rPr>
                <w:bCs/>
              </w:rPr>
            </w:pPr>
            <w:r w:rsidRPr="009403E9">
              <w:t xml:space="preserve">Расчет термоэлектрического </w:t>
            </w:r>
            <w:r>
              <w:t>преобразователя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81"/>
        </w:trPr>
        <w:tc>
          <w:tcPr>
            <w:tcW w:w="2205" w:type="dxa"/>
            <w:vMerge/>
            <w:shd w:val="clear" w:color="auto" w:fill="auto"/>
          </w:tcPr>
          <w:p w:rsidR="00F86660" w:rsidRPr="00687986" w:rsidRDefault="00F86660" w:rsidP="00AF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Default="00F86660" w:rsidP="00C84C0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Default="00F86660" w:rsidP="00D07E09">
            <w:pPr>
              <w:rPr>
                <w:bCs/>
              </w:rPr>
            </w:pPr>
            <w:r>
              <w:rPr>
                <w:bCs/>
              </w:rPr>
              <w:t xml:space="preserve">Расчет индуктивного </w:t>
            </w:r>
            <w:r>
              <w:t>преобразователя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81"/>
        </w:trPr>
        <w:tc>
          <w:tcPr>
            <w:tcW w:w="2205" w:type="dxa"/>
            <w:vMerge/>
            <w:shd w:val="clear" w:color="auto" w:fill="auto"/>
          </w:tcPr>
          <w:p w:rsidR="00F86660" w:rsidRPr="00687986" w:rsidRDefault="00F86660" w:rsidP="00AF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660" w:rsidRDefault="00F86660" w:rsidP="00C84C00">
            <w:pPr>
              <w:rPr>
                <w:bCs/>
              </w:rPr>
            </w:pPr>
            <w:r w:rsidRPr="00FF0CCC"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3</w:t>
            </w: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81"/>
        </w:trPr>
        <w:tc>
          <w:tcPr>
            <w:tcW w:w="2205" w:type="dxa"/>
            <w:vMerge/>
            <w:shd w:val="clear" w:color="auto" w:fill="auto"/>
          </w:tcPr>
          <w:p w:rsidR="00F86660" w:rsidRPr="00687986" w:rsidRDefault="00F86660" w:rsidP="00AF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Pr="00AF302F" w:rsidRDefault="00F86660" w:rsidP="00C84C0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Pr="00C06FF4" w:rsidRDefault="00C06FF4" w:rsidP="00D77C95">
            <w:pPr>
              <w:rPr>
                <w:bCs/>
              </w:rPr>
            </w:pPr>
            <w:r w:rsidRPr="00C06FF4">
              <w:t>Работа с конспектом лекции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6660" w:rsidRPr="00687986" w:rsidRDefault="00F86660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81"/>
        </w:trPr>
        <w:tc>
          <w:tcPr>
            <w:tcW w:w="2205" w:type="dxa"/>
            <w:vMerge/>
            <w:shd w:val="clear" w:color="auto" w:fill="auto"/>
          </w:tcPr>
          <w:p w:rsidR="00F86660" w:rsidRPr="00687986" w:rsidRDefault="00F86660" w:rsidP="00AF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Pr="00AF302F" w:rsidRDefault="00C06FF4" w:rsidP="00C84C0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F86660" w:rsidP="00C84C00">
            <w:pPr>
              <w:rPr>
                <w:bCs/>
              </w:rPr>
            </w:pPr>
            <w:r w:rsidRPr="00FF0CCC">
              <w:rPr>
                <w:bCs/>
              </w:rPr>
              <w:t>Подгото</w:t>
            </w:r>
            <w:r w:rsidR="00EE7929">
              <w:rPr>
                <w:bCs/>
              </w:rPr>
              <w:t xml:space="preserve">вка к тестированию по теме </w:t>
            </w:r>
            <w:r>
              <w:rPr>
                <w:bCs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F86660" w:rsidRPr="00687986" w:rsidRDefault="00F86660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81"/>
        </w:trPr>
        <w:tc>
          <w:tcPr>
            <w:tcW w:w="2205" w:type="dxa"/>
            <w:vMerge/>
            <w:shd w:val="clear" w:color="auto" w:fill="auto"/>
          </w:tcPr>
          <w:p w:rsidR="00F86660" w:rsidRPr="00687986" w:rsidRDefault="00F86660" w:rsidP="00AF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Pr="00AF302F" w:rsidRDefault="00C06FF4" w:rsidP="00C84C00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Default="00F86660" w:rsidP="00C84C00">
            <w:pPr>
              <w:rPr>
                <w:bCs/>
              </w:rPr>
            </w:pPr>
            <w:r w:rsidRPr="00FF0CCC">
              <w:rPr>
                <w:bCs/>
              </w:rPr>
              <w:t>Р</w:t>
            </w:r>
            <w:r w:rsidRPr="00FF0CCC">
              <w:t>ешение вариативных задач и упражнений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F86660" w:rsidRPr="00687986" w:rsidRDefault="00F86660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166"/>
        </w:trPr>
        <w:tc>
          <w:tcPr>
            <w:tcW w:w="2205" w:type="dxa"/>
            <w:vMerge w:val="restart"/>
            <w:shd w:val="clear" w:color="auto" w:fill="auto"/>
          </w:tcPr>
          <w:p w:rsidR="00F86660" w:rsidRPr="00687986" w:rsidRDefault="00F86660" w:rsidP="00C84C00">
            <w:r>
              <w:rPr>
                <w:b/>
              </w:rPr>
              <w:t xml:space="preserve">Тема </w:t>
            </w:r>
            <w:r w:rsidRPr="00EC6BED">
              <w:rPr>
                <w:b/>
              </w:rPr>
              <w:t>4</w:t>
            </w:r>
            <w:r>
              <w:t xml:space="preserve"> Устройства автоматики</w:t>
            </w:r>
          </w:p>
          <w:p w:rsidR="00F86660" w:rsidRPr="00687986" w:rsidRDefault="00F86660" w:rsidP="00C84C00"/>
          <w:p w:rsidR="00F86660" w:rsidRPr="00FF0CCC" w:rsidRDefault="00F86660" w:rsidP="00C84C00">
            <w:pPr>
              <w:rPr>
                <w:b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F86660" w:rsidP="00C84C00">
            <w:pPr>
              <w:rPr>
                <w:bCs/>
              </w:rPr>
            </w:pPr>
            <w:r w:rsidRPr="00FF0CC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3C13B8">
            <w:pPr>
              <w:jc w:val="center"/>
              <w:rPr>
                <w:b/>
              </w:rPr>
            </w:pPr>
            <w:r w:rsidRPr="00687986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363533" w:rsidRPr="00FF0CCC" w:rsidTr="00F86660">
        <w:trPr>
          <w:trHeight w:val="269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C84C00">
            <w: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F86660">
            <w:pPr>
              <w:jc w:val="both"/>
            </w:pPr>
            <w:r w:rsidRPr="009403E9">
              <w:t xml:space="preserve">Классификация элементов автоматики. </w:t>
            </w:r>
            <w:r w:rsidRPr="009403E9">
              <w:rPr>
                <w:color w:val="000000"/>
              </w:rPr>
              <w:t xml:space="preserve">Функции основных элементов автоматики. </w:t>
            </w:r>
            <w:r w:rsidRPr="009403E9">
              <w:t>Характеристики и параметры элементов автоматики:</w:t>
            </w:r>
            <w:r w:rsidRPr="009403E9">
              <w:rPr>
                <w:color w:val="000000"/>
              </w:rPr>
              <w:t xml:space="preserve"> </w:t>
            </w:r>
            <w:r>
              <w:t xml:space="preserve">Датчики: линейных и угловых </w:t>
            </w:r>
            <w:r>
              <w:lastRenderedPageBreak/>
              <w:t>перемещений потенциометрические, емкостные, электромагнитные, тензометрические. Датчики скорости - индукционные, силы – магнитоупругие, пьезоэлектрические, температуры – термопары, терморезисторы, дискретных параметров – оптические, контактные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lastRenderedPageBreak/>
              <w:t>2</w:t>
            </w:r>
          </w:p>
        </w:tc>
        <w:tc>
          <w:tcPr>
            <w:tcW w:w="1559" w:type="dxa"/>
            <w:shd w:val="clear" w:color="auto" w:fill="FFFFFF"/>
          </w:tcPr>
          <w:p w:rsidR="00363533" w:rsidRPr="00E12D38" w:rsidRDefault="00E12D38" w:rsidP="00C8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63533" w:rsidRPr="00FF0CCC" w:rsidTr="00F86660">
        <w:trPr>
          <w:trHeight w:val="269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6F296D" w:rsidP="00C84C00">
            <w:r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EC6BED" w:rsidRDefault="006F296D" w:rsidP="00F86660">
            <w:pPr>
              <w:spacing w:before="100" w:beforeAutospacing="1"/>
              <w:jc w:val="both"/>
            </w:pPr>
            <w:r>
              <w:t>Реле</w:t>
            </w:r>
            <w:r w:rsidR="00363533" w:rsidRPr="00EC6BED">
              <w:t>:</w:t>
            </w:r>
            <w:r>
              <w:t xml:space="preserve"> </w:t>
            </w:r>
            <w:r w:rsidR="00363533" w:rsidRPr="00EC6BED">
              <w:t>электромагнитные, магнитоэлектрические, электродинамические, индукционные, электротермические реле</w:t>
            </w:r>
            <w:r w:rsidR="00363533">
              <w:t>. Усилители: нереверсивные, реверсивные, многокаскадные; бесконтактные магнитные реле; феррорезонансные стабилизаторы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363533" w:rsidRPr="00E12D38" w:rsidRDefault="00E12D38" w:rsidP="00C8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63533" w:rsidRPr="00FF0CCC" w:rsidTr="00F86660">
        <w:trPr>
          <w:trHeight w:val="269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6F296D" w:rsidP="00C84C00">
            <w:r>
              <w:t>3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F86660">
            <w:pPr>
              <w:jc w:val="both"/>
            </w:pPr>
            <w:r>
              <w:t>Исполнительные устройства: электродвигатели, электром</w:t>
            </w:r>
            <w:r w:rsidR="008D1D55">
              <w:t xml:space="preserve">агниты. электромагнитные муфты. </w:t>
            </w:r>
            <w:r>
              <w:t>Цифровые устройства: триггеры,  регистры, счетчики, коммутаторы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363533" w:rsidRPr="008D1D55" w:rsidRDefault="00E12D38" w:rsidP="00C84C00">
            <w:pPr>
              <w:jc w:val="center"/>
            </w:pPr>
            <w:r w:rsidRPr="008D1D55">
              <w:t>2</w:t>
            </w:r>
          </w:p>
        </w:tc>
      </w:tr>
      <w:tr w:rsidR="00363533" w:rsidRPr="00FF0CCC" w:rsidTr="00F86660">
        <w:trPr>
          <w:trHeight w:val="10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A259A5">
              <w:rPr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DB530D">
            <w:pPr>
              <w:jc w:val="center"/>
            </w:pPr>
            <w:r>
              <w:t>10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00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C84C0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9403E9">
              <w:t>Расчет линейного потенциометра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00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C84C0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9403E9">
              <w:t>Расчет электромагнитного реле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00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C84C0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9403E9" w:rsidRDefault="00363533" w:rsidP="00EC6BED">
            <w:r>
              <w:t>Расчет параметров</w:t>
            </w:r>
            <w:r w:rsidRPr="00B80914">
              <w:t xml:space="preserve"> </w:t>
            </w:r>
            <w:r>
              <w:t>магнитные усилители</w:t>
            </w:r>
            <w:r w:rsidRPr="00B80914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00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C84C0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9403E9" w:rsidRDefault="00363533" w:rsidP="00C84C00">
            <w:r w:rsidRPr="00B80914">
              <w:t>Расчет клапанного электромагнита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00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C84C00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B80914" w:rsidRDefault="00363533" w:rsidP="00C84C00">
            <w:r w:rsidRPr="00B80914">
              <w:t>Расчет феррорезонансного стабилизатора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243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FF0CCC"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8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75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FF0CCC"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ED2AC1" w:rsidRDefault="00070E20" w:rsidP="0021280B">
            <w:r>
              <w:t>Подготовка к тестированию по теме 4.1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79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FF0CCC"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06FF4">
            <w:r>
              <w:t>Чтение и анализ литер</w:t>
            </w:r>
            <w:r w:rsidR="00983354">
              <w:t>атуры [3</w:t>
            </w:r>
            <w:r w:rsidRPr="00FF0CCC">
              <w:t xml:space="preserve">] стр. </w:t>
            </w:r>
            <w:r w:rsidR="00983354">
              <w:t>9-14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213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FF0CCC">
              <w:t>3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DA1F40" w:rsidP="00DA1F40">
            <w:r>
              <w:t>Чтение и анализ литературы [4</w:t>
            </w:r>
            <w:r w:rsidR="00363533" w:rsidRPr="00FF0CCC">
              <w:t>] стр.</w:t>
            </w:r>
            <w:r w:rsidR="008D527C">
              <w:t xml:space="preserve"> </w:t>
            </w:r>
            <w:r>
              <w:t>419-423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21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4673C9" w:rsidP="00C84C00">
            <w:r>
              <w:t>4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016A66">
            <w:pPr>
              <w:rPr>
                <w:bCs/>
              </w:rPr>
            </w:pPr>
            <w:r w:rsidRPr="00FF0CCC">
              <w:rPr>
                <w:bCs/>
              </w:rPr>
              <w:t>Подгото</w:t>
            </w:r>
            <w:r w:rsidR="001C23C3">
              <w:rPr>
                <w:bCs/>
              </w:rPr>
              <w:t xml:space="preserve">вка к тестированию по теме </w:t>
            </w:r>
            <w:r>
              <w:rPr>
                <w:bCs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46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4673C9" w:rsidP="00C84C00">
            <w:r>
              <w:t>5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FF0CCC">
              <w:rPr>
                <w:bCs/>
              </w:rPr>
              <w:t>Р</w:t>
            </w:r>
            <w:r w:rsidRPr="00FF0CCC">
              <w:t>ешение вариативных задач и упражнений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37"/>
        </w:trPr>
        <w:tc>
          <w:tcPr>
            <w:tcW w:w="2205" w:type="dxa"/>
            <w:vMerge w:val="restart"/>
            <w:shd w:val="clear" w:color="auto" w:fill="auto"/>
          </w:tcPr>
          <w:p w:rsidR="00363533" w:rsidRPr="00C63FAA" w:rsidRDefault="00363533" w:rsidP="00C84C00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F0CCC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5 </w:t>
            </w:r>
            <w:r w:rsidRPr="00C63FAA">
              <w:rPr>
                <w:bCs/>
                <w:sz w:val="24"/>
                <w:szCs w:val="24"/>
              </w:rPr>
              <w:t>Основы теории автоматического регулирования</w:t>
            </w:r>
          </w:p>
          <w:p w:rsidR="00363533" w:rsidRPr="00FF0CCC" w:rsidRDefault="00363533" w:rsidP="00C84C00">
            <w:pPr>
              <w:rPr>
                <w:bCs/>
              </w:rPr>
            </w:pPr>
          </w:p>
        </w:tc>
        <w:tc>
          <w:tcPr>
            <w:tcW w:w="9952" w:type="dxa"/>
            <w:gridSpan w:val="2"/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63533" w:rsidRPr="00363533" w:rsidRDefault="00363533" w:rsidP="00C84C00">
            <w:pPr>
              <w:jc w:val="center"/>
              <w:rPr>
                <w:b/>
              </w:rPr>
            </w:pPr>
            <w:r w:rsidRPr="00363533">
              <w:rPr>
                <w:b/>
              </w:rPr>
              <w:t>15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465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363533" w:rsidRDefault="00363533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1</w:t>
            </w:r>
          </w:p>
          <w:p w:rsidR="00363533" w:rsidRPr="00FF0CCC" w:rsidRDefault="00363533" w:rsidP="00C84C00">
            <w:pPr>
              <w:jc w:val="both"/>
              <w:rPr>
                <w:bCs/>
              </w:rPr>
            </w:pPr>
          </w:p>
        </w:tc>
        <w:tc>
          <w:tcPr>
            <w:tcW w:w="9355" w:type="dxa"/>
            <w:shd w:val="clear" w:color="auto" w:fill="auto"/>
          </w:tcPr>
          <w:p w:rsidR="00363533" w:rsidRPr="008B7232" w:rsidRDefault="00363533" w:rsidP="00F86660">
            <w:pPr>
              <w:jc w:val="both"/>
              <w:rPr>
                <w:color w:val="FFFFFF"/>
              </w:rPr>
            </w:pPr>
            <w:r w:rsidRPr="00FF0CCC">
              <w:t>Типовые линейные звенья: усилительное, апериодическое, колебательное, дифференцирующее, интегрирующее.</w:t>
            </w:r>
            <w:r>
              <w:t xml:space="preserve"> Их соединения в системы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363533" w:rsidRPr="00E12D38" w:rsidRDefault="00E12D38" w:rsidP="00C8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63533" w:rsidRPr="00FF0CCC" w:rsidTr="00F86660">
        <w:trPr>
          <w:trHeight w:val="465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:rsidR="00363533" w:rsidRPr="008B7232" w:rsidRDefault="00363533" w:rsidP="00F86660">
            <w:pPr>
              <w:jc w:val="both"/>
            </w:pPr>
            <w:r>
              <w:t xml:space="preserve">Понятие устойчивости систем автоматического регулирования. Алгебраические и частотные критерии устойчивости. </w:t>
            </w:r>
            <w:r w:rsidRPr="00FF0CCC">
              <w:t>Качественные показатели переходного процесса. Оценки качества процесса управления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363533" w:rsidRPr="00E12D38" w:rsidRDefault="00E12D38" w:rsidP="00C8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63533" w:rsidRPr="00FF0CCC" w:rsidTr="00F86660">
        <w:trPr>
          <w:trHeight w:val="13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533" w:rsidRPr="00A259A5" w:rsidRDefault="00363533" w:rsidP="00C84C00">
            <w:pPr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6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3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Default="00363533" w:rsidP="00C84C00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FF0CCC">
              <w:t>Определение передаточных функций разомкнутой и замкнутой систем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3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ED2AC1" w:rsidRDefault="00363533" w:rsidP="00C84C00">
            <w:r w:rsidRPr="00FF0CCC">
              <w:t>Определение устойчивости системы с помощью критерия Рауса-Гурвица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349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r w:rsidRPr="00FF0CCC">
              <w:t>Определение с помощью критерия Михайлова коэффициента передачи, при котором система находится на границе устойчивости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3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533" w:rsidRPr="00A259A5" w:rsidRDefault="00363533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Самостоятельная работа обучающихся</w:t>
            </w:r>
            <w:r w:rsidRPr="00A259A5"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3533" w:rsidRPr="00687986" w:rsidRDefault="00363533" w:rsidP="00C84C00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jc w:val="center"/>
            </w:pPr>
          </w:p>
        </w:tc>
      </w:tr>
      <w:tr w:rsidR="00363533" w:rsidRPr="00FF0CCC" w:rsidTr="00F86660">
        <w:trPr>
          <w:trHeight w:val="13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C06FF4" w:rsidRDefault="00D12D09" w:rsidP="004673C9">
            <w:pPr>
              <w:rPr>
                <w:b/>
                <w:bCs/>
              </w:rPr>
            </w:pPr>
            <w:r>
              <w:t xml:space="preserve">Чтение и анализ литературы </w:t>
            </w:r>
            <w:r w:rsidR="004673C9" w:rsidRPr="000C1B31">
              <w:t>[2] стр.</w:t>
            </w:r>
            <w:r w:rsidR="004673C9">
              <w:t xml:space="preserve"> 30-84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tabs>
                <w:tab w:val="left" w:pos="3915"/>
              </w:tabs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tabs>
                <w:tab w:val="left" w:pos="3915"/>
              </w:tabs>
              <w:jc w:val="center"/>
            </w:pPr>
          </w:p>
        </w:tc>
      </w:tr>
      <w:tr w:rsidR="00363533" w:rsidRPr="00FF0CCC" w:rsidTr="00F86660">
        <w:trPr>
          <w:trHeight w:val="131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C06FF4" w:rsidRDefault="00D12D09" w:rsidP="004673C9">
            <w:pPr>
              <w:tabs>
                <w:tab w:val="left" w:pos="3915"/>
              </w:tabs>
              <w:jc w:val="both"/>
              <w:rPr>
                <w:b/>
                <w:bCs/>
              </w:rPr>
            </w:pPr>
            <w:r>
              <w:t xml:space="preserve">Чтение и анализ литературы </w:t>
            </w:r>
            <w:r w:rsidR="004673C9" w:rsidRPr="000C1B31">
              <w:rPr>
                <w:color w:val="000000" w:themeColor="text1"/>
              </w:rPr>
              <w:t>[2] стр.</w:t>
            </w:r>
            <w:r w:rsidR="004673C9">
              <w:t xml:space="preserve"> 90-158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tabs>
                <w:tab w:val="left" w:pos="3915"/>
              </w:tabs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tabs>
                <w:tab w:val="left" w:pos="3915"/>
              </w:tabs>
              <w:jc w:val="center"/>
            </w:pPr>
          </w:p>
        </w:tc>
      </w:tr>
      <w:tr w:rsidR="00363533" w:rsidRPr="00FF0CCC" w:rsidTr="00F86660">
        <w:trPr>
          <w:trHeight w:val="56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8D1D55" w:rsidP="00C84C00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pPr>
              <w:tabs>
                <w:tab w:val="left" w:pos="3915"/>
              </w:tabs>
              <w:jc w:val="both"/>
              <w:rPr>
                <w:b/>
                <w:bCs/>
              </w:rPr>
            </w:pPr>
            <w:r w:rsidRPr="00FF0CCC">
              <w:rPr>
                <w:bCs/>
              </w:rPr>
              <w:t>Подготовка к тестированию</w:t>
            </w:r>
          </w:p>
        </w:tc>
        <w:tc>
          <w:tcPr>
            <w:tcW w:w="1134" w:type="dxa"/>
            <w:vMerge/>
            <w:shd w:val="clear" w:color="auto" w:fill="auto"/>
          </w:tcPr>
          <w:p w:rsidR="00363533" w:rsidRPr="00687986" w:rsidRDefault="00363533" w:rsidP="00C84C00">
            <w:pPr>
              <w:tabs>
                <w:tab w:val="left" w:pos="3915"/>
              </w:tabs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363533" w:rsidRPr="00687986" w:rsidRDefault="00363533" w:rsidP="00C84C00">
            <w:pPr>
              <w:tabs>
                <w:tab w:val="left" w:pos="3915"/>
              </w:tabs>
              <w:jc w:val="center"/>
            </w:pPr>
          </w:p>
        </w:tc>
      </w:tr>
      <w:tr w:rsidR="00363533" w:rsidRPr="00FF0CCC" w:rsidTr="00F86660">
        <w:trPr>
          <w:trHeight w:val="56"/>
        </w:trPr>
        <w:tc>
          <w:tcPr>
            <w:tcW w:w="2205" w:type="dxa"/>
            <w:vMerge/>
            <w:shd w:val="clear" w:color="auto" w:fill="auto"/>
          </w:tcPr>
          <w:p w:rsidR="00363533" w:rsidRPr="00FF0CCC" w:rsidRDefault="00363533" w:rsidP="00C84C00">
            <w:pPr>
              <w:pStyle w:val="FR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8D1D55" w:rsidP="00C84C0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363533" w:rsidRPr="00FF0CCC" w:rsidRDefault="00363533" w:rsidP="00C84C00">
            <w:pPr>
              <w:tabs>
                <w:tab w:val="left" w:pos="3915"/>
              </w:tabs>
              <w:rPr>
                <w:b/>
                <w:bCs/>
              </w:rPr>
            </w:pPr>
            <w:r w:rsidRPr="00FF0CCC">
              <w:rPr>
                <w:bCs/>
              </w:rPr>
              <w:t>Р</w:t>
            </w:r>
            <w:r w:rsidRPr="00FF0CCC">
              <w:t>ешение вариативных задач и упражнений</w:t>
            </w:r>
          </w:p>
        </w:tc>
        <w:tc>
          <w:tcPr>
            <w:tcW w:w="1134" w:type="dxa"/>
            <w:shd w:val="clear" w:color="auto" w:fill="auto"/>
          </w:tcPr>
          <w:p w:rsidR="00363533" w:rsidRPr="00687986" w:rsidRDefault="00363533" w:rsidP="00C84C00">
            <w:pPr>
              <w:tabs>
                <w:tab w:val="left" w:pos="3915"/>
              </w:tabs>
              <w:jc w:val="center"/>
            </w:pPr>
          </w:p>
        </w:tc>
        <w:tc>
          <w:tcPr>
            <w:tcW w:w="1559" w:type="dxa"/>
            <w:vMerge w:val="restart"/>
            <w:shd w:val="clear" w:color="auto" w:fill="D9D9D9"/>
          </w:tcPr>
          <w:p w:rsidR="00363533" w:rsidRPr="00687986" w:rsidRDefault="00363533" w:rsidP="00C84C00">
            <w:pPr>
              <w:tabs>
                <w:tab w:val="left" w:pos="3915"/>
              </w:tabs>
              <w:jc w:val="center"/>
            </w:pPr>
          </w:p>
        </w:tc>
      </w:tr>
      <w:tr w:rsidR="00F86660" w:rsidRPr="00FF0CCC" w:rsidTr="00F86660">
        <w:trPr>
          <w:trHeight w:val="307"/>
        </w:trPr>
        <w:tc>
          <w:tcPr>
            <w:tcW w:w="2205" w:type="dxa"/>
            <w:vMerge w:val="restart"/>
            <w:shd w:val="clear" w:color="auto" w:fill="auto"/>
          </w:tcPr>
          <w:p w:rsidR="00F86660" w:rsidRPr="005A3E00" w:rsidRDefault="00F86660" w:rsidP="00C84C00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</w:t>
            </w:r>
            <w:r>
              <w:t xml:space="preserve"> </w:t>
            </w:r>
            <w:r w:rsidRPr="005A3E00">
              <w:rPr>
                <w:bCs/>
                <w:sz w:val="24"/>
                <w:szCs w:val="24"/>
              </w:rPr>
              <w:t>Системы автоматики</w:t>
            </w:r>
          </w:p>
          <w:p w:rsidR="00F86660" w:rsidRPr="00687986" w:rsidRDefault="00F86660" w:rsidP="00C84C00"/>
          <w:p w:rsidR="00F86660" w:rsidRPr="00FF0CCC" w:rsidRDefault="00F86660" w:rsidP="00C84C00"/>
        </w:tc>
        <w:tc>
          <w:tcPr>
            <w:tcW w:w="9952" w:type="dxa"/>
            <w:gridSpan w:val="2"/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86660" w:rsidRPr="00363533" w:rsidRDefault="00F86660" w:rsidP="00C84C00">
            <w:pPr>
              <w:jc w:val="center"/>
              <w:rPr>
                <w:b/>
              </w:rPr>
            </w:pPr>
            <w:r w:rsidRPr="00363533">
              <w:rPr>
                <w:b/>
              </w:rPr>
              <w:t>14</w:t>
            </w:r>
          </w:p>
        </w:tc>
        <w:tc>
          <w:tcPr>
            <w:tcW w:w="1559" w:type="dxa"/>
            <w:vMerge/>
            <w:shd w:val="clear" w:color="auto" w:fill="FFFFFF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616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1</w:t>
            </w:r>
          </w:p>
        </w:tc>
        <w:tc>
          <w:tcPr>
            <w:tcW w:w="9355" w:type="dxa"/>
            <w:shd w:val="clear" w:color="auto" w:fill="auto"/>
          </w:tcPr>
          <w:p w:rsidR="00F86660" w:rsidRPr="00FF0CCC" w:rsidRDefault="00F86660" w:rsidP="00F86660">
            <w:pPr>
              <w:jc w:val="both"/>
            </w:pPr>
            <w:r>
              <w:t>Типы автоматических систем: системы автоматического контроля, управления и регулирования. Квантование по времени и по уровню. Цифроаналоговые и аналого-цифровые преобразователи. Системы автоматического контроля. Контролируемые параметры, технические средства контроля параметров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F86660" w:rsidRPr="00687986" w:rsidRDefault="00F86660" w:rsidP="00C84C00">
            <w:pPr>
              <w:jc w:val="center"/>
            </w:pPr>
            <w:r>
              <w:t>2</w:t>
            </w:r>
          </w:p>
        </w:tc>
      </w:tr>
      <w:tr w:rsidR="00F86660" w:rsidRPr="00FF0CCC" w:rsidTr="00F86660">
        <w:trPr>
          <w:trHeight w:val="616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:rsidR="00F86660" w:rsidRDefault="00F86660" w:rsidP="00F86660">
            <w:pPr>
              <w:jc w:val="both"/>
            </w:pPr>
            <w:r>
              <w:t xml:space="preserve">Системы автоматического управления. </w:t>
            </w:r>
            <w:r w:rsidRPr="009403E9">
              <w:t>Автоматические измерительные системы</w:t>
            </w:r>
            <w:r>
              <w:t>:</w:t>
            </w:r>
            <w:r w:rsidRPr="009403E9">
              <w:rPr>
                <w:b/>
              </w:rPr>
              <w:t xml:space="preserve"> </w:t>
            </w:r>
            <w:r>
              <w:t>небалансные, балансные, п</w:t>
            </w:r>
            <w:r w:rsidRPr="009403E9">
              <w:t>реобразова</w:t>
            </w:r>
            <w:r>
              <w:t>тели</w:t>
            </w:r>
            <w:r w:rsidRPr="009403E9">
              <w:t xml:space="preserve"> непрерывных величин в дискретные</w:t>
            </w:r>
          </w:p>
        </w:tc>
        <w:tc>
          <w:tcPr>
            <w:tcW w:w="1134" w:type="dxa"/>
            <w:shd w:val="clear" w:color="auto" w:fill="auto"/>
          </w:tcPr>
          <w:p w:rsidR="00F86660" w:rsidRDefault="00F86660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F86660" w:rsidRPr="00E12D38" w:rsidRDefault="00F86660" w:rsidP="00C8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86660" w:rsidRPr="00FF0CCC" w:rsidTr="00F86660">
        <w:trPr>
          <w:trHeight w:val="450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5" w:type="dxa"/>
            <w:shd w:val="clear" w:color="auto" w:fill="auto"/>
          </w:tcPr>
          <w:p w:rsidR="00F86660" w:rsidRPr="00FF0CCC" w:rsidRDefault="00F86660" w:rsidP="00F86660">
            <w:pPr>
              <w:jc w:val="both"/>
            </w:pPr>
            <w:r>
              <w:t>С</w:t>
            </w:r>
            <w:r w:rsidRPr="009403E9">
              <w:t>истем</w:t>
            </w:r>
            <w:r w:rsidR="00BE6FC4">
              <w:t>ы</w:t>
            </w:r>
            <w:r w:rsidRPr="009403E9">
              <w:t xml:space="preserve"> автоматического регулирования</w:t>
            </w:r>
            <w:r w:rsidR="00BE6FC4">
              <w:t>.</w:t>
            </w:r>
            <w:r w:rsidRPr="009403E9">
              <w:t xml:space="preserve"> Структурные схемы, принцип действ</w:t>
            </w:r>
            <w:r>
              <w:t>ия.</w:t>
            </w:r>
            <w:r w:rsidRPr="009403E9">
              <w:t xml:space="preserve"> Дистанционные передачи, следящие</w:t>
            </w:r>
            <w:r>
              <w:t>: системы</w:t>
            </w:r>
            <w:r w:rsidRPr="009403E9">
              <w:t xml:space="preserve"> непрерывного и дискретного действия и системы программного управления.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F86660" w:rsidRPr="00BE6FC4" w:rsidRDefault="00F86660" w:rsidP="00C84C00">
            <w:pPr>
              <w:jc w:val="center"/>
            </w:pPr>
            <w:r w:rsidRPr="00BE6FC4">
              <w:t>2</w:t>
            </w:r>
          </w:p>
        </w:tc>
      </w:tr>
      <w:tr w:rsidR="00F86660" w:rsidRPr="00FF0CCC" w:rsidTr="00F86660">
        <w:trPr>
          <w:trHeight w:val="299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 w:rsidRPr="00A259A5">
              <w:rPr>
                <w:bCs/>
              </w:rPr>
              <w:t>Практические</w:t>
            </w:r>
            <w:r w:rsidRPr="00FF0CCC">
              <w:rPr>
                <w:b/>
                <w:bCs/>
              </w:rPr>
              <w:t xml:space="preserve"> </w:t>
            </w:r>
            <w:r w:rsidRPr="00A259A5">
              <w:rPr>
                <w:bCs/>
              </w:rPr>
              <w:t>занятия</w:t>
            </w:r>
            <w:r w:rsidRPr="00FF0CCC"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4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99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Pr="00A259A5" w:rsidRDefault="00F86660" w:rsidP="00C84C00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Pr="00A259A5" w:rsidRDefault="00F86660" w:rsidP="00C84C00">
            <w:pPr>
              <w:jc w:val="both"/>
              <w:rPr>
                <w:bCs/>
              </w:rPr>
            </w:pPr>
            <w:r w:rsidRPr="009403E9">
              <w:t>Расчет следящего привода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99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Default="00F86660" w:rsidP="00C84C00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Pr="009403E9" w:rsidRDefault="00F86660" w:rsidP="00C84C00">
            <w:pPr>
              <w:jc w:val="both"/>
            </w:pPr>
            <w:r w:rsidRPr="009403E9">
              <w:t>Расчет аналого-цифрового преобразователя</w:t>
            </w:r>
          </w:p>
        </w:tc>
        <w:tc>
          <w:tcPr>
            <w:tcW w:w="1134" w:type="dxa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99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6660" w:rsidRPr="00687986" w:rsidRDefault="00F86660" w:rsidP="00C84C00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169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Pr="00ED2AC1" w:rsidRDefault="004D1024" w:rsidP="00FF4319">
            <w:r>
              <w:t>Чтение и анализ литературы [6</w:t>
            </w:r>
            <w:r w:rsidR="00F86660" w:rsidRPr="00FF0CCC">
              <w:t xml:space="preserve">] стр. </w:t>
            </w:r>
            <w:r>
              <w:t>7-17</w:t>
            </w:r>
          </w:p>
        </w:tc>
        <w:tc>
          <w:tcPr>
            <w:tcW w:w="1134" w:type="dxa"/>
            <w:vMerge/>
            <w:shd w:val="clear" w:color="auto" w:fill="auto"/>
          </w:tcPr>
          <w:p w:rsidR="00F86660" w:rsidRPr="00687986" w:rsidRDefault="00F86660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275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4D1024" w:rsidP="00BE6FC4">
            <w:r>
              <w:t>Подготовка</w:t>
            </w:r>
            <w:r w:rsidR="00730D06">
              <w:t xml:space="preserve"> к тестированию по теме 6</w:t>
            </w:r>
            <w:r>
              <w:t>.2</w:t>
            </w:r>
          </w:p>
        </w:tc>
        <w:tc>
          <w:tcPr>
            <w:tcW w:w="1134" w:type="dxa"/>
            <w:vMerge/>
            <w:shd w:val="clear" w:color="auto" w:fill="auto"/>
          </w:tcPr>
          <w:p w:rsidR="00F86660" w:rsidRPr="00687986" w:rsidRDefault="00F86660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F86660" w:rsidRPr="00FF0CCC" w:rsidTr="00F86660">
        <w:trPr>
          <w:trHeight w:val="193"/>
        </w:trPr>
        <w:tc>
          <w:tcPr>
            <w:tcW w:w="2205" w:type="dxa"/>
            <w:vMerge/>
            <w:shd w:val="clear" w:color="auto" w:fill="auto"/>
          </w:tcPr>
          <w:p w:rsidR="00F86660" w:rsidRPr="00FF0CCC" w:rsidRDefault="00F86660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F86660" w:rsidP="00C84C00">
            <w:pPr>
              <w:jc w:val="both"/>
              <w:rPr>
                <w:bCs/>
              </w:rPr>
            </w:pPr>
            <w:r w:rsidRPr="00FF0CCC">
              <w:rPr>
                <w:bCs/>
              </w:rPr>
              <w:t>3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86660" w:rsidRPr="00FF0CCC" w:rsidRDefault="004D1024" w:rsidP="0063396F">
            <w:r>
              <w:t>Чтение и анализ литературы [5</w:t>
            </w:r>
            <w:r w:rsidR="0063396F">
              <w:t>] стр. 1</w:t>
            </w:r>
            <w:r>
              <w:t>00-102</w:t>
            </w:r>
          </w:p>
        </w:tc>
        <w:tc>
          <w:tcPr>
            <w:tcW w:w="1134" w:type="dxa"/>
            <w:vMerge/>
            <w:shd w:val="clear" w:color="auto" w:fill="auto"/>
          </w:tcPr>
          <w:p w:rsidR="00F86660" w:rsidRPr="00687986" w:rsidRDefault="00F86660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F86660" w:rsidRPr="00687986" w:rsidRDefault="00F86660" w:rsidP="00C84C00">
            <w:pPr>
              <w:jc w:val="center"/>
            </w:pPr>
          </w:p>
        </w:tc>
      </w:tr>
      <w:tr w:rsidR="0063396F" w:rsidRPr="00FF0CCC" w:rsidTr="00F86660">
        <w:trPr>
          <w:trHeight w:val="193"/>
        </w:trPr>
        <w:tc>
          <w:tcPr>
            <w:tcW w:w="2205" w:type="dxa"/>
            <w:vMerge/>
            <w:shd w:val="clear" w:color="auto" w:fill="auto"/>
          </w:tcPr>
          <w:p w:rsidR="0063396F" w:rsidRPr="00FF0CCC" w:rsidRDefault="0063396F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63396F" w:rsidRPr="00FF0CCC" w:rsidRDefault="0063396F" w:rsidP="00C84C0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63396F" w:rsidRPr="00ED2AC1" w:rsidRDefault="0063396F" w:rsidP="0036547D">
            <w:r w:rsidRPr="00FF0CCC">
              <w:rPr>
                <w:bCs/>
              </w:rPr>
              <w:t xml:space="preserve">Подготовка к тестированию </w:t>
            </w:r>
          </w:p>
        </w:tc>
        <w:tc>
          <w:tcPr>
            <w:tcW w:w="1134" w:type="dxa"/>
            <w:vMerge/>
            <w:shd w:val="clear" w:color="auto" w:fill="auto"/>
          </w:tcPr>
          <w:p w:rsidR="0063396F" w:rsidRPr="00687986" w:rsidRDefault="0063396F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63396F" w:rsidRPr="00687986" w:rsidRDefault="0063396F" w:rsidP="00C84C00">
            <w:pPr>
              <w:jc w:val="center"/>
            </w:pPr>
          </w:p>
        </w:tc>
      </w:tr>
      <w:tr w:rsidR="0063396F" w:rsidRPr="00FF0CCC" w:rsidTr="00F86660">
        <w:trPr>
          <w:trHeight w:val="193"/>
        </w:trPr>
        <w:tc>
          <w:tcPr>
            <w:tcW w:w="2205" w:type="dxa"/>
            <w:vMerge/>
            <w:shd w:val="clear" w:color="auto" w:fill="auto"/>
          </w:tcPr>
          <w:p w:rsidR="0063396F" w:rsidRPr="00FF0CCC" w:rsidRDefault="0063396F" w:rsidP="00C8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63396F" w:rsidRPr="00FF0CCC" w:rsidRDefault="0063396F" w:rsidP="00C84C00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63396F" w:rsidRPr="003F5D8C" w:rsidRDefault="0063396F" w:rsidP="0036547D">
            <w:pPr>
              <w:rPr>
                <w:bCs/>
              </w:rPr>
            </w:pPr>
            <w:r w:rsidRPr="003F5D8C">
              <w:rPr>
                <w:bCs/>
              </w:rPr>
              <w:t>Р</w:t>
            </w:r>
            <w:r w:rsidRPr="003F5D8C">
              <w:t>ешение вариативных задач и упражнений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63396F" w:rsidRPr="00687986" w:rsidRDefault="0063396F" w:rsidP="00C84C00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:rsidR="0063396F" w:rsidRPr="00687986" w:rsidRDefault="0063396F" w:rsidP="00C84C00">
            <w:pPr>
              <w:jc w:val="center"/>
            </w:pPr>
          </w:p>
        </w:tc>
      </w:tr>
      <w:tr w:rsidR="0063396F" w:rsidRPr="00FF0CCC" w:rsidTr="00F86660">
        <w:trPr>
          <w:trHeight w:val="70"/>
        </w:trPr>
        <w:tc>
          <w:tcPr>
            <w:tcW w:w="12157" w:type="dxa"/>
            <w:gridSpan w:val="3"/>
            <w:shd w:val="clear" w:color="auto" w:fill="auto"/>
          </w:tcPr>
          <w:p w:rsidR="0063396F" w:rsidRPr="00FF0CCC" w:rsidRDefault="0063396F" w:rsidP="00CC7FA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В</w:t>
            </w:r>
            <w:r w:rsidRPr="00FF0CCC">
              <w:rPr>
                <w:b/>
              </w:rPr>
              <w:t>сего</w:t>
            </w:r>
          </w:p>
        </w:tc>
        <w:tc>
          <w:tcPr>
            <w:tcW w:w="1134" w:type="dxa"/>
            <w:shd w:val="clear" w:color="auto" w:fill="auto"/>
          </w:tcPr>
          <w:p w:rsidR="0063396F" w:rsidRPr="00687986" w:rsidRDefault="0063396F" w:rsidP="00C84C0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59" w:type="dxa"/>
            <w:shd w:val="clear" w:color="auto" w:fill="D9D9D9"/>
          </w:tcPr>
          <w:p w:rsidR="0063396F" w:rsidRPr="00687986" w:rsidRDefault="0063396F" w:rsidP="00C84C00">
            <w:pPr>
              <w:jc w:val="center"/>
            </w:pPr>
          </w:p>
        </w:tc>
      </w:tr>
    </w:tbl>
    <w:p w:rsidR="00C84C00" w:rsidRDefault="00C84C00" w:rsidP="00B57760">
      <w:pPr>
        <w:jc w:val="center"/>
        <w:rPr>
          <w:b/>
          <w:sz w:val="28"/>
          <w:szCs w:val="28"/>
        </w:rPr>
      </w:pPr>
    </w:p>
    <w:p w:rsidR="009A16D1" w:rsidRDefault="009A16D1" w:rsidP="00B57760">
      <w:pPr>
        <w:jc w:val="center"/>
        <w:rPr>
          <w:b/>
          <w:sz w:val="28"/>
          <w:szCs w:val="28"/>
        </w:rPr>
      </w:pPr>
    </w:p>
    <w:p w:rsidR="004E62CA" w:rsidRDefault="004E62CA" w:rsidP="00B57760">
      <w:pPr>
        <w:jc w:val="center"/>
        <w:rPr>
          <w:b/>
          <w:sz w:val="28"/>
          <w:szCs w:val="28"/>
        </w:rPr>
      </w:pPr>
    </w:p>
    <w:p w:rsidR="004E62CA" w:rsidRDefault="004E62CA" w:rsidP="00B57760">
      <w:pPr>
        <w:jc w:val="center"/>
        <w:rPr>
          <w:b/>
          <w:sz w:val="28"/>
          <w:szCs w:val="28"/>
        </w:rPr>
      </w:pPr>
    </w:p>
    <w:p w:rsidR="004E62CA" w:rsidRDefault="004E62CA" w:rsidP="00B57760">
      <w:pPr>
        <w:jc w:val="center"/>
        <w:rPr>
          <w:b/>
          <w:sz w:val="28"/>
          <w:szCs w:val="28"/>
        </w:rPr>
      </w:pPr>
    </w:p>
    <w:p w:rsidR="004E62CA" w:rsidRDefault="004E62CA" w:rsidP="00B57760">
      <w:pPr>
        <w:jc w:val="center"/>
        <w:rPr>
          <w:b/>
          <w:sz w:val="28"/>
          <w:szCs w:val="28"/>
        </w:rPr>
      </w:pPr>
    </w:p>
    <w:p w:rsidR="00160F05" w:rsidRDefault="00160F05" w:rsidP="00B57760">
      <w:pPr>
        <w:jc w:val="center"/>
        <w:rPr>
          <w:b/>
          <w:sz w:val="28"/>
          <w:szCs w:val="28"/>
        </w:rPr>
        <w:sectPr w:rsidR="00160F05" w:rsidSect="004E62CA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B57760" w:rsidRPr="00B57760" w:rsidRDefault="00B57760" w:rsidP="00160F05">
      <w:pPr>
        <w:ind w:right="678"/>
        <w:jc w:val="center"/>
        <w:rPr>
          <w:b/>
          <w:sz w:val="28"/>
          <w:szCs w:val="28"/>
        </w:rPr>
      </w:pPr>
      <w:r w:rsidRPr="00B57760">
        <w:rPr>
          <w:b/>
          <w:sz w:val="28"/>
          <w:szCs w:val="28"/>
        </w:rPr>
        <w:lastRenderedPageBreak/>
        <w:t>УСЛОВИЯ РЕАЛИЗАЦИИ ПРОГРАММЫ УЧЕБНОЙ ДИСЦИПИЛНЫ</w:t>
      </w:r>
    </w:p>
    <w:p w:rsidR="00B57760" w:rsidRDefault="00B57760" w:rsidP="001C1306">
      <w:pPr>
        <w:ind w:firstLine="720"/>
        <w:rPr>
          <w:sz w:val="28"/>
          <w:szCs w:val="28"/>
        </w:rPr>
      </w:pPr>
    </w:p>
    <w:p w:rsidR="00B57760" w:rsidRPr="008C6583" w:rsidRDefault="00B57760" w:rsidP="00B57760">
      <w:pPr>
        <w:rPr>
          <w:b/>
          <w:sz w:val="28"/>
          <w:szCs w:val="28"/>
        </w:rPr>
      </w:pPr>
      <w:r w:rsidRPr="008C6583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B57760" w:rsidRPr="004B349B" w:rsidRDefault="008C6583" w:rsidP="005B5F4B">
      <w:pPr>
        <w:ind w:firstLine="720"/>
        <w:jc w:val="both"/>
      </w:pPr>
      <w:r w:rsidRPr="004B349B">
        <w:t>Реализация программы дисциплины требует наличия учебного кабинета</w:t>
      </w:r>
      <w:r w:rsidR="003E170C" w:rsidRPr="004B349B">
        <w:t xml:space="preserve"> автоматизации производства</w:t>
      </w:r>
      <w:r w:rsidR="005B5F4B" w:rsidRPr="004B349B">
        <w:t>.</w:t>
      </w:r>
    </w:p>
    <w:p w:rsidR="00F626DA" w:rsidRPr="004B349B" w:rsidRDefault="00F626DA" w:rsidP="008C6583">
      <w:pPr>
        <w:ind w:firstLine="720"/>
        <w:jc w:val="both"/>
      </w:pPr>
    </w:p>
    <w:p w:rsidR="008C6583" w:rsidRPr="004B349B" w:rsidRDefault="008C6583" w:rsidP="008C6583">
      <w:pPr>
        <w:ind w:firstLine="720"/>
        <w:jc w:val="both"/>
      </w:pPr>
      <w:r w:rsidRPr="004B349B">
        <w:t>Оборудование учебного кабинета:</w:t>
      </w:r>
    </w:p>
    <w:p w:rsidR="008C6583" w:rsidRDefault="00E91059" w:rsidP="002762B2">
      <w:pPr>
        <w:ind w:firstLine="720"/>
        <w:jc w:val="both"/>
      </w:pPr>
      <w:r w:rsidRPr="00E91059">
        <w:t>Парты: 13 шт, Стулья антистатические: 26шт, Синие стулья: 4шт, Веб-камер:39шт, 3 телевизора, 1 сервер в комплекте, 1 сервер, 4 комутатора циско, 38шт микрофонов,  пантографоф 38 шт, 1шт видеокамера, 2шт медиасистемы, 1шт проектор, 24шт монитора, 17 мониторов, 21 монитор, 4 робота, 2 смарт камеры, 2 барьера безопастности, 2 световых барьера, 4 светофора, 13 тубочек, 4 ноутбука, 2 шкафа, 38 наушников, 16 флешек, 6 флешек, 6 баркодридеров, 2 упса, 2 флипчарта, 2 мфу, 12 дерефяных ящика, 6 светодиодных панелей, 6 точечный панелей, 2 выключателя, 47 розеток 220Вт.</w:t>
      </w:r>
    </w:p>
    <w:p w:rsidR="00E91059" w:rsidRPr="004B349B" w:rsidRDefault="00E91059" w:rsidP="002762B2">
      <w:pPr>
        <w:ind w:firstLine="720"/>
        <w:jc w:val="both"/>
      </w:pPr>
    </w:p>
    <w:p w:rsidR="008C6583" w:rsidRPr="004B349B" w:rsidRDefault="008C6583" w:rsidP="008C6583">
      <w:pPr>
        <w:ind w:firstLine="720"/>
        <w:jc w:val="both"/>
      </w:pPr>
      <w:r w:rsidRPr="004B349B">
        <w:t>Технические средства обучения:</w:t>
      </w:r>
    </w:p>
    <w:p w:rsidR="00B57760" w:rsidRDefault="00E91059" w:rsidP="002762B2">
      <w:pPr>
        <w:ind w:firstLine="720"/>
        <w:jc w:val="both"/>
      </w:pPr>
      <w:r w:rsidRPr="00E91059">
        <w:t>Парты: 13 шт, Стулья антистатические: 26шт, Синие стулья: 4шт, Веб-камер:39шт, 3 телевизора, 1 сервер в комплекте, 1 сервер, 4 комутатора циско, 38шт микрофонов,  пантографоф 38 шт, 1шт видеокамера, 2шт медиасистемы, 1шт проектор, 24шт монитора, 17 мониторов, 21 монитор, 4 робота, 2 смарт камеры, 2 барьера безопастности, 2 световых барьера, 4 светофора, 13 тубочек, 4 ноутбука, 2 шкафа, 38 наушников, 16 флешек, 6 флешек, 6 баркодридеров, 2 упса, 2 флипчарта, 2 мфу, 12 дерефяных ящика, 6 светодиодных панелей, 6 точечный панелей, 2 выключателя, 47 розеток 220Вт.</w:t>
      </w:r>
    </w:p>
    <w:p w:rsidR="00E91059" w:rsidRPr="00844224" w:rsidRDefault="00E91059" w:rsidP="002762B2">
      <w:pPr>
        <w:ind w:firstLine="720"/>
        <w:jc w:val="both"/>
        <w:rPr>
          <w:sz w:val="28"/>
          <w:szCs w:val="28"/>
        </w:rPr>
      </w:pPr>
    </w:p>
    <w:p w:rsidR="00B57760" w:rsidRDefault="008C6583" w:rsidP="008C6583">
      <w:pPr>
        <w:jc w:val="both"/>
        <w:rPr>
          <w:b/>
          <w:sz w:val="28"/>
          <w:szCs w:val="28"/>
        </w:rPr>
      </w:pPr>
      <w:r w:rsidRPr="008C6583">
        <w:rPr>
          <w:b/>
          <w:sz w:val="28"/>
          <w:szCs w:val="28"/>
        </w:rPr>
        <w:t>3.2. Информационное обеспечение обучения (перечень рекомендуемых учебных изданий, Интернет-ресурсов, дополнительной литературы)</w:t>
      </w:r>
    </w:p>
    <w:p w:rsidR="00F86660" w:rsidRDefault="00F86660" w:rsidP="00F86660">
      <w:pPr>
        <w:ind w:firstLine="709"/>
        <w:jc w:val="both"/>
        <w:rPr>
          <w:sz w:val="28"/>
          <w:szCs w:val="28"/>
        </w:rPr>
      </w:pPr>
    </w:p>
    <w:p w:rsidR="00E53DAF" w:rsidRPr="004B349B" w:rsidRDefault="00E53DAF" w:rsidP="00F86660">
      <w:pPr>
        <w:ind w:firstLine="709"/>
        <w:jc w:val="both"/>
      </w:pPr>
      <w:r w:rsidRPr="004B349B">
        <w:t>Основные источники:</w:t>
      </w:r>
    </w:p>
    <w:p w:rsidR="007A65BB" w:rsidRPr="004B349B" w:rsidRDefault="00254AD5" w:rsidP="00F86660">
      <w:pPr>
        <w:numPr>
          <w:ilvl w:val="0"/>
          <w:numId w:val="19"/>
        </w:numPr>
        <w:ind w:left="0" w:firstLine="709"/>
        <w:jc w:val="both"/>
      </w:pPr>
      <w:r w:rsidRPr="004B349B">
        <w:t>Иванов, А. А. Автоматизация технологических процессов и производств : учебное пособие / А.А. Иванов. — 2-е изд., испр. и доп. — Москва : ФОРУМ : ИНФРА-М, 2021. — 224 с. — (СПО): https://znanium.com/catalog/product/1117207</w:t>
      </w:r>
    </w:p>
    <w:p w:rsidR="00EE7929" w:rsidRPr="004B349B" w:rsidRDefault="00254AD5" w:rsidP="00254AD5">
      <w:pPr>
        <w:numPr>
          <w:ilvl w:val="0"/>
          <w:numId w:val="19"/>
        </w:numPr>
        <w:ind w:left="0" w:firstLine="709"/>
        <w:jc w:val="both"/>
      </w:pPr>
      <w:r w:rsidRPr="004B349B">
        <w:t xml:space="preserve">Петрова, А. М. Автоматическое управление: учебное пособие / А.М. Петрова. — Москва: ФОРУМ: ИНФРА-М, 2021. — 240 с. — (СПО).: </w:t>
      </w:r>
      <w:hyperlink r:id="rId10" w:history="1">
        <w:r w:rsidR="00983354" w:rsidRPr="004B349B">
          <w:t>https://znanium.com/catalog/product/1226456</w:t>
        </w:r>
      </w:hyperlink>
    </w:p>
    <w:p w:rsidR="00983354" w:rsidRPr="004B349B" w:rsidRDefault="00983354" w:rsidP="00254AD5">
      <w:pPr>
        <w:numPr>
          <w:ilvl w:val="0"/>
          <w:numId w:val="19"/>
        </w:numPr>
        <w:ind w:left="0" w:firstLine="709"/>
        <w:jc w:val="both"/>
      </w:pPr>
      <w:r w:rsidRPr="004B349B">
        <w:t xml:space="preserve">Горемыкин, С. А. Релейная защита и автоматизация электроэнергетических систем : учебное пособие / С.А. Горемыкин. — Москва : ИНФРА-М, 2022. — 191 с. — (Высшее образование: Бакалавриат). — DOI 10.12737/1048841. - ISBN 978-5-16-015743-6. - Текст : электронный. - URL: </w:t>
      </w:r>
      <w:hyperlink r:id="rId11" w:history="1">
        <w:r w:rsidR="00070E20" w:rsidRPr="004B349B">
          <w:rPr>
            <w:rStyle w:val="aa"/>
          </w:rPr>
          <w:t>https://znanium.com/catalog/product/1839650</w:t>
        </w:r>
      </w:hyperlink>
      <w:r w:rsidRPr="004B349B">
        <w:t>.</w:t>
      </w:r>
    </w:p>
    <w:p w:rsidR="00070E20" w:rsidRPr="004B349B" w:rsidRDefault="00070E20" w:rsidP="00254AD5">
      <w:pPr>
        <w:numPr>
          <w:ilvl w:val="0"/>
          <w:numId w:val="19"/>
        </w:numPr>
        <w:ind w:left="0" w:firstLine="709"/>
        <w:jc w:val="both"/>
      </w:pPr>
      <w:r w:rsidRPr="004B349B">
        <w:t xml:space="preserve">Славинский, А. К. Электротехника с основами электроники : учебное пособие / А.К. Славинский, И.С. Туревский. — Москва : ФОРУМ : ИНФРА-М, 2022. — 448 с. — (Среднее профессиональное образование). - ISBN 978-5-8199-0747-4. - Текст : электронный. - URL: </w:t>
      </w:r>
      <w:hyperlink r:id="rId12" w:history="1">
        <w:r w:rsidR="004D1024" w:rsidRPr="004B349B">
          <w:rPr>
            <w:rStyle w:val="aa"/>
          </w:rPr>
          <w:t>https://znanium.com/catalog/product/1864187</w:t>
        </w:r>
      </w:hyperlink>
    </w:p>
    <w:p w:rsidR="004D1024" w:rsidRPr="004B349B" w:rsidRDefault="004D1024" w:rsidP="00254AD5">
      <w:pPr>
        <w:numPr>
          <w:ilvl w:val="0"/>
          <w:numId w:val="19"/>
        </w:numPr>
        <w:ind w:left="0" w:firstLine="709"/>
        <w:jc w:val="both"/>
      </w:pPr>
      <w:r w:rsidRPr="004B349B">
        <w:t xml:space="preserve">Фурсенко, С. Н. Автоматизация технологических процессов : учебное пособие / С.Н. Фурсенко, Е.С. Якубовская, Е.С. Волкова. — Минск : Новое знание ; Москва : ИНФРА-М, 2022. — 377 с. : ил. — (Высшее образование: Бакалавриат). - ISBN 978-5-16-010309-9. - Текст : электронный. - URL: </w:t>
      </w:r>
      <w:hyperlink r:id="rId13" w:history="1">
        <w:r w:rsidRPr="004B349B">
          <w:rPr>
            <w:rStyle w:val="aa"/>
          </w:rPr>
          <w:t>https://znanium.com/catalog/product/1005495</w:t>
        </w:r>
      </w:hyperlink>
    </w:p>
    <w:p w:rsidR="004D1024" w:rsidRPr="004B349B" w:rsidRDefault="004D1024" w:rsidP="00254AD5">
      <w:pPr>
        <w:numPr>
          <w:ilvl w:val="0"/>
          <w:numId w:val="19"/>
        </w:numPr>
        <w:ind w:left="0" w:firstLine="709"/>
        <w:jc w:val="both"/>
      </w:pPr>
      <w:r w:rsidRPr="004B349B">
        <w:t>Чепчуров, М. С. Автоматизация производственных процессов : учебное пособие / М.С. Чепчуров, Б.С. Четвериков. — Москва : ИНФРА-М, 2021. — 274 с. — (Высшее образование: Бакалавриат). — DOI 10.12737/text-book_5bf2838b23e9f5.83215632. - ISBN 978-5-16-014256-2. - Текст : электронный. - URL: https://znanium.com/catalog/product/1183480</w:t>
      </w:r>
    </w:p>
    <w:p w:rsidR="00EE7929" w:rsidRPr="004B349B" w:rsidRDefault="00EE7929" w:rsidP="00254AD5">
      <w:pPr>
        <w:ind w:left="709"/>
        <w:jc w:val="both"/>
      </w:pPr>
    </w:p>
    <w:p w:rsidR="00F86660" w:rsidRPr="004B349B" w:rsidRDefault="00E53DAF" w:rsidP="00F86660">
      <w:pPr>
        <w:ind w:left="709"/>
        <w:jc w:val="both"/>
        <w:rPr>
          <w:lang w:val="en-US"/>
        </w:rPr>
      </w:pPr>
      <w:r w:rsidRPr="004B349B">
        <w:t xml:space="preserve">Дополнительные источники: </w:t>
      </w:r>
    </w:p>
    <w:p w:rsidR="00AB4915" w:rsidRPr="004B349B" w:rsidRDefault="00E91059" w:rsidP="00E577D8">
      <w:pPr>
        <w:numPr>
          <w:ilvl w:val="0"/>
          <w:numId w:val="25"/>
        </w:numPr>
        <w:shd w:val="clear" w:color="auto" w:fill="FFFFFF" w:themeFill="background1"/>
        <w:ind w:left="0" w:firstLine="709"/>
        <w:jc w:val="both"/>
        <w:rPr>
          <w:shd w:val="clear" w:color="auto" w:fill="FFFFFF"/>
        </w:rPr>
      </w:pPr>
      <w:r w:rsidRPr="00E91059">
        <w:rPr>
          <w:shd w:val="clear" w:color="auto" w:fill="FFFFFF"/>
        </w:rPr>
        <w:t>Сеславин, А. И. Теория автоматического управления. Линейные, непрерывные системы : учебник / А.И. Сеславин. — Москва : ИНФРА-М, 2022. — 314 с. — (Высшее образование: Бакалавриат). — DOI 10.12737/1014654. - ISBN 978-5-16-015022-2. - Текст : электронный. - URL: https://znanium.com/catalog/product/1862064</w:t>
      </w:r>
    </w:p>
    <w:p w:rsidR="0036547D" w:rsidRPr="004B349B" w:rsidRDefault="0036547D" w:rsidP="00F86660">
      <w:pPr>
        <w:ind w:left="709"/>
        <w:jc w:val="both"/>
      </w:pPr>
    </w:p>
    <w:p w:rsidR="0036547D" w:rsidRPr="004B349B" w:rsidRDefault="002762B2" w:rsidP="0036547D">
      <w:pPr>
        <w:ind w:firstLine="709"/>
        <w:jc w:val="both"/>
      </w:pPr>
      <w:r w:rsidRPr="004B349B">
        <w:t>Интернет ресурсы:</w:t>
      </w:r>
    </w:p>
    <w:p w:rsidR="0036547D" w:rsidRPr="004B349B" w:rsidRDefault="0036547D" w:rsidP="002E0A56">
      <w:pPr>
        <w:pStyle w:val="afe"/>
        <w:ind w:left="567" w:firstLine="142"/>
        <w:rPr>
          <w:bCs/>
        </w:rPr>
      </w:pPr>
      <w:r w:rsidRPr="004B349B">
        <w:rPr>
          <w:bCs/>
        </w:rPr>
        <w:t>1.</w:t>
      </w:r>
      <w:r w:rsidRPr="004B349B">
        <w:rPr>
          <w:bCs/>
        </w:rPr>
        <w:tab/>
        <w:t>Система федеральных образовательных порталов. Информационно</w:t>
      </w:r>
    </w:p>
    <w:p w:rsidR="0036547D" w:rsidRPr="004B349B" w:rsidRDefault="0036547D" w:rsidP="0036547D">
      <w:pPr>
        <w:pStyle w:val="afe"/>
        <w:ind w:left="0"/>
        <w:rPr>
          <w:bCs/>
        </w:rPr>
      </w:pPr>
      <w:r w:rsidRPr="004B349B">
        <w:rPr>
          <w:bCs/>
        </w:rPr>
        <w:t>коммуникационные технологии в образовании. [Электронный ресурс]- режим доступа: ht</w:t>
      </w:r>
      <w:r w:rsidR="004B349B">
        <w:rPr>
          <w:bCs/>
        </w:rPr>
        <w:t>tp://www.ict.edu.ru</w:t>
      </w:r>
      <w:r w:rsidRPr="004B349B">
        <w:rPr>
          <w:bCs/>
        </w:rPr>
        <w:t>.</w:t>
      </w:r>
    </w:p>
    <w:p w:rsidR="0036547D" w:rsidRPr="004B349B" w:rsidRDefault="0036547D" w:rsidP="002E0A56">
      <w:pPr>
        <w:pStyle w:val="afe"/>
        <w:ind w:left="567" w:firstLine="142"/>
        <w:rPr>
          <w:bCs/>
        </w:rPr>
      </w:pPr>
      <w:r w:rsidRPr="004B349B">
        <w:rPr>
          <w:bCs/>
        </w:rPr>
        <w:t>2.</w:t>
      </w:r>
      <w:r w:rsidRPr="004B349B">
        <w:rPr>
          <w:bCs/>
        </w:rPr>
        <w:tab/>
        <w:t>Электронно-библиотечная система [Электронный ресурс] – режим</w:t>
      </w:r>
    </w:p>
    <w:p w:rsidR="0036547D" w:rsidRPr="004B349B" w:rsidRDefault="0036547D" w:rsidP="0036547D">
      <w:pPr>
        <w:pStyle w:val="afe"/>
        <w:ind w:left="0"/>
        <w:rPr>
          <w:b/>
          <w:u w:val="single"/>
        </w:rPr>
      </w:pPr>
      <w:r w:rsidRPr="004B349B">
        <w:rPr>
          <w:bCs/>
        </w:rPr>
        <w:t>дос</w:t>
      </w:r>
      <w:r w:rsidR="004B349B">
        <w:rPr>
          <w:bCs/>
        </w:rPr>
        <w:t>тупа:  http://znanium.com/</w:t>
      </w:r>
      <w:r w:rsidRPr="004B349B">
        <w:rPr>
          <w:bCs/>
        </w:rPr>
        <w:t>.</w:t>
      </w:r>
    </w:p>
    <w:p w:rsidR="0036547D" w:rsidRPr="000B3C9F" w:rsidRDefault="0036547D" w:rsidP="0036547D">
      <w:pPr>
        <w:ind w:firstLine="709"/>
        <w:jc w:val="both"/>
        <w:rPr>
          <w:sz w:val="28"/>
          <w:szCs w:val="28"/>
        </w:rPr>
      </w:pPr>
    </w:p>
    <w:p w:rsidR="0036547D" w:rsidRPr="000B3C9F" w:rsidRDefault="0036547D" w:rsidP="0036547D">
      <w:pPr>
        <w:ind w:firstLine="709"/>
        <w:jc w:val="both"/>
        <w:rPr>
          <w:sz w:val="28"/>
          <w:szCs w:val="28"/>
        </w:rPr>
      </w:pPr>
    </w:p>
    <w:p w:rsidR="00B57760" w:rsidRPr="00E53DAF" w:rsidRDefault="00E53DAF" w:rsidP="00F86660">
      <w:pPr>
        <w:jc w:val="both"/>
        <w:rPr>
          <w:b/>
          <w:sz w:val="28"/>
          <w:szCs w:val="28"/>
        </w:rPr>
      </w:pPr>
      <w:r w:rsidRPr="00E53DAF">
        <w:rPr>
          <w:b/>
          <w:sz w:val="28"/>
          <w:szCs w:val="28"/>
        </w:rPr>
        <w:t>4. КОНТРОЛЬ И ОЦЕНКА РЕЗЛЬТАТОВ ОСВОЕНИЯ УЧЕБНОЙ ДИСЦИПЛИНЫ</w:t>
      </w:r>
    </w:p>
    <w:p w:rsidR="00B57760" w:rsidRDefault="00B57760" w:rsidP="00E53DAF">
      <w:pPr>
        <w:ind w:firstLine="720"/>
        <w:jc w:val="both"/>
        <w:rPr>
          <w:sz w:val="28"/>
          <w:szCs w:val="28"/>
        </w:rPr>
      </w:pPr>
    </w:p>
    <w:p w:rsidR="00B57760" w:rsidRDefault="00E53DAF" w:rsidP="00E53D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</w:t>
      </w:r>
      <w:r w:rsidR="005D5626">
        <w:rPr>
          <w:sz w:val="28"/>
          <w:szCs w:val="28"/>
        </w:rPr>
        <w:t xml:space="preserve"> (лабораторных)</w:t>
      </w:r>
      <w:r>
        <w:rPr>
          <w:sz w:val="28"/>
          <w:szCs w:val="28"/>
        </w:rPr>
        <w:t xml:space="preserve"> занятий, тестирования, а также выполнения обучающимися индивидуальных заданий, проектов, исследований.</w:t>
      </w:r>
    </w:p>
    <w:p w:rsidR="006F2E7E" w:rsidRDefault="006F2E7E" w:rsidP="00E53DAF">
      <w:pPr>
        <w:ind w:firstLine="72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120"/>
      </w:tblGrid>
      <w:tr w:rsidR="00E53DAF" w:rsidRPr="00001B4F" w:rsidTr="0025281E">
        <w:trPr>
          <w:trHeight w:val="825"/>
        </w:trPr>
        <w:tc>
          <w:tcPr>
            <w:tcW w:w="3420" w:type="dxa"/>
            <w:vAlign w:val="center"/>
          </w:tcPr>
          <w:p w:rsidR="00E53DAF" w:rsidRPr="00001B4F" w:rsidRDefault="00E53DAF" w:rsidP="00DE6916">
            <w:pPr>
              <w:jc w:val="center"/>
              <w:rPr>
                <w:b/>
              </w:rPr>
            </w:pPr>
            <w:r w:rsidRPr="00001B4F">
              <w:rPr>
                <w:b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6120" w:type="dxa"/>
          </w:tcPr>
          <w:p w:rsidR="00E53DAF" w:rsidRPr="00001B4F" w:rsidRDefault="00E53DAF" w:rsidP="00DE6916">
            <w:pPr>
              <w:jc w:val="center"/>
              <w:rPr>
                <w:b/>
              </w:rPr>
            </w:pPr>
            <w:r w:rsidRPr="00001B4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9C6A89" w:rsidRPr="00001B4F" w:rsidTr="0025281E">
        <w:tc>
          <w:tcPr>
            <w:tcW w:w="9540" w:type="dxa"/>
            <w:gridSpan w:val="2"/>
            <w:vAlign w:val="center"/>
          </w:tcPr>
          <w:p w:rsidR="009C6A89" w:rsidRPr="00001B4F" w:rsidRDefault="009C6A89" w:rsidP="009C6A89">
            <w:pPr>
              <w:rPr>
                <w:b/>
              </w:rPr>
            </w:pPr>
            <w:r w:rsidRPr="00001B4F">
              <w:rPr>
                <w:b/>
              </w:rPr>
              <w:t>Умения:</w:t>
            </w:r>
          </w:p>
        </w:tc>
      </w:tr>
      <w:tr w:rsidR="009C6A89" w:rsidRPr="00001B4F" w:rsidTr="0025281E">
        <w:tc>
          <w:tcPr>
            <w:tcW w:w="3420" w:type="dxa"/>
          </w:tcPr>
          <w:p w:rsidR="001171CA" w:rsidRPr="00F86660" w:rsidRDefault="001171CA" w:rsidP="00B36103">
            <w:pPr>
              <w:jc w:val="both"/>
            </w:pPr>
            <w:r w:rsidRPr="00F86660">
              <w:rPr>
                <w:color w:val="000000"/>
              </w:rPr>
              <w:t>- производить настройку и сборку простейших систем автоматизации;</w:t>
            </w:r>
          </w:p>
          <w:p w:rsidR="005D5626" w:rsidRPr="00F86660" w:rsidRDefault="005D5626" w:rsidP="00001B4F">
            <w:pPr>
              <w:jc w:val="both"/>
            </w:pPr>
          </w:p>
        </w:tc>
        <w:tc>
          <w:tcPr>
            <w:tcW w:w="6120" w:type="dxa"/>
          </w:tcPr>
          <w:p w:rsidR="00001B4F" w:rsidRPr="00F86660" w:rsidRDefault="00001B4F" w:rsidP="00001B4F">
            <w:pPr>
              <w:jc w:val="both"/>
            </w:pPr>
            <w:r w:rsidRPr="00F86660">
              <w:rPr>
                <w:iCs/>
              </w:rPr>
              <w:t>Формализованное наблюдение и оценка результата практическ</w:t>
            </w:r>
            <w:r w:rsidR="00F21A1E" w:rsidRPr="00F86660">
              <w:rPr>
                <w:iCs/>
              </w:rPr>
              <w:t>их</w:t>
            </w:r>
            <w:r w:rsidRPr="00F86660">
              <w:rPr>
                <w:iCs/>
              </w:rPr>
              <w:t xml:space="preserve"> работ № </w:t>
            </w:r>
            <w:r w:rsidR="00EC6BED" w:rsidRPr="00F86660">
              <w:rPr>
                <w:iCs/>
              </w:rPr>
              <w:t>1</w:t>
            </w:r>
            <w:r w:rsidR="00F21A1E" w:rsidRPr="00F86660">
              <w:rPr>
                <w:iCs/>
              </w:rPr>
              <w:t>1-</w:t>
            </w:r>
            <w:r w:rsidR="00EC6BED" w:rsidRPr="00F86660">
              <w:rPr>
                <w:iCs/>
              </w:rPr>
              <w:t>12</w:t>
            </w:r>
          </w:p>
          <w:p w:rsidR="00016A66" w:rsidRPr="00F86660" w:rsidRDefault="00C020C5" w:rsidP="00C95DAA">
            <w:pPr>
              <w:jc w:val="both"/>
            </w:pPr>
            <w:r w:rsidRPr="00F86660">
              <w:t xml:space="preserve">Оценка отчета по выполнению </w:t>
            </w:r>
            <w:r w:rsidR="00993395" w:rsidRPr="00F86660">
              <w:t>практическ</w:t>
            </w:r>
            <w:r w:rsidR="00F21A1E" w:rsidRPr="00F86660">
              <w:t>их</w:t>
            </w:r>
            <w:r w:rsidR="00993395" w:rsidRPr="00F86660">
              <w:t xml:space="preserve"> </w:t>
            </w:r>
            <w:r w:rsidRPr="00F86660">
              <w:t xml:space="preserve">работ № </w:t>
            </w:r>
            <w:r w:rsidR="00F21A1E" w:rsidRPr="00F86660">
              <w:t>1</w:t>
            </w:r>
            <w:r w:rsidR="00EC6BED" w:rsidRPr="00F86660">
              <w:t>1</w:t>
            </w:r>
            <w:r w:rsidR="00F21A1E" w:rsidRPr="00F86660">
              <w:t>-</w:t>
            </w:r>
            <w:r w:rsidR="00EC6BED" w:rsidRPr="00F86660">
              <w:t>12</w:t>
            </w:r>
          </w:p>
        </w:tc>
      </w:tr>
      <w:tr w:rsidR="009C6A89" w:rsidRPr="00001B4F" w:rsidTr="0025281E">
        <w:tc>
          <w:tcPr>
            <w:tcW w:w="3420" w:type="dxa"/>
          </w:tcPr>
          <w:p w:rsidR="009C6A89" w:rsidRPr="00F86660" w:rsidRDefault="001171CA" w:rsidP="00B36103">
            <w:pPr>
              <w:shd w:val="clear" w:color="auto" w:fill="FFFFFF"/>
              <w:spacing w:line="270" w:lineRule="atLeast"/>
              <w:ind w:right="360"/>
            </w:pPr>
            <w:r w:rsidRPr="00F86660">
              <w:t xml:space="preserve">- </w:t>
            </w:r>
            <w:r w:rsidRPr="00F86660">
              <w:rPr>
                <w:color w:val="000000"/>
              </w:rPr>
              <w:t>использовать в трудовой деятельности средства механизации и автоматизации производственного процесса;</w:t>
            </w:r>
          </w:p>
        </w:tc>
        <w:tc>
          <w:tcPr>
            <w:tcW w:w="6120" w:type="dxa"/>
          </w:tcPr>
          <w:p w:rsidR="00C95DAA" w:rsidRPr="00F86660" w:rsidRDefault="00993395" w:rsidP="00EC6BED">
            <w:pPr>
              <w:jc w:val="both"/>
              <w:rPr>
                <w:iCs/>
              </w:rPr>
            </w:pPr>
            <w:r w:rsidRPr="00F86660">
              <w:rPr>
                <w:iCs/>
              </w:rPr>
              <w:t>Формализованное наблюдение и оценка результата практическ</w:t>
            </w:r>
            <w:r w:rsidR="00FB1315" w:rsidRPr="00F86660">
              <w:rPr>
                <w:iCs/>
              </w:rPr>
              <w:t>их</w:t>
            </w:r>
            <w:r w:rsidRPr="00F86660">
              <w:rPr>
                <w:iCs/>
              </w:rPr>
              <w:t xml:space="preserve"> работ № </w:t>
            </w:r>
            <w:r w:rsidR="00EC6BED" w:rsidRPr="00F86660">
              <w:rPr>
                <w:iCs/>
              </w:rPr>
              <w:t xml:space="preserve">1-2 </w:t>
            </w:r>
          </w:p>
          <w:p w:rsidR="00001B4F" w:rsidRPr="00F86660" w:rsidRDefault="00993395" w:rsidP="00C95DAA">
            <w:pPr>
              <w:jc w:val="both"/>
            </w:pPr>
            <w:r w:rsidRPr="00F86660">
              <w:t xml:space="preserve">Оценка отчета по выполнению </w:t>
            </w:r>
            <w:r w:rsidR="00FB1315" w:rsidRPr="00F86660">
              <w:rPr>
                <w:iCs/>
              </w:rPr>
              <w:t xml:space="preserve">практических работ </w:t>
            </w:r>
            <w:r w:rsidRPr="00F86660">
              <w:t xml:space="preserve">№ </w:t>
            </w:r>
            <w:r w:rsidR="00EC6BED" w:rsidRPr="00F86660">
              <w:t>1</w:t>
            </w:r>
            <w:r w:rsidR="00F21A1E" w:rsidRPr="00F86660">
              <w:t>-</w:t>
            </w:r>
            <w:r w:rsidR="00EC6BED" w:rsidRPr="00F86660">
              <w:t>2</w:t>
            </w:r>
            <w:r w:rsidR="00016A66" w:rsidRPr="00F86660">
              <w:rPr>
                <w:bCs/>
              </w:rPr>
              <w:t xml:space="preserve"> </w:t>
            </w:r>
          </w:p>
        </w:tc>
      </w:tr>
      <w:tr w:rsidR="00C020C5" w:rsidRPr="00001B4F" w:rsidTr="0025281E">
        <w:tc>
          <w:tcPr>
            <w:tcW w:w="3420" w:type="dxa"/>
          </w:tcPr>
          <w:p w:rsidR="00C020C5" w:rsidRPr="00F86660" w:rsidRDefault="001171CA" w:rsidP="00B36103">
            <w:pPr>
              <w:jc w:val="both"/>
            </w:pPr>
            <w:r w:rsidRPr="00F86660">
              <w:t>- производить расчет параметров элементов и устройств автоматических систем;</w:t>
            </w:r>
          </w:p>
        </w:tc>
        <w:tc>
          <w:tcPr>
            <w:tcW w:w="6120" w:type="dxa"/>
          </w:tcPr>
          <w:p w:rsidR="00F21A1E" w:rsidRPr="00F86660" w:rsidRDefault="00F21A1E" w:rsidP="00F21A1E">
            <w:pPr>
              <w:jc w:val="both"/>
            </w:pPr>
            <w:r w:rsidRPr="00F86660">
              <w:rPr>
                <w:iCs/>
              </w:rPr>
              <w:t>Формализованное наблюдение и оценка результата практическ</w:t>
            </w:r>
            <w:r w:rsidR="00C95DAA" w:rsidRPr="00F86660">
              <w:rPr>
                <w:iCs/>
              </w:rPr>
              <w:t>их</w:t>
            </w:r>
            <w:r w:rsidRPr="00F86660">
              <w:rPr>
                <w:iCs/>
              </w:rPr>
              <w:t xml:space="preserve"> работ № </w:t>
            </w:r>
            <w:r w:rsidR="00EC6BED" w:rsidRPr="00F86660">
              <w:rPr>
                <w:iCs/>
              </w:rPr>
              <w:t>3-7</w:t>
            </w:r>
          </w:p>
          <w:p w:rsidR="00016A66" w:rsidRPr="00F86660" w:rsidRDefault="00F21A1E" w:rsidP="00C95DAA">
            <w:pPr>
              <w:jc w:val="both"/>
              <w:rPr>
                <w:iCs/>
              </w:rPr>
            </w:pPr>
            <w:r w:rsidRPr="00F86660">
              <w:t>Оценка отчета по выполнению практическ</w:t>
            </w:r>
            <w:r w:rsidR="00C95DAA" w:rsidRPr="00F86660">
              <w:t>их</w:t>
            </w:r>
            <w:r w:rsidRPr="00F86660">
              <w:t xml:space="preserve"> работ № </w:t>
            </w:r>
            <w:r w:rsidR="00EC6BED" w:rsidRPr="00F86660">
              <w:t>3-7</w:t>
            </w:r>
          </w:p>
        </w:tc>
      </w:tr>
      <w:tr w:rsidR="00C020C5" w:rsidRPr="00001B4F" w:rsidTr="00F86660">
        <w:trPr>
          <w:trHeight w:val="65"/>
        </w:trPr>
        <w:tc>
          <w:tcPr>
            <w:tcW w:w="3420" w:type="dxa"/>
          </w:tcPr>
          <w:p w:rsidR="00C020C5" w:rsidRPr="00F86660" w:rsidRDefault="001171CA" w:rsidP="00B36103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F86660">
              <w:rPr>
                <w:sz w:val="24"/>
                <w:szCs w:val="24"/>
              </w:rPr>
              <w:t>- определять передаточные функции звеньев и систем автоматического регулирования</w:t>
            </w:r>
            <w:r w:rsidR="00B36103" w:rsidRPr="00F86660">
              <w:rPr>
                <w:sz w:val="24"/>
                <w:szCs w:val="24"/>
              </w:rPr>
              <w:t xml:space="preserve"> (САР)</w:t>
            </w:r>
            <w:r w:rsidRPr="00F86660">
              <w:rPr>
                <w:sz w:val="24"/>
                <w:szCs w:val="24"/>
              </w:rPr>
              <w:t>;</w:t>
            </w:r>
          </w:p>
        </w:tc>
        <w:tc>
          <w:tcPr>
            <w:tcW w:w="6120" w:type="dxa"/>
          </w:tcPr>
          <w:p w:rsidR="00993395" w:rsidRPr="00F86660" w:rsidRDefault="00993395" w:rsidP="00993395">
            <w:pPr>
              <w:jc w:val="both"/>
            </w:pPr>
            <w:r w:rsidRPr="00F86660">
              <w:rPr>
                <w:iCs/>
              </w:rPr>
              <w:t xml:space="preserve">Формализованное наблюдение и оценка результата </w:t>
            </w:r>
            <w:r w:rsidR="00FB1315" w:rsidRPr="00F86660">
              <w:rPr>
                <w:iCs/>
              </w:rPr>
              <w:t>практическ</w:t>
            </w:r>
            <w:r w:rsidR="00C95DAA" w:rsidRPr="00F86660">
              <w:rPr>
                <w:iCs/>
              </w:rPr>
              <w:t>ой</w:t>
            </w:r>
            <w:r w:rsidR="00FB1315" w:rsidRPr="00F86660">
              <w:rPr>
                <w:iCs/>
              </w:rPr>
              <w:t xml:space="preserve"> работ</w:t>
            </w:r>
            <w:r w:rsidR="00C95DAA" w:rsidRPr="00F86660">
              <w:rPr>
                <w:iCs/>
              </w:rPr>
              <w:t>ы</w:t>
            </w:r>
            <w:r w:rsidR="00FB1315" w:rsidRPr="00F86660">
              <w:rPr>
                <w:iCs/>
              </w:rPr>
              <w:t xml:space="preserve"> </w:t>
            </w:r>
            <w:r w:rsidRPr="00F86660">
              <w:rPr>
                <w:iCs/>
              </w:rPr>
              <w:t xml:space="preserve">№ </w:t>
            </w:r>
            <w:r w:rsidR="00EC6BED" w:rsidRPr="00F86660">
              <w:rPr>
                <w:iCs/>
              </w:rPr>
              <w:t>8</w:t>
            </w:r>
          </w:p>
          <w:p w:rsidR="00C020C5" w:rsidRPr="00F86660" w:rsidRDefault="00993395" w:rsidP="00C95DAA">
            <w:pPr>
              <w:jc w:val="both"/>
              <w:rPr>
                <w:iCs/>
              </w:rPr>
            </w:pPr>
            <w:r w:rsidRPr="00F86660">
              <w:t xml:space="preserve">Оценка отчета по выполнению </w:t>
            </w:r>
            <w:r w:rsidR="00FB1315" w:rsidRPr="00F86660">
              <w:rPr>
                <w:iCs/>
              </w:rPr>
              <w:t>практическ</w:t>
            </w:r>
            <w:r w:rsidR="00C95DAA" w:rsidRPr="00F86660">
              <w:rPr>
                <w:iCs/>
              </w:rPr>
              <w:t>ой</w:t>
            </w:r>
            <w:r w:rsidR="00FB1315" w:rsidRPr="00F86660">
              <w:rPr>
                <w:iCs/>
              </w:rPr>
              <w:t xml:space="preserve"> работ</w:t>
            </w:r>
            <w:r w:rsidR="00C95DAA" w:rsidRPr="00F86660">
              <w:rPr>
                <w:iCs/>
              </w:rPr>
              <w:t>ы</w:t>
            </w:r>
            <w:r w:rsidR="00FB1315" w:rsidRPr="00F86660">
              <w:rPr>
                <w:iCs/>
              </w:rPr>
              <w:t xml:space="preserve"> </w:t>
            </w:r>
            <w:r w:rsidRPr="00F86660">
              <w:t xml:space="preserve">№ </w:t>
            </w:r>
            <w:r w:rsidR="00EC6BED" w:rsidRPr="00F86660">
              <w:t>8</w:t>
            </w:r>
            <w:r w:rsidR="00016A66" w:rsidRPr="00F86660">
              <w:rPr>
                <w:bCs/>
              </w:rPr>
              <w:t xml:space="preserve"> </w:t>
            </w:r>
          </w:p>
        </w:tc>
      </w:tr>
      <w:tr w:rsidR="00C020C5" w:rsidRPr="00001B4F" w:rsidTr="0025281E">
        <w:tc>
          <w:tcPr>
            <w:tcW w:w="3420" w:type="dxa"/>
          </w:tcPr>
          <w:p w:rsidR="00C020C5" w:rsidRPr="00F86660" w:rsidRDefault="001171CA" w:rsidP="00B36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86660">
              <w:t xml:space="preserve">- исследовать устойчивость </w:t>
            </w:r>
            <w:r w:rsidR="00B36103" w:rsidRPr="00F86660">
              <w:t>САР</w:t>
            </w:r>
          </w:p>
        </w:tc>
        <w:tc>
          <w:tcPr>
            <w:tcW w:w="6120" w:type="dxa"/>
          </w:tcPr>
          <w:p w:rsidR="00993395" w:rsidRPr="00F86660" w:rsidRDefault="00993395" w:rsidP="00993395">
            <w:pPr>
              <w:jc w:val="both"/>
            </w:pPr>
            <w:r w:rsidRPr="00F86660">
              <w:rPr>
                <w:iCs/>
              </w:rPr>
              <w:t xml:space="preserve">Формализованное наблюдение и оценка результата </w:t>
            </w:r>
            <w:r w:rsidR="00FB1315" w:rsidRPr="00F86660">
              <w:rPr>
                <w:iCs/>
              </w:rPr>
              <w:t xml:space="preserve">практических работ </w:t>
            </w:r>
            <w:r w:rsidRPr="00F86660">
              <w:rPr>
                <w:iCs/>
              </w:rPr>
              <w:t xml:space="preserve">№ </w:t>
            </w:r>
            <w:r w:rsidR="00F86660" w:rsidRPr="00F86660">
              <w:rPr>
                <w:iCs/>
              </w:rPr>
              <w:t>9-</w:t>
            </w:r>
            <w:r w:rsidR="00FB1315" w:rsidRPr="00F86660">
              <w:rPr>
                <w:iCs/>
              </w:rPr>
              <w:t>10</w:t>
            </w:r>
          </w:p>
          <w:p w:rsidR="005D761B" w:rsidRPr="00F86660" w:rsidRDefault="00993395" w:rsidP="00F86660">
            <w:pPr>
              <w:jc w:val="both"/>
            </w:pPr>
            <w:r w:rsidRPr="00F86660">
              <w:t xml:space="preserve">Оценка отчета по выполнению </w:t>
            </w:r>
            <w:r w:rsidR="00FB1315" w:rsidRPr="00F86660">
              <w:rPr>
                <w:iCs/>
              </w:rPr>
              <w:t xml:space="preserve">практических работ </w:t>
            </w:r>
            <w:r w:rsidRPr="00F86660">
              <w:t xml:space="preserve">№ </w:t>
            </w:r>
            <w:r w:rsidR="00EC6BED" w:rsidRPr="00F86660">
              <w:t>9</w:t>
            </w:r>
            <w:r w:rsidR="00F86660" w:rsidRPr="00F86660">
              <w:t>-</w:t>
            </w:r>
            <w:r w:rsidR="00FB1315" w:rsidRPr="00F86660">
              <w:t>10</w:t>
            </w:r>
          </w:p>
        </w:tc>
      </w:tr>
      <w:tr w:rsidR="009C6A89" w:rsidRPr="00001B4F" w:rsidTr="0025281E">
        <w:tc>
          <w:tcPr>
            <w:tcW w:w="9540" w:type="dxa"/>
            <w:gridSpan w:val="2"/>
            <w:vAlign w:val="center"/>
          </w:tcPr>
          <w:p w:rsidR="009C6A89" w:rsidRPr="00001B4F" w:rsidRDefault="009C6A89" w:rsidP="009C6A89">
            <w:pPr>
              <w:rPr>
                <w:b/>
              </w:rPr>
            </w:pPr>
            <w:r w:rsidRPr="00001B4F">
              <w:rPr>
                <w:b/>
              </w:rPr>
              <w:t>Знания:</w:t>
            </w:r>
          </w:p>
        </w:tc>
      </w:tr>
      <w:tr w:rsidR="009C6A89" w:rsidRPr="00001B4F" w:rsidTr="0025281E">
        <w:tc>
          <w:tcPr>
            <w:tcW w:w="3420" w:type="dxa"/>
            <w:vAlign w:val="center"/>
          </w:tcPr>
          <w:p w:rsidR="009C6A89" w:rsidRPr="00001B4F" w:rsidRDefault="001171CA" w:rsidP="00B36103">
            <w:pPr>
              <w:shd w:val="clear" w:color="auto" w:fill="FFFFFF"/>
              <w:spacing w:line="270" w:lineRule="atLeast"/>
              <w:ind w:right="360"/>
            </w:pPr>
            <w:r w:rsidRPr="001171CA">
              <w:t xml:space="preserve">- </w:t>
            </w:r>
            <w:r w:rsidRPr="001171CA">
              <w:rPr>
                <w:color w:val="000000"/>
              </w:rPr>
              <w:t xml:space="preserve">основы техники </w:t>
            </w:r>
            <w:r w:rsidRPr="001171CA">
              <w:rPr>
                <w:color w:val="000000"/>
              </w:rPr>
              <w:lastRenderedPageBreak/>
              <w:t xml:space="preserve">измерений; </w:t>
            </w:r>
          </w:p>
        </w:tc>
        <w:tc>
          <w:tcPr>
            <w:tcW w:w="6120" w:type="dxa"/>
          </w:tcPr>
          <w:p w:rsidR="00016A66" w:rsidRPr="00E92DBC" w:rsidRDefault="00016A66" w:rsidP="008B1CF7">
            <w:r>
              <w:rPr>
                <w:bCs/>
              </w:rPr>
              <w:lastRenderedPageBreak/>
              <w:t>О</w:t>
            </w:r>
            <w:r w:rsidR="008B1CF7">
              <w:rPr>
                <w:bCs/>
              </w:rPr>
              <w:t>ценка по тестированию по теме 1</w:t>
            </w:r>
          </w:p>
        </w:tc>
      </w:tr>
      <w:tr w:rsidR="009C6A89" w:rsidRPr="00001B4F" w:rsidTr="0025281E">
        <w:tc>
          <w:tcPr>
            <w:tcW w:w="3420" w:type="dxa"/>
            <w:vAlign w:val="center"/>
          </w:tcPr>
          <w:p w:rsidR="009C6A89" w:rsidRPr="00001B4F" w:rsidRDefault="001171CA" w:rsidP="00B36103">
            <w:pPr>
              <w:shd w:val="clear" w:color="auto" w:fill="FFFFFF"/>
              <w:spacing w:line="270" w:lineRule="atLeast"/>
              <w:ind w:right="360"/>
            </w:pPr>
            <w:r w:rsidRPr="001171CA">
              <w:rPr>
                <w:color w:val="000000"/>
              </w:rPr>
              <w:lastRenderedPageBreak/>
              <w:t xml:space="preserve">- классификацию средств измерений; </w:t>
            </w:r>
          </w:p>
        </w:tc>
        <w:tc>
          <w:tcPr>
            <w:tcW w:w="6120" w:type="dxa"/>
          </w:tcPr>
          <w:p w:rsidR="00ED2FC8" w:rsidRPr="00ED2FC8" w:rsidRDefault="00E92DBC" w:rsidP="003E50A3">
            <w:pPr>
              <w:rPr>
                <w:bCs/>
              </w:rPr>
            </w:pPr>
            <w:r>
              <w:rPr>
                <w:bCs/>
              </w:rPr>
              <w:t>Оценка по тестированию по теме</w:t>
            </w:r>
            <w:r w:rsidR="008B1CF7">
              <w:rPr>
                <w:bCs/>
              </w:rPr>
              <w:t xml:space="preserve"> </w:t>
            </w:r>
            <w:r w:rsidR="003E50A3">
              <w:rPr>
                <w:bCs/>
              </w:rPr>
              <w:t>2</w:t>
            </w:r>
          </w:p>
        </w:tc>
      </w:tr>
      <w:tr w:rsidR="00C2785C" w:rsidRPr="00001B4F" w:rsidTr="0025281E">
        <w:tc>
          <w:tcPr>
            <w:tcW w:w="3420" w:type="dxa"/>
            <w:vAlign w:val="center"/>
          </w:tcPr>
          <w:p w:rsidR="00C2785C" w:rsidRPr="00C020C5" w:rsidRDefault="001171CA" w:rsidP="00B36103">
            <w:pPr>
              <w:shd w:val="clear" w:color="auto" w:fill="FFFFFF"/>
              <w:spacing w:line="270" w:lineRule="atLeast"/>
              <w:ind w:right="360"/>
            </w:pPr>
            <w:r w:rsidRPr="001171CA">
              <w:rPr>
                <w:color w:val="000000"/>
              </w:rPr>
              <w:t xml:space="preserve">- контрольно-измерительные приборы; </w:t>
            </w:r>
          </w:p>
        </w:tc>
        <w:tc>
          <w:tcPr>
            <w:tcW w:w="6120" w:type="dxa"/>
          </w:tcPr>
          <w:p w:rsidR="00016A66" w:rsidRDefault="00E92DBC" w:rsidP="00016A66">
            <w:pPr>
              <w:jc w:val="both"/>
              <w:rPr>
                <w:bCs/>
              </w:rPr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их</w:t>
            </w:r>
            <w:r w:rsidRPr="00E92DBC">
              <w:rPr>
                <w:iCs/>
              </w:rPr>
              <w:t xml:space="preserve"> работ № </w:t>
            </w:r>
            <w:r w:rsidR="00016A66">
              <w:rPr>
                <w:iCs/>
              </w:rPr>
              <w:t>1</w:t>
            </w:r>
            <w:r w:rsidR="00C95DAA">
              <w:rPr>
                <w:iCs/>
              </w:rPr>
              <w:t>-</w:t>
            </w:r>
            <w:r w:rsidR="00016A66">
              <w:rPr>
                <w:iCs/>
              </w:rPr>
              <w:t>2</w:t>
            </w:r>
            <w:r w:rsidR="00016A66">
              <w:rPr>
                <w:bCs/>
              </w:rPr>
              <w:t xml:space="preserve"> </w:t>
            </w:r>
          </w:p>
          <w:p w:rsidR="00C2785C" w:rsidRPr="00ED2FC8" w:rsidRDefault="00016A66" w:rsidP="00016A66">
            <w:pPr>
              <w:jc w:val="both"/>
            </w:pPr>
            <w:r>
              <w:rPr>
                <w:bCs/>
              </w:rPr>
              <w:t>О</w:t>
            </w:r>
            <w:r w:rsidR="008B1CF7">
              <w:rPr>
                <w:bCs/>
              </w:rPr>
              <w:t xml:space="preserve">ценка по тестированию по теме </w:t>
            </w:r>
            <w:r>
              <w:rPr>
                <w:bCs/>
              </w:rPr>
              <w:t>3</w:t>
            </w:r>
          </w:p>
        </w:tc>
      </w:tr>
      <w:tr w:rsidR="00C020C5" w:rsidRPr="00001B4F" w:rsidTr="0025281E">
        <w:tc>
          <w:tcPr>
            <w:tcW w:w="3420" w:type="dxa"/>
            <w:vAlign w:val="center"/>
          </w:tcPr>
          <w:p w:rsidR="00C020C5" w:rsidRPr="00C020C5" w:rsidRDefault="001171CA" w:rsidP="00B36103">
            <w:pPr>
              <w:shd w:val="clear" w:color="auto" w:fill="FFFFFF"/>
              <w:spacing w:line="270" w:lineRule="atLeast"/>
              <w:ind w:right="360"/>
            </w:pPr>
            <w:r w:rsidRPr="001171CA">
              <w:rPr>
                <w:color w:val="000000"/>
              </w:rPr>
              <w:t xml:space="preserve">- основные сведения об автоматических системах регулирования; </w:t>
            </w:r>
          </w:p>
        </w:tc>
        <w:tc>
          <w:tcPr>
            <w:tcW w:w="6120" w:type="dxa"/>
          </w:tcPr>
          <w:p w:rsidR="00E92DBC" w:rsidRPr="00ED2FC8" w:rsidRDefault="003E50A3" w:rsidP="001171CA">
            <w:pPr>
              <w:jc w:val="both"/>
            </w:pPr>
            <w:r>
              <w:rPr>
                <w:bCs/>
              </w:rPr>
              <w:t>О</w:t>
            </w:r>
            <w:r w:rsidR="008B1CF7">
              <w:rPr>
                <w:bCs/>
              </w:rPr>
              <w:t xml:space="preserve">ценка по тестированию по теме </w:t>
            </w:r>
            <w:r>
              <w:rPr>
                <w:bCs/>
              </w:rPr>
              <w:t>5</w:t>
            </w:r>
          </w:p>
        </w:tc>
      </w:tr>
      <w:tr w:rsidR="00C020C5" w:rsidRPr="00001B4F" w:rsidTr="0025281E">
        <w:tc>
          <w:tcPr>
            <w:tcW w:w="3420" w:type="dxa"/>
            <w:vAlign w:val="center"/>
          </w:tcPr>
          <w:p w:rsidR="00C020C5" w:rsidRPr="00C020C5" w:rsidRDefault="00C020C5" w:rsidP="00B36103">
            <w:pPr>
              <w:shd w:val="clear" w:color="auto" w:fill="FFFFFF"/>
              <w:spacing w:line="270" w:lineRule="atLeast"/>
              <w:ind w:right="360"/>
            </w:pPr>
            <w:r w:rsidRPr="00C020C5">
              <w:t xml:space="preserve">- </w:t>
            </w:r>
            <w:r w:rsidR="001171CA" w:rsidRPr="001171CA">
              <w:rPr>
                <w:color w:val="000000"/>
              </w:rPr>
              <w:t>- общие сведения об автоматических системах управления</w:t>
            </w:r>
          </w:p>
        </w:tc>
        <w:tc>
          <w:tcPr>
            <w:tcW w:w="6120" w:type="dxa"/>
          </w:tcPr>
          <w:p w:rsidR="00C76C24" w:rsidRDefault="00C76C24" w:rsidP="00C76C24">
            <w:pPr>
              <w:jc w:val="both"/>
              <w:rPr>
                <w:iCs/>
              </w:rPr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ой</w:t>
            </w:r>
            <w:r w:rsidRPr="00E92DBC">
              <w:rPr>
                <w:iCs/>
              </w:rPr>
              <w:t xml:space="preserve"> работ</w:t>
            </w:r>
            <w:r>
              <w:rPr>
                <w:iCs/>
              </w:rPr>
              <w:t>ы</w:t>
            </w:r>
            <w:r w:rsidRPr="00E92DBC">
              <w:rPr>
                <w:iCs/>
              </w:rPr>
              <w:t xml:space="preserve"> № </w:t>
            </w:r>
            <w:r w:rsidR="00C95DAA">
              <w:rPr>
                <w:iCs/>
              </w:rPr>
              <w:t>11-</w:t>
            </w:r>
            <w:r>
              <w:rPr>
                <w:iCs/>
              </w:rPr>
              <w:t>12</w:t>
            </w:r>
          </w:p>
          <w:p w:rsidR="00C020C5" w:rsidRPr="00ED2FC8" w:rsidRDefault="00C95DAA" w:rsidP="001171CA">
            <w:pPr>
              <w:jc w:val="both"/>
            </w:pPr>
            <w:r>
              <w:rPr>
                <w:bCs/>
              </w:rPr>
              <w:t xml:space="preserve">Оценка по тестированию по теме </w:t>
            </w:r>
            <w:r w:rsidR="00EA4AAC">
              <w:t>6</w:t>
            </w:r>
          </w:p>
        </w:tc>
      </w:tr>
      <w:tr w:rsidR="00C020C5" w:rsidRPr="00001B4F" w:rsidTr="0025281E">
        <w:tc>
          <w:tcPr>
            <w:tcW w:w="3420" w:type="dxa"/>
            <w:vAlign w:val="center"/>
          </w:tcPr>
          <w:p w:rsidR="00C020C5" w:rsidRPr="001171CA" w:rsidRDefault="001171CA" w:rsidP="00B36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71CA">
              <w:t>- конструктивные разновидности, схемные решения, основные характеристики и параметры элементов  и устройств автоматических систем;</w:t>
            </w:r>
          </w:p>
        </w:tc>
        <w:tc>
          <w:tcPr>
            <w:tcW w:w="6120" w:type="dxa"/>
          </w:tcPr>
          <w:p w:rsidR="006F0A47" w:rsidRPr="00E92DBC" w:rsidRDefault="006F0A47" w:rsidP="006F0A47">
            <w:pPr>
              <w:jc w:val="both"/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их</w:t>
            </w:r>
            <w:r w:rsidRPr="00E92DBC">
              <w:rPr>
                <w:iCs/>
              </w:rPr>
              <w:t xml:space="preserve"> работ № </w:t>
            </w:r>
            <w:r w:rsidR="00C95DAA">
              <w:rPr>
                <w:iCs/>
              </w:rPr>
              <w:t>3-</w:t>
            </w:r>
            <w:r>
              <w:rPr>
                <w:iCs/>
              </w:rPr>
              <w:t>7</w:t>
            </w:r>
          </w:p>
          <w:p w:rsidR="00C020C5" w:rsidRPr="00ED2FC8" w:rsidRDefault="00C95DAA" w:rsidP="006F0A47">
            <w:pPr>
              <w:jc w:val="both"/>
            </w:pPr>
            <w:r>
              <w:rPr>
                <w:bCs/>
              </w:rPr>
              <w:t xml:space="preserve">Оценка по тестированию по теме </w:t>
            </w:r>
            <w:r>
              <w:t>4</w:t>
            </w:r>
          </w:p>
        </w:tc>
      </w:tr>
      <w:tr w:rsidR="00C020C5" w:rsidRPr="00001B4F" w:rsidTr="0025281E">
        <w:tc>
          <w:tcPr>
            <w:tcW w:w="3420" w:type="dxa"/>
            <w:vAlign w:val="center"/>
          </w:tcPr>
          <w:p w:rsidR="001171CA" w:rsidRPr="001171CA" w:rsidRDefault="001171CA" w:rsidP="00B36103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1171CA">
              <w:rPr>
                <w:sz w:val="24"/>
                <w:szCs w:val="24"/>
              </w:rPr>
              <w:t>- типовые динамические звенья систем автоматического регулирования</w:t>
            </w:r>
            <w:r w:rsidR="00B36103">
              <w:rPr>
                <w:sz w:val="24"/>
                <w:szCs w:val="24"/>
              </w:rPr>
              <w:t xml:space="preserve"> (САР)</w:t>
            </w:r>
            <w:r w:rsidRPr="001171CA">
              <w:rPr>
                <w:sz w:val="24"/>
                <w:szCs w:val="24"/>
              </w:rPr>
              <w:t>,</w:t>
            </w:r>
          </w:p>
          <w:p w:rsidR="00C020C5" w:rsidRPr="001171CA" w:rsidRDefault="001171CA" w:rsidP="001171CA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1171CA">
              <w:rPr>
                <w:sz w:val="24"/>
                <w:szCs w:val="24"/>
              </w:rPr>
              <w:t xml:space="preserve">их соединения в системы; </w:t>
            </w:r>
          </w:p>
        </w:tc>
        <w:tc>
          <w:tcPr>
            <w:tcW w:w="6120" w:type="dxa"/>
          </w:tcPr>
          <w:p w:rsidR="00C95DAA" w:rsidRDefault="00C95DAA" w:rsidP="00C95DAA">
            <w:pPr>
              <w:jc w:val="both"/>
              <w:rPr>
                <w:iCs/>
              </w:rPr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ой</w:t>
            </w:r>
            <w:r w:rsidRPr="00E92DBC">
              <w:rPr>
                <w:iCs/>
              </w:rPr>
              <w:t xml:space="preserve"> работ</w:t>
            </w:r>
            <w:r>
              <w:rPr>
                <w:iCs/>
              </w:rPr>
              <w:t xml:space="preserve">ы </w:t>
            </w:r>
            <w:r w:rsidRPr="00E92DBC">
              <w:rPr>
                <w:iCs/>
              </w:rPr>
              <w:t xml:space="preserve">№ </w:t>
            </w:r>
            <w:r>
              <w:rPr>
                <w:iCs/>
              </w:rPr>
              <w:t>8</w:t>
            </w:r>
          </w:p>
          <w:p w:rsidR="006F0A47" w:rsidRPr="00ED2FC8" w:rsidRDefault="006F0A47" w:rsidP="00C95DAA">
            <w:pPr>
              <w:jc w:val="both"/>
            </w:pPr>
            <w:r>
              <w:rPr>
                <w:bCs/>
              </w:rPr>
              <w:t xml:space="preserve">Оценка по тестированию по теме </w:t>
            </w:r>
            <w:r w:rsidR="00C95DAA">
              <w:rPr>
                <w:bCs/>
              </w:rPr>
              <w:t>5</w:t>
            </w:r>
          </w:p>
        </w:tc>
      </w:tr>
      <w:tr w:rsidR="00C020C5" w:rsidRPr="00001B4F" w:rsidTr="0025281E">
        <w:tc>
          <w:tcPr>
            <w:tcW w:w="3420" w:type="dxa"/>
            <w:vAlign w:val="center"/>
          </w:tcPr>
          <w:p w:rsidR="00C020C5" w:rsidRPr="00C020C5" w:rsidRDefault="001171CA" w:rsidP="00B36103">
            <w:pPr>
              <w:jc w:val="both"/>
            </w:pPr>
            <w:r>
              <w:t xml:space="preserve">- </w:t>
            </w:r>
            <w:r w:rsidRPr="001171CA">
              <w:t xml:space="preserve">критерии устойчивости систем и качественные показатели </w:t>
            </w:r>
            <w:r w:rsidR="00B36103">
              <w:t>САР</w:t>
            </w:r>
          </w:p>
        </w:tc>
        <w:tc>
          <w:tcPr>
            <w:tcW w:w="6120" w:type="dxa"/>
          </w:tcPr>
          <w:p w:rsidR="00C95DAA" w:rsidRDefault="00C95DAA" w:rsidP="00C95DAA">
            <w:pPr>
              <w:jc w:val="both"/>
              <w:rPr>
                <w:iCs/>
              </w:rPr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их</w:t>
            </w:r>
            <w:r w:rsidRPr="00E92DBC">
              <w:rPr>
                <w:iCs/>
              </w:rPr>
              <w:t xml:space="preserve"> работ № </w:t>
            </w:r>
            <w:r>
              <w:rPr>
                <w:iCs/>
              </w:rPr>
              <w:t>9-10</w:t>
            </w:r>
          </w:p>
          <w:p w:rsidR="00C020C5" w:rsidRPr="00ED2FC8" w:rsidRDefault="006F0A47" w:rsidP="00B36103">
            <w:pPr>
              <w:jc w:val="both"/>
            </w:pPr>
            <w:r>
              <w:rPr>
                <w:bCs/>
              </w:rPr>
              <w:t xml:space="preserve">Оценка по тестированию по теме </w:t>
            </w:r>
            <w:r w:rsidR="00C95DAA">
              <w:rPr>
                <w:bCs/>
              </w:rPr>
              <w:t>5</w:t>
            </w:r>
          </w:p>
        </w:tc>
      </w:tr>
    </w:tbl>
    <w:p w:rsidR="001F6FA4" w:rsidRDefault="001F6FA4" w:rsidP="00001B4F">
      <w:pPr>
        <w:jc w:val="both"/>
        <w:rPr>
          <w:sz w:val="28"/>
          <w:szCs w:val="28"/>
        </w:rPr>
      </w:pPr>
    </w:p>
    <w:p w:rsidR="00C95DAA" w:rsidRDefault="00C95DAA" w:rsidP="00001B4F">
      <w:pPr>
        <w:jc w:val="both"/>
        <w:rPr>
          <w:sz w:val="28"/>
          <w:szCs w:val="28"/>
        </w:rPr>
      </w:pPr>
    </w:p>
    <w:p w:rsidR="00C95DAA" w:rsidRDefault="00C95DAA" w:rsidP="00001B4F">
      <w:pPr>
        <w:jc w:val="both"/>
        <w:rPr>
          <w:sz w:val="28"/>
          <w:szCs w:val="28"/>
        </w:rPr>
      </w:pPr>
    </w:p>
    <w:p w:rsidR="00737CA9" w:rsidRPr="00DC0837" w:rsidRDefault="000F5195" w:rsidP="003E170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7CA9" w:rsidRPr="00DC0837">
        <w:rPr>
          <w:vanish/>
          <w:sz w:val="28"/>
          <w:szCs w:val="28"/>
        </w:rPr>
        <w:lastRenderedPageBreak/>
        <w:pgNum/>
      </w:r>
      <w:r w:rsidR="00737CA9" w:rsidRPr="00DC0837">
        <w:rPr>
          <w:sz w:val="28"/>
          <w:szCs w:val="28"/>
        </w:rPr>
        <w:t>Приложение 1</w:t>
      </w:r>
    </w:p>
    <w:p w:rsidR="00737CA9" w:rsidRPr="00DC0837" w:rsidRDefault="00737CA9" w:rsidP="00DC7D2B">
      <w:pPr>
        <w:jc w:val="center"/>
        <w:rPr>
          <w:sz w:val="28"/>
          <w:szCs w:val="28"/>
        </w:rPr>
      </w:pPr>
      <w:r w:rsidRPr="00DC0837">
        <w:rPr>
          <w:sz w:val="28"/>
          <w:szCs w:val="28"/>
        </w:rPr>
        <w:t>Обязательное</w:t>
      </w:r>
    </w:p>
    <w:p w:rsidR="00737CA9" w:rsidRPr="00DC0837" w:rsidRDefault="00737CA9" w:rsidP="00737CA9">
      <w:pPr>
        <w:ind w:firstLine="720"/>
        <w:jc w:val="center"/>
        <w:rPr>
          <w:sz w:val="28"/>
          <w:szCs w:val="28"/>
        </w:rPr>
      </w:pPr>
    </w:p>
    <w:p w:rsidR="00737CA9" w:rsidRDefault="00737CA9" w:rsidP="00737CA9">
      <w:pPr>
        <w:jc w:val="center"/>
        <w:rPr>
          <w:b/>
          <w:sz w:val="28"/>
          <w:szCs w:val="28"/>
        </w:rPr>
      </w:pPr>
      <w:r w:rsidRPr="00DC0837">
        <w:rPr>
          <w:b/>
          <w:sz w:val="28"/>
          <w:szCs w:val="28"/>
        </w:rPr>
        <w:t>КОНКРЕТИЗАЦИЯ РЕЗУЛЬТАТОВ ОСВОЕНИЯ МОДУЛЯ</w:t>
      </w:r>
    </w:p>
    <w:p w:rsidR="003E170C" w:rsidRDefault="003E170C" w:rsidP="00737CA9">
      <w:pPr>
        <w:jc w:val="center"/>
        <w:rPr>
          <w:b/>
          <w:sz w:val="28"/>
          <w:szCs w:val="28"/>
        </w:rPr>
      </w:pPr>
    </w:p>
    <w:p w:rsidR="003E170C" w:rsidRDefault="003E170C" w:rsidP="00737CA9">
      <w:pPr>
        <w:jc w:val="center"/>
        <w:rPr>
          <w:b/>
          <w:sz w:val="28"/>
          <w:szCs w:val="28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7680"/>
      </w:tblGrid>
      <w:tr w:rsidR="003E170C" w:rsidRPr="006C53CC" w:rsidTr="00555A91">
        <w:trPr>
          <w:cantSplit/>
          <w:trHeight w:val="611"/>
          <w:jc w:val="center"/>
        </w:trPr>
        <w:tc>
          <w:tcPr>
            <w:tcW w:w="10680" w:type="dxa"/>
            <w:gridSpan w:val="2"/>
          </w:tcPr>
          <w:p w:rsidR="00A42CB4" w:rsidRPr="00A42CB4" w:rsidRDefault="00A42CB4" w:rsidP="00A42CB4">
            <w:pPr>
              <w:ind w:left="113" w:right="113"/>
              <w:jc w:val="both"/>
              <w:rPr>
                <w:b/>
                <w:color w:val="000000"/>
              </w:rPr>
            </w:pPr>
            <w:r w:rsidRPr="00A42CB4">
              <w:rPr>
                <w:b/>
                <w:color w:val="000000"/>
              </w:rPr>
              <w:t>ПК 2.1. Монтировать линейные сооружения (электропроводки) ОПС, СКУД, системы охранного телевидения (СОТ), оповещения, пожаротушения, дымоудаления, инженерной автоматики и оборудования охранного освещения.</w:t>
            </w:r>
          </w:p>
          <w:p w:rsidR="00A42CB4" w:rsidRPr="00A42CB4" w:rsidRDefault="00A42CB4" w:rsidP="00A42CB4">
            <w:pPr>
              <w:ind w:left="113" w:right="113"/>
              <w:jc w:val="both"/>
              <w:rPr>
                <w:b/>
                <w:color w:val="000000"/>
              </w:rPr>
            </w:pPr>
            <w:r w:rsidRPr="00A42CB4">
              <w:rPr>
                <w:b/>
                <w:color w:val="000000"/>
              </w:rPr>
              <w:t>ПК 2.2. Выполнять работы по установке и монтажу оборудования ОПС, СКУД, СОТ, оповещения, пожаротушения, дымоудаления, инженерной автоматики и охранного освещения.</w:t>
            </w:r>
          </w:p>
          <w:p w:rsidR="003E170C" w:rsidRPr="006C53CC" w:rsidRDefault="00A42CB4" w:rsidP="00A42CB4">
            <w:pPr>
              <w:ind w:left="113" w:right="113"/>
              <w:jc w:val="both"/>
              <w:rPr>
                <w:b/>
                <w:bCs/>
              </w:rPr>
            </w:pPr>
            <w:r w:rsidRPr="00A42CB4">
              <w:rPr>
                <w:b/>
                <w:color w:val="000000"/>
              </w:rPr>
              <w:t>ПК 2.3. Выполнять монтаж и наладку датчиков и извещателей систем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 пожаротушения, датчиков инженерной автоматики, клапанов и реле дымоудаления.</w:t>
            </w:r>
          </w:p>
        </w:tc>
      </w:tr>
      <w:tr w:rsidR="00F86660" w:rsidRPr="0025021E" w:rsidTr="00950451">
        <w:trPr>
          <w:jc w:val="center"/>
        </w:trPr>
        <w:tc>
          <w:tcPr>
            <w:tcW w:w="3000" w:type="dxa"/>
          </w:tcPr>
          <w:p w:rsidR="00F86660" w:rsidRPr="00DC0837" w:rsidRDefault="00F86660" w:rsidP="00950451">
            <w:r w:rsidRPr="00DC0837">
              <w:t>Уметь:</w:t>
            </w:r>
          </w:p>
          <w:p w:rsidR="00F86660" w:rsidRPr="00A85761" w:rsidRDefault="00F86660" w:rsidP="00950451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934A3">
              <w:rPr>
                <w:color w:val="000000"/>
              </w:rPr>
              <w:t>производить настройку и сборку простейших систем автоматизации;</w:t>
            </w:r>
          </w:p>
        </w:tc>
        <w:tc>
          <w:tcPr>
            <w:tcW w:w="7680" w:type="dxa"/>
          </w:tcPr>
          <w:p w:rsidR="00F86660" w:rsidRPr="009934A3" w:rsidRDefault="00F86660" w:rsidP="00950451">
            <w:pPr>
              <w:jc w:val="both"/>
              <w:rPr>
                <w:b/>
                <w:bCs/>
              </w:rPr>
            </w:pPr>
            <w:r w:rsidRPr="009934A3">
              <w:rPr>
                <w:b/>
                <w:bCs/>
              </w:rPr>
              <w:t xml:space="preserve">Тематика практических занятий: </w:t>
            </w:r>
          </w:p>
          <w:p w:rsidR="00F86660" w:rsidRDefault="00F86660" w:rsidP="00950451">
            <w:pPr>
              <w:tabs>
                <w:tab w:val="center" w:pos="3414"/>
              </w:tabs>
            </w:pPr>
            <w:r w:rsidRPr="009403E9">
              <w:t>Расчет следящего привода</w:t>
            </w:r>
          </w:p>
          <w:p w:rsidR="00F86660" w:rsidRPr="0025021E" w:rsidRDefault="00F86660" w:rsidP="00950451">
            <w:pPr>
              <w:tabs>
                <w:tab w:val="center" w:pos="3414"/>
              </w:tabs>
            </w:pPr>
            <w:r w:rsidRPr="009403E9">
              <w:t>Расчет аналого-цифрового преобразователя</w:t>
            </w:r>
          </w:p>
        </w:tc>
      </w:tr>
      <w:tr w:rsidR="00F86660" w:rsidRPr="00DC0837" w:rsidTr="00950451">
        <w:trPr>
          <w:jc w:val="center"/>
        </w:trPr>
        <w:tc>
          <w:tcPr>
            <w:tcW w:w="3000" w:type="dxa"/>
          </w:tcPr>
          <w:p w:rsidR="00F86660" w:rsidRPr="00DC0837" w:rsidRDefault="00F86660" w:rsidP="00950451">
            <w:pPr>
              <w:spacing w:line="252" w:lineRule="auto"/>
            </w:pPr>
            <w:r w:rsidRPr="00DC0837">
              <w:t>Знать:</w:t>
            </w:r>
          </w:p>
          <w:p w:rsidR="00F86660" w:rsidRPr="00E567D6" w:rsidRDefault="00F86660" w:rsidP="00950451">
            <w:pPr>
              <w:shd w:val="clear" w:color="auto" w:fill="FFFFFF"/>
              <w:spacing w:line="270" w:lineRule="atLeast"/>
              <w:ind w:right="360"/>
              <w:rPr>
                <w:sz w:val="23"/>
                <w:szCs w:val="23"/>
              </w:rPr>
            </w:pPr>
            <w:r w:rsidRPr="006E75D9">
              <w:rPr>
                <w:color w:val="000000"/>
              </w:rPr>
              <w:t>- общие сведения об автоматических системах управления</w:t>
            </w:r>
          </w:p>
        </w:tc>
        <w:tc>
          <w:tcPr>
            <w:tcW w:w="7680" w:type="dxa"/>
          </w:tcPr>
          <w:p w:rsidR="00F86660" w:rsidRPr="00DC0837" w:rsidRDefault="00F86660" w:rsidP="00950451">
            <w:pPr>
              <w:spacing w:line="252" w:lineRule="auto"/>
              <w:rPr>
                <w:b/>
                <w:bCs/>
              </w:rPr>
            </w:pPr>
            <w:r w:rsidRPr="00DC0837">
              <w:rPr>
                <w:b/>
                <w:bCs/>
              </w:rPr>
              <w:t>Перечень тем:</w:t>
            </w:r>
          </w:p>
          <w:p w:rsidR="00F86660" w:rsidRDefault="00F86660" w:rsidP="00950451">
            <w:pPr>
              <w:shd w:val="clear" w:color="auto" w:fill="FFFFFF"/>
            </w:pPr>
            <w:r w:rsidRPr="00844E1B">
              <w:t>Автоматизация производства и технический прогресс.</w:t>
            </w:r>
          </w:p>
          <w:p w:rsidR="00F86660" w:rsidRPr="00DC0837" w:rsidRDefault="00F86660" w:rsidP="00950451">
            <w:pPr>
              <w:shd w:val="clear" w:color="auto" w:fill="FFFFFF"/>
            </w:pPr>
            <w:r w:rsidRPr="005A3E00">
              <w:rPr>
                <w:bCs/>
              </w:rPr>
              <w:t>Системы автоматики</w:t>
            </w:r>
          </w:p>
        </w:tc>
      </w:tr>
      <w:tr w:rsidR="00F86660" w:rsidRPr="009062E8" w:rsidTr="00950451">
        <w:trPr>
          <w:jc w:val="center"/>
        </w:trPr>
        <w:tc>
          <w:tcPr>
            <w:tcW w:w="3000" w:type="dxa"/>
          </w:tcPr>
          <w:p w:rsidR="00F86660" w:rsidRPr="00DC0837" w:rsidRDefault="00F86660" w:rsidP="00950451">
            <w:r w:rsidRPr="00DC0837">
              <w:t>Самостоятельна</w:t>
            </w:r>
            <w:r>
              <w:t>я</w:t>
            </w:r>
            <w:r w:rsidRPr="00DC0837">
              <w:t xml:space="preserve"> работа студента</w:t>
            </w:r>
          </w:p>
        </w:tc>
        <w:tc>
          <w:tcPr>
            <w:tcW w:w="7680" w:type="dxa"/>
          </w:tcPr>
          <w:p w:rsidR="00F86660" w:rsidRDefault="00F86660" w:rsidP="00950451">
            <w:pPr>
              <w:jc w:val="both"/>
              <w:rPr>
                <w:b/>
              </w:rPr>
            </w:pPr>
            <w:r w:rsidRPr="00DC0837">
              <w:rPr>
                <w:b/>
              </w:rPr>
              <w:t>Тематика самостоятельной работы:</w:t>
            </w:r>
          </w:p>
          <w:p w:rsidR="00F86660" w:rsidRDefault="00F86660" w:rsidP="00950451">
            <w:pPr>
              <w:jc w:val="both"/>
              <w:rPr>
                <w:b/>
              </w:rPr>
            </w:pPr>
            <w:r w:rsidRPr="00555A91">
              <w:t>Р</w:t>
            </w:r>
            <w:r>
              <w:t>ешение вариативных з</w:t>
            </w:r>
            <w:r w:rsidRPr="007E5B40">
              <w:t>адач и упражнений</w:t>
            </w:r>
          </w:p>
          <w:p w:rsidR="00F86660" w:rsidRDefault="00F86660" w:rsidP="00950451">
            <w:pPr>
              <w:jc w:val="both"/>
            </w:pPr>
            <w:r>
              <w:t>Ч</w:t>
            </w:r>
            <w:r w:rsidR="00950451">
              <w:t>тение и анализ литературы</w:t>
            </w:r>
          </w:p>
          <w:p w:rsidR="00F86660" w:rsidRPr="00D02225" w:rsidRDefault="00F86660" w:rsidP="00950451">
            <w:r>
              <w:t>Подготовка к тестированию</w:t>
            </w:r>
          </w:p>
        </w:tc>
      </w:tr>
      <w:tr w:rsidR="003E170C" w:rsidRPr="006C53CC" w:rsidTr="00950451">
        <w:trPr>
          <w:jc w:val="center"/>
        </w:trPr>
        <w:tc>
          <w:tcPr>
            <w:tcW w:w="10680" w:type="dxa"/>
            <w:gridSpan w:val="2"/>
          </w:tcPr>
          <w:p w:rsidR="00A42CB4" w:rsidRPr="00A42CB4" w:rsidRDefault="00A42CB4" w:rsidP="00A42C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2CB4">
              <w:rPr>
                <w:b/>
                <w:bCs/>
              </w:rPr>
              <w:t>ПК 3.1. Осуществлять эксплуатацию линейных сооружений ОПС, СКУД, СОТ, оповещения, пожаротушения, дымоудаления, инженерной автоматики и оборудования охранного освещения.</w:t>
            </w:r>
          </w:p>
          <w:p w:rsidR="00A42CB4" w:rsidRPr="00A42CB4" w:rsidRDefault="00A42CB4" w:rsidP="00A42C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2CB4">
              <w:rPr>
                <w:b/>
                <w:bCs/>
              </w:rPr>
              <w:t>ПК 3.2. Осуществлять эксплуатацию ОПС, СКУД, СОТ, оповещения, пожаротушения, дымоудаления, инженерной автоматики и оборудования охранного освещения.</w:t>
            </w:r>
          </w:p>
          <w:p w:rsidR="00A42CB4" w:rsidRPr="00A42CB4" w:rsidRDefault="00A42CB4" w:rsidP="00A42C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2CB4">
              <w:rPr>
                <w:b/>
                <w:bCs/>
              </w:rPr>
              <w:t>ПК 3.3. Осуществлять эксплуатацию приборов приемно-контрольных, сигнально-пусковых устройств, контроллеров, мультиплексоров, мониторов.</w:t>
            </w:r>
          </w:p>
          <w:p w:rsidR="003E170C" w:rsidRPr="006C53CC" w:rsidRDefault="00A42CB4" w:rsidP="00A42C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2CB4">
              <w:rPr>
                <w:b/>
                <w:bCs/>
              </w:rPr>
              <w:t>ПК 3.4. Осуществлять эксплуатацию датчиков и извещателей системы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 пожаротушения, датчиков инженерной автоматики, клапанов и реле дымоудаления</w:t>
            </w:r>
          </w:p>
        </w:tc>
      </w:tr>
      <w:tr w:rsidR="00F86660" w:rsidRPr="00DC0837" w:rsidTr="00950451">
        <w:trPr>
          <w:jc w:val="center"/>
        </w:trPr>
        <w:tc>
          <w:tcPr>
            <w:tcW w:w="3000" w:type="dxa"/>
          </w:tcPr>
          <w:p w:rsidR="00F86660" w:rsidRDefault="00F86660" w:rsidP="00950451">
            <w:r w:rsidRPr="00DC0837">
              <w:t>Уметь:</w:t>
            </w:r>
          </w:p>
          <w:p w:rsidR="00F86660" w:rsidRPr="00DC0837" w:rsidRDefault="00F86660" w:rsidP="00950451">
            <w:r w:rsidRPr="009934A3">
              <w:t xml:space="preserve">- </w:t>
            </w:r>
            <w:r w:rsidRPr="009934A3">
              <w:rPr>
                <w:color w:val="000000"/>
              </w:rPr>
              <w:t>использовать в трудовой деятельности средства механизации и автоматизации производственного процесса;</w:t>
            </w:r>
          </w:p>
          <w:p w:rsidR="00F86660" w:rsidRPr="006E75D9" w:rsidRDefault="00F86660" w:rsidP="00950451">
            <w:pPr>
              <w:jc w:val="both"/>
            </w:pPr>
            <w:r w:rsidRPr="005D5626">
              <w:rPr>
                <w:sz w:val="28"/>
                <w:szCs w:val="28"/>
              </w:rPr>
              <w:t xml:space="preserve">- </w:t>
            </w:r>
            <w:r w:rsidRPr="006E75D9">
              <w:t>производить расчет параметров элементов и устройств автоматических систем;</w:t>
            </w:r>
          </w:p>
          <w:p w:rsidR="00F86660" w:rsidRPr="006E75D9" w:rsidRDefault="00F86660" w:rsidP="00950451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6E75D9">
              <w:rPr>
                <w:sz w:val="24"/>
                <w:szCs w:val="24"/>
              </w:rPr>
              <w:t xml:space="preserve">- определять передаточные </w:t>
            </w:r>
            <w:r w:rsidRPr="006E75D9">
              <w:rPr>
                <w:sz w:val="24"/>
                <w:szCs w:val="24"/>
              </w:rPr>
              <w:lastRenderedPageBreak/>
              <w:t>функции звеньев и систем автоматического регулирования</w:t>
            </w:r>
            <w:r>
              <w:rPr>
                <w:sz w:val="24"/>
                <w:szCs w:val="24"/>
              </w:rPr>
              <w:t xml:space="preserve"> (САР)</w:t>
            </w:r>
            <w:r w:rsidRPr="006E75D9">
              <w:rPr>
                <w:sz w:val="24"/>
                <w:szCs w:val="24"/>
              </w:rPr>
              <w:t>;</w:t>
            </w:r>
          </w:p>
          <w:p w:rsidR="00F86660" w:rsidRPr="00DC0837" w:rsidRDefault="00F86660" w:rsidP="00950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75D9">
              <w:t xml:space="preserve"> - исследовать устойчивость </w:t>
            </w:r>
            <w:r>
              <w:t>САР</w:t>
            </w:r>
          </w:p>
        </w:tc>
        <w:tc>
          <w:tcPr>
            <w:tcW w:w="7680" w:type="dxa"/>
          </w:tcPr>
          <w:p w:rsidR="00F86660" w:rsidRPr="00DC0837" w:rsidRDefault="00F86660" w:rsidP="00950451">
            <w:pPr>
              <w:jc w:val="both"/>
              <w:rPr>
                <w:b/>
                <w:bCs/>
              </w:rPr>
            </w:pPr>
            <w:r w:rsidRPr="00DC0837">
              <w:rPr>
                <w:b/>
                <w:bCs/>
              </w:rPr>
              <w:lastRenderedPageBreak/>
              <w:t xml:space="preserve">Тематика практических занятий: </w:t>
            </w:r>
          </w:p>
          <w:p w:rsidR="00F86660" w:rsidRDefault="00F86660" w:rsidP="00950451">
            <w:pPr>
              <w:tabs>
                <w:tab w:val="center" w:pos="3414"/>
              </w:tabs>
              <w:rPr>
                <w:bCs/>
              </w:rPr>
            </w:pPr>
            <w:r w:rsidRPr="009403E9">
              <w:t xml:space="preserve">Расчет термоэлектрического </w:t>
            </w:r>
            <w:r>
              <w:t>преобразователя</w:t>
            </w:r>
            <w:r>
              <w:rPr>
                <w:bCs/>
              </w:rPr>
              <w:t xml:space="preserve"> </w:t>
            </w:r>
          </w:p>
          <w:p w:rsidR="00F86660" w:rsidRDefault="00F86660" w:rsidP="00950451">
            <w:pPr>
              <w:tabs>
                <w:tab w:val="center" w:pos="3414"/>
              </w:tabs>
            </w:pPr>
            <w:r>
              <w:rPr>
                <w:bCs/>
              </w:rPr>
              <w:t xml:space="preserve">Расчет индуктивного </w:t>
            </w:r>
            <w:r>
              <w:t>преобразователя</w:t>
            </w:r>
            <w:r w:rsidRPr="009403E9">
              <w:t xml:space="preserve"> </w:t>
            </w:r>
          </w:p>
          <w:p w:rsidR="00F86660" w:rsidRDefault="00F86660" w:rsidP="00950451">
            <w:pPr>
              <w:tabs>
                <w:tab w:val="center" w:pos="3414"/>
              </w:tabs>
            </w:pPr>
            <w:r w:rsidRPr="009403E9">
              <w:t xml:space="preserve">Расчет электромагнитного реле </w:t>
            </w:r>
          </w:p>
          <w:p w:rsidR="00F86660" w:rsidRDefault="00F86660" w:rsidP="00950451">
            <w:pPr>
              <w:tabs>
                <w:tab w:val="center" w:pos="3414"/>
              </w:tabs>
            </w:pPr>
            <w:r w:rsidRPr="009403E9">
              <w:t>Расчет линейного потенциометра</w:t>
            </w:r>
            <w:r>
              <w:t xml:space="preserve"> </w:t>
            </w:r>
          </w:p>
          <w:p w:rsidR="00F86660" w:rsidRDefault="00F86660" w:rsidP="00950451">
            <w:pPr>
              <w:tabs>
                <w:tab w:val="center" w:pos="3414"/>
              </w:tabs>
            </w:pPr>
            <w:r>
              <w:t>Расчет параметров</w:t>
            </w:r>
            <w:r w:rsidRPr="00B80914">
              <w:t xml:space="preserve"> </w:t>
            </w:r>
            <w:r>
              <w:t xml:space="preserve">магнитные усилители </w:t>
            </w:r>
          </w:p>
          <w:p w:rsidR="00F86660" w:rsidRDefault="00F86660" w:rsidP="00950451">
            <w:pPr>
              <w:tabs>
                <w:tab w:val="center" w:pos="3414"/>
              </w:tabs>
            </w:pPr>
            <w:r w:rsidRPr="00B80914">
              <w:t>Расчет клапанного электромагнита</w:t>
            </w:r>
          </w:p>
          <w:p w:rsidR="00F86660" w:rsidRDefault="00F86660" w:rsidP="00950451">
            <w:pPr>
              <w:tabs>
                <w:tab w:val="center" w:pos="3414"/>
              </w:tabs>
            </w:pPr>
            <w:r w:rsidRPr="00B80914">
              <w:t>Расчет феррорезонансного стабилизатора</w:t>
            </w:r>
          </w:p>
          <w:p w:rsidR="00F86660" w:rsidRDefault="00F86660" w:rsidP="00950451">
            <w:pPr>
              <w:tabs>
                <w:tab w:val="center" w:pos="3414"/>
              </w:tabs>
            </w:pPr>
            <w:r w:rsidRPr="00FF0CCC">
              <w:t>Определение передаточных функций разомкнутой и замкнутой систем</w:t>
            </w:r>
          </w:p>
          <w:p w:rsidR="00F86660" w:rsidRDefault="00F86660" w:rsidP="00950451">
            <w:pPr>
              <w:tabs>
                <w:tab w:val="center" w:pos="3414"/>
              </w:tabs>
            </w:pPr>
            <w:r w:rsidRPr="00FF0CCC">
              <w:t xml:space="preserve">Определение устойчивости системы с помощью критерия Рауса-Гурвица </w:t>
            </w:r>
          </w:p>
          <w:p w:rsidR="00F86660" w:rsidRPr="00DC0837" w:rsidRDefault="00F86660" w:rsidP="00950451">
            <w:pPr>
              <w:tabs>
                <w:tab w:val="center" w:pos="3414"/>
              </w:tabs>
            </w:pPr>
            <w:r w:rsidRPr="00FF0CCC">
              <w:t>Определение с помощью критерия М</w:t>
            </w:r>
            <w:r w:rsidR="00950451">
              <w:t xml:space="preserve">ихайлова коэффициента передачи, </w:t>
            </w:r>
            <w:r w:rsidRPr="00FF0CCC">
              <w:lastRenderedPageBreak/>
              <w:t>при котором система находится на границе устойчивости</w:t>
            </w:r>
          </w:p>
        </w:tc>
      </w:tr>
      <w:tr w:rsidR="00F86660" w:rsidRPr="00DC0837" w:rsidTr="00950451">
        <w:trPr>
          <w:jc w:val="center"/>
        </w:trPr>
        <w:tc>
          <w:tcPr>
            <w:tcW w:w="3000" w:type="dxa"/>
          </w:tcPr>
          <w:p w:rsidR="00F86660" w:rsidRPr="00DC0837" w:rsidRDefault="00F86660" w:rsidP="00950451">
            <w:pPr>
              <w:spacing w:line="252" w:lineRule="auto"/>
            </w:pPr>
            <w:r w:rsidRPr="00DC0837">
              <w:lastRenderedPageBreak/>
              <w:t>Знать:</w:t>
            </w:r>
          </w:p>
          <w:p w:rsidR="00F86660" w:rsidRPr="006E75D9" w:rsidRDefault="00F86660" w:rsidP="00950451">
            <w:pPr>
              <w:shd w:val="clear" w:color="auto" w:fill="FFFFFF"/>
              <w:spacing w:line="270" w:lineRule="atLeast"/>
              <w:ind w:right="360"/>
              <w:rPr>
                <w:color w:val="000000"/>
              </w:rPr>
            </w:pPr>
            <w:r w:rsidRPr="006E75D9">
              <w:t xml:space="preserve">- </w:t>
            </w:r>
            <w:r w:rsidRPr="006E75D9">
              <w:rPr>
                <w:color w:val="000000"/>
              </w:rPr>
              <w:t xml:space="preserve">основы техники измерений; </w:t>
            </w:r>
          </w:p>
          <w:p w:rsidR="00F86660" w:rsidRPr="006E75D9" w:rsidRDefault="00F86660" w:rsidP="00950451">
            <w:pPr>
              <w:shd w:val="clear" w:color="auto" w:fill="FFFFFF"/>
              <w:spacing w:line="270" w:lineRule="atLeast"/>
              <w:ind w:right="360"/>
              <w:rPr>
                <w:color w:val="000000"/>
              </w:rPr>
            </w:pPr>
            <w:r w:rsidRPr="006E75D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</w:t>
            </w:r>
            <w:r w:rsidRPr="006E75D9">
              <w:rPr>
                <w:color w:val="000000"/>
              </w:rPr>
              <w:t xml:space="preserve">лассификацию средств измерений; </w:t>
            </w:r>
          </w:p>
          <w:p w:rsidR="00F86660" w:rsidRPr="006E75D9" w:rsidRDefault="00F86660" w:rsidP="00950451">
            <w:pPr>
              <w:shd w:val="clear" w:color="auto" w:fill="FFFFFF"/>
              <w:spacing w:line="270" w:lineRule="atLeast"/>
              <w:ind w:right="360"/>
              <w:rPr>
                <w:color w:val="000000"/>
              </w:rPr>
            </w:pPr>
            <w:r w:rsidRPr="006E75D9">
              <w:rPr>
                <w:color w:val="000000"/>
              </w:rPr>
              <w:t xml:space="preserve">- контрольно-измерительные приборы; </w:t>
            </w:r>
          </w:p>
          <w:p w:rsidR="00F86660" w:rsidRDefault="00F86660" w:rsidP="00950451">
            <w:pPr>
              <w:shd w:val="clear" w:color="auto" w:fill="FFFFFF"/>
              <w:spacing w:line="270" w:lineRule="atLeast"/>
              <w:ind w:right="360"/>
              <w:rPr>
                <w:color w:val="000000"/>
              </w:rPr>
            </w:pPr>
            <w:r w:rsidRPr="006E75D9">
              <w:rPr>
                <w:color w:val="000000"/>
              </w:rPr>
              <w:t xml:space="preserve">- основные сведения об автоматических системах регулирования; </w:t>
            </w:r>
          </w:p>
          <w:p w:rsidR="00F86660" w:rsidRPr="006E75D9" w:rsidRDefault="00F86660" w:rsidP="00950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>-</w:t>
            </w:r>
            <w:r w:rsidRPr="006E75D9">
              <w:t>конструктивные разновидности, схемные решения, основные характеристики и параметры элементов  и устройств автоматических систем;</w:t>
            </w:r>
          </w:p>
          <w:p w:rsidR="00F86660" w:rsidRPr="006E75D9" w:rsidRDefault="00F86660" w:rsidP="00950451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6E75D9">
              <w:rPr>
                <w:sz w:val="24"/>
                <w:szCs w:val="24"/>
              </w:rPr>
              <w:t xml:space="preserve">- типовые динамические звенья </w:t>
            </w:r>
            <w:r>
              <w:rPr>
                <w:sz w:val="24"/>
                <w:szCs w:val="24"/>
              </w:rPr>
              <w:t xml:space="preserve">САР, </w:t>
            </w:r>
            <w:r w:rsidRPr="006E75D9">
              <w:rPr>
                <w:sz w:val="24"/>
                <w:szCs w:val="24"/>
              </w:rPr>
              <w:t xml:space="preserve">их соединения в системы; </w:t>
            </w:r>
          </w:p>
          <w:p w:rsidR="00F86660" w:rsidRPr="00DC0837" w:rsidRDefault="00F86660" w:rsidP="00950451">
            <w:pPr>
              <w:pStyle w:val="FR1"/>
              <w:spacing w:line="240" w:lineRule="auto"/>
              <w:ind w:firstLine="0"/>
            </w:pPr>
            <w:r w:rsidRPr="006E75D9">
              <w:rPr>
                <w:sz w:val="24"/>
                <w:szCs w:val="24"/>
              </w:rPr>
              <w:t xml:space="preserve">- критерии устойчивости систем и качественные показатели </w:t>
            </w:r>
            <w:r>
              <w:rPr>
                <w:sz w:val="24"/>
                <w:szCs w:val="24"/>
              </w:rPr>
              <w:t>САР</w:t>
            </w:r>
          </w:p>
        </w:tc>
        <w:tc>
          <w:tcPr>
            <w:tcW w:w="7680" w:type="dxa"/>
          </w:tcPr>
          <w:p w:rsidR="00F86660" w:rsidRPr="00DC0837" w:rsidRDefault="00F86660" w:rsidP="00950451">
            <w:pPr>
              <w:spacing w:line="252" w:lineRule="auto"/>
              <w:rPr>
                <w:b/>
                <w:bCs/>
              </w:rPr>
            </w:pPr>
            <w:r w:rsidRPr="00DC0837">
              <w:rPr>
                <w:b/>
                <w:bCs/>
              </w:rPr>
              <w:t>Перечень тем:</w:t>
            </w:r>
          </w:p>
          <w:p w:rsidR="00F86660" w:rsidRDefault="00F86660" w:rsidP="00950451">
            <w:pPr>
              <w:shd w:val="clear" w:color="auto" w:fill="FFFFFF"/>
            </w:pPr>
            <w:r w:rsidRPr="00844E1B">
              <w:t>Техника измерений</w:t>
            </w:r>
          </w:p>
          <w:p w:rsidR="00F86660" w:rsidRDefault="00F86660" w:rsidP="00950451">
            <w:pPr>
              <w:shd w:val="clear" w:color="auto" w:fill="FFFFFF"/>
            </w:pPr>
            <w:r>
              <w:t>К</w:t>
            </w:r>
            <w:r w:rsidRPr="00844E1B">
              <w:t>онтрольно-измерительные приборы</w:t>
            </w:r>
          </w:p>
          <w:p w:rsidR="00F86660" w:rsidRPr="00687986" w:rsidRDefault="00F86660" w:rsidP="00950451">
            <w:r>
              <w:t>Устройства автоматики</w:t>
            </w:r>
          </w:p>
          <w:p w:rsidR="00F86660" w:rsidRPr="00B36103" w:rsidRDefault="00F86660" w:rsidP="00950451">
            <w:pPr>
              <w:pStyle w:val="FR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6103">
              <w:rPr>
                <w:bCs/>
                <w:sz w:val="24"/>
                <w:szCs w:val="24"/>
              </w:rPr>
              <w:t>Основы теории автоматического регулирования</w:t>
            </w:r>
          </w:p>
          <w:p w:rsidR="00F86660" w:rsidRPr="00DC0837" w:rsidRDefault="00F86660" w:rsidP="00F86660">
            <w:pPr>
              <w:shd w:val="clear" w:color="auto" w:fill="FFFFFF"/>
              <w:jc w:val="center"/>
            </w:pPr>
          </w:p>
        </w:tc>
      </w:tr>
      <w:tr w:rsidR="00F86660" w:rsidRPr="009062E8" w:rsidTr="00950451">
        <w:trPr>
          <w:jc w:val="center"/>
        </w:trPr>
        <w:tc>
          <w:tcPr>
            <w:tcW w:w="3000" w:type="dxa"/>
          </w:tcPr>
          <w:p w:rsidR="00F86660" w:rsidRPr="00DC0837" w:rsidRDefault="00F86660" w:rsidP="00950451">
            <w:r w:rsidRPr="00DC0837">
              <w:t>Самостоятельна</w:t>
            </w:r>
            <w:r>
              <w:t>я</w:t>
            </w:r>
            <w:r w:rsidRPr="00DC0837">
              <w:t xml:space="preserve"> работа студента</w:t>
            </w:r>
          </w:p>
        </w:tc>
        <w:tc>
          <w:tcPr>
            <w:tcW w:w="7680" w:type="dxa"/>
          </w:tcPr>
          <w:p w:rsidR="00F86660" w:rsidRPr="00DC0837" w:rsidRDefault="00F86660" w:rsidP="00950451">
            <w:pPr>
              <w:jc w:val="both"/>
              <w:rPr>
                <w:b/>
              </w:rPr>
            </w:pPr>
            <w:r w:rsidRPr="00DC0837">
              <w:rPr>
                <w:b/>
              </w:rPr>
              <w:t>Тематика самостоятельной работы:</w:t>
            </w:r>
          </w:p>
          <w:p w:rsidR="00F86660" w:rsidRDefault="00F86660" w:rsidP="00950451">
            <w:pPr>
              <w:jc w:val="both"/>
              <w:rPr>
                <w:b/>
              </w:rPr>
            </w:pPr>
            <w:r w:rsidRPr="00555A91">
              <w:t>Р</w:t>
            </w:r>
            <w:r>
              <w:t>ешение вариативных з</w:t>
            </w:r>
            <w:r w:rsidRPr="007E5B40">
              <w:t>адач и упражнений</w:t>
            </w:r>
          </w:p>
          <w:p w:rsidR="00F86660" w:rsidRDefault="00F86660" w:rsidP="00950451">
            <w:pPr>
              <w:jc w:val="both"/>
            </w:pPr>
            <w:r>
              <w:t>Ч</w:t>
            </w:r>
            <w:r w:rsidRPr="005E635E">
              <w:t>тение и анализ литературы;</w:t>
            </w:r>
          </w:p>
          <w:p w:rsidR="00F86660" w:rsidRPr="00545D4C" w:rsidRDefault="00F86660" w:rsidP="00F86660">
            <w:pPr>
              <w:jc w:val="both"/>
            </w:pPr>
            <w:r>
              <w:t>Подготовка к тестированию</w:t>
            </w:r>
          </w:p>
        </w:tc>
      </w:tr>
    </w:tbl>
    <w:p w:rsidR="003E170C" w:rsidRDefault="003E170C" w:rsidP="00737CA9">
      <w:pPr>
        <w:jc w:val="center"/>
        <w:rPr>
          <w:b/>
          <w:sz w:val="28"/>
          <w:szCs w:val="28"/>
        </w:rPr>
      </w:pPr>
    </w:p>
    <w:p w:rsidR="003E170C" w:rsidRPr="00DC0837" w:rsidRDefault="003E170C" w:rsidP="00737CA9">
      <w:pPr>
        <w:jc w:val="center"/>
        <w:rPr>
          <w:b/>
          <w:sz w:val="28"/>
          <w:szCs w:val="28"/>
        </w:rPr>
      </w:pPr>
    </w:p>
    <w:p w:rsidR="00737CA9" w:rsidRPr="00DC0837" w:rsidRDefault="00737CA9" w:rsidP="00737CA9">
      <w:pPr>
        <w:ind w:left="-1008" w:firstLine="1008"/>
        <w:jc w:val="center"/>
        <w:rPr>
          <w:b/>
          <w:sz w:val="28"/>
          <w:szCs w:val="28"/>
        </w:rPr>
      </w:pPr>
    </w:p>
    <w:p w:rsidR="005D761B" w:rsidRDefault="005D761B" w:rsidP="00B10191">
      <w:pPr>
        <w:jc w:val="center"/>
        <w:rPr>
          <w:sz w:val="28"/>
          <w:szCs w:val="28"/>
        </w:rPr>
      </w:pPr>
    </w:p>
    <w:p w:rsidR="005D761B" w:rsidRDefault="005D761B" w:rsidP="00B10191">
      <w:pPr>
        <w:jc w:val="center"/>
        <w:rPr>
          <w:sz w:val="28"/>
          <w:szCs w:val="28"/>
        </w:rPr>
      </w:pPr>
    </w:p>
    <w:p w:rsidR="005D761B" w:rsidRDefault="005D761B" w:rsidP="00B10191">
      <w:pPr>
        <w:jc w:val="center"/>
        <w:rPr>
          <w:sz w:val="28"/>
          <w:szCs w:val="28"/>
        </w:rPr>
      </w:pPr>
    </w:p>
    <w:p w:rsidR="005D761B" w:rsidRDefault="005D761B" w:rsidP="00B10191">
      <w:pPr>
        <w:jc w:val="center"/>
        <w:rPr>
          <w:sz w:val="28"/>
          <w:szCs w:val="28"/>
        </w:rPr>
      </w:pPr>
    </w:p>
    <w:p w:rsidR="005D761B" w:rsidRDefault="005D761B" w:rsidP="00B10191">
      <w:pPr>
        <w:jc w:val="center"/>
        <w:rPr>
          <w:sz w:val="28"/>
          <w:szCs w:val="28"/>
        </w:rPr>
      </w:pPr>
    </w:p>
    <w:p w:rsidR="005D761B" w:rsidRDefault="005D761B" w:rsidP="00B10191">
      <w:pPr>
        <w:jc w:val="center"/>
        <w:rPr>
          <w:sz w:val="28"/>
          <w:szCs w:val="28"/>
        </w:rPr>
      </w:pPr>
    </w:p>
    <w:p w:rsidR="005D761B" w:rsidRDefault="005D761B" w:rsidP="00B10191">
      <w:pPr>
        <w:jc w:val="center"/>
        <w:rPr>
          <w:sz w:val="28"/>
          <w:szCs w:val="28"/>
        </w:rPr>
      </w:pPr>
    </w:p>
    <w:p w:rsidR="005D761B" w:rsidRDefault="005D761B" w:rsidP="00B10191">
      <w:pPr>
        <w:jc w:val="center"/>
        <w:rPr>
          <w:sz w:val="28"/>
          <w:szCs w:val="28"/>
        </w:rPr>
      </w:pPr>
    </w:p>
    <w:p w:rsidR="005D761B" w:rsidRDefault="005D761B" w:rsidP="00B10191">
      <w:pPr>
        <w:jc w:val="center"/>
        <w:rPr>
          <w:sz w:val="28"/>
          <w:szCs w:val="28"/>
        </w:rPr>
      </w:pPr>
    </w:p>
    <w:p w:rsidR="005D761B" w:rsidRPr="002B38E8" w:rsidRDefault="005D761B" w:rsidP="00B10191">
      <w:pPr>
        <w:jc w:val="center"/>
        <w:rPr>
          <w:sz w:val="28"/>
          <w:szCs w:val="28"/>
        </w:rPr>
      </w:pPr>
    </w:p>
    <w:p w:rsidR="006D0DB1" w:rsidRPr="002B38E8" w:rsidRDefault="006D0DB1" w:rsidP="00B10191">
      <w:pPr>
        <w:jc w:val="center"/>
        <w:rPr>
          <w:sz w:val="28"/>
          <w:szCs w:val="28"/>
        </w:rPr>
      </w:pPr>
    </w:p>
    <w:p w:rsidR="008933A3" w:rsidRDefault="000F5195" w:rsidP="00B1019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33A3">
        <w:rPr>
          <w:sz w:val="28"/>
          <w:szCs w:val="28"/>
        </w:rPr>
        <w:lastRenderedPageBreak/>
        <w:t>Приложение 2</w:t>
      </w:r>
    </w:p>
    <w:p w:rsidR="008933A3" w:rsidRDefault="008933A3" w:rsidP="00B1019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F86660" w:rsidRDefault="00F86660" w:rsidP="00B10191">
      <w:pPr>
        <w:jc w:val="center"/>
        <w:rPr>
          <w:sz w:val="28"/>
          <w:szCs w:val="28"/>
        </w:rPr>
      </w:pPr>
    </w:p>
    <w:p w:rsidR="008933A3" w:rsidRDefault="008933A3" w:rsidP="007B5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 ФОРМ</w:t>
      </w:r>
      <w:r w:rsidR="007B5095">
        <w:rPr>
          <w:b/>
          <w:sz w:val="28"/>
          <w:szCs w:val="28"/>
        </w:rPr>
        <w:t>ИРОВАНИЯ</w:t>
      </w:r>
      <w:r>
        <w:rPr>
          <w:b/>
          <w:sz w:val="28"/>
          <w:szCs w:val="28"/>
        </w:rPr>
        <w:t xml:space="preserve"> ОК</w:t>
      </w:r>
    </w:p>
    <w:p w:rsidR="00F626DA" w:rsidRDefault="00F626DA" w:rsidP="007B509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2"/>
      </w:tblGrid>
      <w:tr w:rsidR="00E22758" w:rsidRPr="007B5280" w:rsidTr="003F561D">
        <w:tc>
          <w:tcPr>
            <w:tcW w:w="4361" w:type="dxa"/>
          </w:tcPr>
          <w:p w:rsidR="00E22758" w:rsidRPr="007B5280" w:rsidRDefault="0025281E" w:rsidP="00F626DA">
            <w:pPr>
              <w:jc w:val="center"/>
              <w:rPr>
                <w:b/>
              </w:rPr>
            </w:pPr>
            <w:r w:rsidRPr="007B5280">
              <w:rPr>
                <w:b/>
              </w:rPr>
              <w:t>Название ОК</w:t>
            </w:r>
          </w:p>
        </w:tc>
        <w:tc>
          <w:tcPr>
            <w:tcW w:w="5492" w:type="dxa"/>
          </w:tcPr>
          <w:p w:rsidR="00E22758" w:rsidRPr="007B5280" w:rsidRDefault="00E22758" w:rsidP="00784E48">
            <w:pPr>
              <w:jc w:val="center"/>
              <w:rPr>
                <w:b/>
              </w:rPr>
            </w:pPr>
            <w:r w:rsidRPr="007B5280">
              <w:rPr>
                <w:b/>
              </w:rPr>
              <w:t>Технология формирования ОК</w:t>
            </w:r>
          </w:p>
          <w:p w:rsidR="00E22758" w:rsidRPr="007B5280" w:rsidRDefault="00E22758" w:rsidP="00784E48">
            <w:pPr>
              <w:jc w:val="center"/>
              <w:rPr>
                <w:b/>
              </w:rPr>
            </w:pPr>
            <w:r w:rsidRPr="007B5280">
              <w:rPr>
                <w:b/>
              </w:rPr>
              <w:t>(на учебных занятиях)</w:t>
            </w:r>
          </w:p>
        </w:tc>
      </w:tr>
      <w:tr w:rsidR="00E22758" w:rsidRPr="007B5280" w:rsidTr="003F561D">
        <w:tc>
          <w:tcPr>
            <w:tcW w:w="4361" w:type="dxa"/>
          </w:tcPr>
          <w:p w:rsidR="00E22758" w:rsidRPr="00D02225" w:rsidRDefault="005D5626" w:rsidP="005D5626">
            <w:pPr>
              <w:jc w:val="both"/>
            </w:pPr>
            <w:r w:rsidRPr="00D02225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492" w:type="dxa"/>
          </w:tcPr>
          <w:p w:rsidR="007E5B40" w:rsidRDefault="00F86660" w:rsidP="00950451">
            <w:pPr>
              <w:jc w:val="both"/>
            </w:pPr>
            <w:r>
              <w:t xml:space="preserve">- </w:t>
            </w:r>
            <w:r w:rsidR="007E5B40" w:rsidRPr="004B511A">
              <w:t>овладевает первичными профессиональными навыками и умениями</w:t>
            </w:r>
            <w:r>
              <w:t>;</w:t>
            </w:r>
          </w:p>
          <w:p w:rsidR="00E22758" w:rsidRPr="00A8437D" w:rsidRDefault="00F86660" w:rsidP="00950451">
            <w:pPr>
              <w:jc w:val="both"/>
            </w:pPr>
            <w:r>
              <w:t xml:space="preserve">- </w:t>
            </w:r>
            <w:r w:rsidR="007E5B40" w:rsidRPr="004B511A">
              <w:t>планирует будущую профессиональную деятельность</w:t>
            </w:r>
          </w:p>
        </w:tc>
      </w:tr>
      <w:tr w:rsidR="00E22758" w:rsidRPr="007B5280" w:rsidTr="003F561D">
        <w:tc>
          <w:tcPr>
            <w:tcW w:w="4361" w:type="dxa"/>
          </w:tcPr>
          <w:p w:rsidR="00D02225" w:rsidRPr="00D02225" w:rsidRDefault="00D02225" w:rsidP="00D02225">
            <w:pPr>
              <w:jc w:val="both"/>
              <w:rPr>
                <w:color w:val="000000"/>
              </w:rPr>
            </w:pPr>
            <w:r w:rsidRPr="00D02225">
              <w:rPr>
                <w:color w:val="00000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E22758" w:rsidRPr="00D02225" w:rsidRDefault="00E22758" w:rsidP="00737CA9">
            <w:pPr>
              <w:jc w:val="both"/>
            </w:pPr>
          </w:p>
        </w:tc>
        <w:tc>
          <w:tcPr>
            <w:tcW w:w="5492" w:type="dxa"/>
          </w:tcPr>
          <w:p w:rsidR="007E5B40" w:rsidRDefault="00F86660" w:rsidP="00950451">
            <w:pPr>
              <w:jc w:val="both"/>
            </w:pPr>
            <w:r>
              <w:t xml:space="preserve">- </w:t>
            </w:r>
            <w:r w:rsidR="007E5B40" w:rsidRPr="004B511A">
              <w:t>разбивает поставленную цель на задачи, подбирая из числа известных технологии (элементы технологий), позволяющие решить каждую из задач</w:t>
            </w:r>
            <w:r>
              <w:t>;</w:t>
            </w:r>
          </w:p>
          <w:p w:rsidR="007E5B40" w:rsidRDefault="00F86660" w:rsidP="00950451">
            <w:pPr>
              <w:jc w:val="both"/>
            </w:pPr>
            <w:r>
              <w:t xml:space="preserve">- </w:t>
            </w:r>
            <w:r w:rsidR="007E5B40" w:rsidRPr="004B511A">
              <w:t>анализирует потребности в ресурсах и планирует ресурсы в соответствии с заданным способом решения задачи</w:t>
            </w:r>
            <w:r>
              <w:t>;</w:t>
            </w:r>
          </w:p>
          <w:p w:rsidR="00E22758" w:rsidRPr="007F000E" w:rsidRDefault="00F86660" w:rsidP="00950451">
            <w:pPr>
              <w:jc w:val="both"/>
            </w:pPr>
            <w:r>
              <w:t xml:space="preserve">- </w:t>
            </w:r>
            <w:r w:rsidR="007E5B40" w:rsidRPr="004B511A">
              <w:t xml:space="preserve">выбирает </w:t>
            </w:r>
            <w:r w:rsidR="007E5B40">
              <w:t xml:space="preserve">типовой </w:t>
            </w:r>
            <w:r w:rsidR="007E5B40" w:rsidRPr="004B511A">
              <w:t>способ (технологию) решения задачи в соответствии с заданными условиями и имеющимися ресурсами</w:t>
            </w:r>
            <w:r>
              <w:t>;</w:t>
            </w:r>
          </w:p>
        </w:tc>
      </w:tr>
      <w:tr w:rsidR="00E22758" w:rsidRPr="007B5280" w:rsidTr="003F561D">
        <w:tc>
          <w:tcPr>
            <w:tcW w:w="4361" w:type="dxa"/>
          </w:tcPr>
          <w:p w:rsidR="00D02225" w:rsidRPr="00D02225" w:rsidRDefault="00D02225" w:rsidP="00D02225">
            <w:pPr>
              <w:jc w:val="both"/>
              <w:rPr>
                <w:color w:val="000000"/>
              </w:rPr>
            </w:pPr>
            <w:r w:rsidRPr="00D02225">
              <w:rPr>
                <w:color w:val="00000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E22758" w:rsidRPr="00D02225" w:rsidRDefault="00E22758" w:rsidP="00737CA9">
            <w:pPr>
              <w:jc w:val="both"/>
            </w:pPr>
          </w:p>
        </w:tc>
        <w:tc>
          <w:tcPr>
            <w:tcW w:w="5492" w:type="dxa"/>
          </w:tcPr>
          <w:p w:rsidR="007E5B40" w:rsidRDefault="00F86660" w:rsidP="00950451">
            <w:pPr>
              <w:jc w:val="both"/>
            </w:pPr>
            <w:r>
              <w:t xml:space="preserve">- </w:t>
            </w:r>
            <w:r w:rsidR="007E5B40" w:rsidRPr="004B511A">
              <w:t>самостоятельно задает критерии для анализа рабочей ситуации на основе заданной эталонной ситуации</w:t>
            </w:r>
            <w:r>
              <w:t>;</w:t>
            </w:r>
          </w:p>
          <w:p w:rsidR="00E22758" w:rsidRDefault="00F86660" w:rsidP="00950451">
            <w:pPr>
              <w:jc w:val="both"/>
            </w:pPr>
            <w:r>
              <w:t xml:space="preserve">- </w:t>
            </w:r>
            <w:r w:rsidR="007E5B40" w:rsidRPr="004B511A">
              <w:t>определяет проблему на основе самостоятельно проведенного анализа ситуации</w:t>
            </w:r>
            <w:r>
              <w:t>;</w:t>
            </w:r>
          </w:p>
          <w:p w:rsidR="003F561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предлагает способ коррекции деятельности на основе результатов текущего контроля</w:t>
            </w:r>
            <w:r>
              <w:t>;</w:t>
            </w:r>
          </w:p>
          <w:p w:rsidR="003F561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выбирает способ разрешения проблемы в соответствии с заданными критериями и ставит цель деятельности</w:t>
            </w:r>
            <w:r>
              <w:t>;</w:t>
            </w:r>
          </w:p>
          <w:p w:rsidR="003F561D" w:rsidRPr="00A8437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оценивает последствия принятых решений</w:t>
            </w:r>
            <w:r>
              <w:t>;</w:t>
            </w:r>
          </w:p>
        </w:tc>
      </w:tr>
      <w:tr w:rsidR="00E22758" w:rsidRPr="007B5280" w:rsidTr="003F561D">
        <w:tc>
          <w:tcPr>
            <w:tcW w:w="4361" w:type="dxa"/>
          </w:tcPr>
          <w:p w:rsidR="00D02225" w:rsidRPr="00D02225" w:rsidRDefault="00D02225" w:rsidP="00D02225">
            <w:pPr>
              <w:jc w:val="both"/>
              <w:rPr>
                <w:color w:val="000000"/>
              </w:rPr>
            </w:pPr>
            <w:r w:rsidRPr="00D02225">
              <w:rPr>
                <w:color w:val="000000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E22758" w:rsidRPr="00D02225" w:rsidRDefault="00E22758" w:rsidP="005D5626">
            <w:pPr>
              <w:jc w:val="both"/>
            </w:pPr>
          </w:p>
        </w:tc>
        <w:tc>
          <w:tcPr>
            <w:tcW w:w="5492" w:type="dxa"/>
          </w:tcPr>
          <w:p w:rsidR="003F561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самостоятельно находит источник информации по заданному вопросу, пользуясь электронным или бумажным каталогом, справочно-библиографическими пособиями, поисковыми системами Интернета</w:t>
            </w:r>
            <w:r>
              <w:t>;</w:t>
            </w:r>
          </w:p>
          <w:p w:rsidR="003F561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формулирует вопросы, нацеленные на получение недостающей информации</w:t>
            </w:r>
            <w:r>
              <w:t>;</w:t>
            </w:r>
          </w:p>
          <w:p w:rsidR="003F561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извлекает информацию по двум и более основаниям из одного или нескольких источников и систематизирует ее в самостоятельно определенной в соответствии с задачей информационного поиска структуре</w:t>
            </w:r>
            <w:r>
              <w:t>;</w:t>
            </w:r>
          </w:p>
          <w:p w:rsidR="003F5D8C" w:rsidRPr="007F000E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задает критерии для сравнительного анализа информации в соответствии с поставленной задачей деятельности</w:t>
            </w:r>
            <w:r w:rsidR="003F561D">
              <w:t>;</w:t>
            </w:r>
            <w:r w:rsidR="003F561D" w:rsidRPr="004B511A">
              <w:t xml:space="preserve"> делает вывод о применимости общей закономерности в конкретных условиях</w:t>
            </w:r>
            <w:r>
              <w:t>;</w:t>
            </w:r>
          </w:p>
        </w:tc>
      </w:tr>
      <w:tr w:rsidR="00E22758" w:rsidRPr="007B5280" w:rsidTr="003F561D">
        <w:tc>
          <w:tcPr>
            <w:tcW w:w="4361" w:type="dxa"/>
          </w:tcPr>
          <w:p w:rsidR="00E22758" w:rsidRPr="00D02225" w:rsidRDefault="00737CA9" w:rsidP="0025281E">
            <w:pPr>
              <w:jc w:val="both"/>
            </w:pPr>
            <w:r w:rsidRPr="00D02225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492" w:type="dxa"/>
          </w:tcPr>
          <w:p w:rsidR="003F561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применяет ИКТ при выполнении творческих заданий</w:t>
            </w:r>
            <w:r>
              <w:t>;</w:t>
            </w:r>
          </w:p>
          <w:p w:rsidR="00E22758" w:rsidRPr="007F000E" w:rsidRDefault="00E22758" w:rsidP="00950451">
            <w:pPr>
              <w:jc w:val="both"/>
            </w:pPr>
          </w:p>
        </w:tc>
      </w:tr>
      <w:tr w:rsidR="00E22758" w:rsidRPr="007B5280" w:rsidTr="003F561D">
        <w:tc>
          <w:tcPr>
            <w:tcW w:w="4361" w:type="dxa"/>
          </w:tcPr>
          <w:p w:rsidR="00D02225" w:rsidRPr="00D02225" w:rsidRDefault="00D02225" w:rsidP="00D02225">
            <w:pPr>
              <w:ind w:firstLine="709"/>
              <w:jc w:val="both"/>
              <w:rPr>
                <w:color w:val="000000"/>
              </w:rPr>
            </w:pPr>
            <w:r w:rsidRPr="00D02225">
              <w:rPr>
                <w:color w:val="000000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  <w:p w:rsidR="00E22758" w:rsidRPr="00D02225" w:rsidRDefault="00E22758" w:rsidP="0025281E">
            <w:pPr>
              <w:jc w:val="both"/>
            </w:pPr>
          </w:p>
        </w:tc>
        <w:tc>
          <w:tcPr>
            <w:tcW w:w="5492" w:type="dxa"/>
          </w:tcPr>
          <w:p w:rsidR="003F561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принимает и фиксирует решение по всем вопросам для группового обсуждения</w:t>
            </w:r>
            <w:r w:rsidR="00950451">
              <w:t>;</w:t>
            </w:r>
          </w:p>
          <w:p w:rsidR="003F561D" w:rsidRDefault="00950451" w:rsidP="00950451">
            <w:pPr>
              <w:jc w:val="both"/>
            </w:pPr>
            <w:r>
              <w:t xml:space="preserve">- </w:t>
            </w:r>
            <w:r w:rsidR="003F561D" w:rsidRPr="004B511A">
              <w:t>при групповом обсуждении: развивает и дополняет идеи других (разрабатывает чужую идею)</w:t>
            </w:r>
            <w:r w:rsidR="00F86660">
              <w:t>;</w:t>
            </w:r>
          </w:p>
          <w:p w:rsidR="003F561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использует средства наглядности или невербальные средства коммуникации</w:t>
            </w:r>
          </w:p>
          <w:p w:rsidR="003F561D" w:rsidRDefault="003F561D" w:rsidP="00950451">
            <w:pPr>
              <w:jc w:val="both"/>
            </w:pPr>
            <w:r w:rsidRPr="004B511A">
              <w:t>запрашивает мнение партнера по диалогу</w:t>
            </w:r>
            <w:r w:rsidR="00F86660">
              <w:t>;</w:t>
            </w:r>
          </w:p>
          <w:p w:rsidR="003F561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извлекает из устной речи (монолог, диалог, дискуссия) фактическую и оценочную информацию, определяя основную тему, звучавшие предположения, аргументы, доказательства, выводы, оценки</w:t>
            </w:r>
            <w:r>
              <w:t>;</w:t>
            </w:r>
          </w:p>
          <w:p w:rsidR="00A8437D" w:rsidRPr="007B285D" w:rsidRDefault="00F86660" w:rsidP="00950451">
            <w:pPr>
              <w:jc w:val="both"/>
            </w:pPr>
            <w:r>
              <w:t xml:space="preserve">- </w:t>
            </w:r>
            <w:r w:rsidR="003F561D" w:rsidRPr="004B511A">
              <w:t>создает продукт письменной коммуникации сложной структуры, содержащий сопоставление позиций и \ или аргументацию за и против предъявленной для обсуждения позиции</w:t>
            </w:r>
          </w:p>
        </w:tc>
      </w:tr>
      <w:tr w:rsidR="00E22758" w:rsidRPr="007B5280" w:rsidTr="003F561D">
        <w:tc>
          <w:tcPr>
            <w:tcW w:w="4361" w:type="dxa"/>
          </w:tcPr>
          <w:p w:rsidR="00D02225" w:rsidRPr="00D02225" w:rsidRDefault="00D02225" w:rsidP="00D02225">
            <w:pPr>
              <w:jc w:val="both"/>
              <w:rPr>
                <w:color w:val="000000"/>
              </w:rPr>
            </w:pPr>
            <w:r w:rsidRPr="00D02225">
              <w:rPr>
                <w:color w:val="000000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E22758" w:rsidRPr="00D02225" w:rsidRDefault="00E22758" w:rsidP="0025281E">
            <w:pPr>
              <w:jc w:val="both"/>
            </w:pPr>
          </w:p>
        </w:tc>
        <w:tc>
          <w:tcPr>
            <w:tcW w:w="5492" w:type="dxa"/>
          </w:tcPr>
          <w:p w:rsidR="00E22758" w:rsidRPr="007B5280" w:rsidRDefault="00F86660" w:rsidP="00950451">
            <w:pPr>
              <w:jc w:val="both"/>
              <w:rPr>
                <w:b/>
              </w:rPr>
            </w:pPr>
            <w:r>
              <w:t xml:space="preserve">- </w:t>
            </w:r>
            <w:r w:rsidR="003F561D" w:rsidRPr="004B511A">
              <w:t>перечисляет осно</w:t>
            </w:r>
            <w:r w:rsidR="003F561D">
              <w:t>в</w:t>
            </w:r>
            <w:r w:rsidR="003F561D" w:rsidRPr="004B511A">
              <w:t>ные виды вооружения, военной техники и специального снаряжения, состоящ</w:t>
            </w:r>
            <w:r w:rsidR="003F561D">
              <w:t>их на вооружении (оснащении) вои</w:t>
            </w:r>
            <w:r w:rsidR="003F561D" w:rsidRPr="004B511A">
              <w:t>нских подразделений</w:t>
            </w:r>
          </w:p>
        </w:tc>
      </w:tr>
    </w:tbl>
    <w:p w:rsidR="00D24A76" w:rsidRDefault="00D24A76" w:rsidP="00D02225">
      <w:pPr>
        <w:ind w:firstLine="709"/>
        <w:jc w:val="both"/>
      </w:pPr>
    </w:p>
    <w:p w:rsidR="00D24A76" w:rsidRDefault="00D24A76">
      <w:r>
        <w:br w:type="page"/>
      </w:r>
    </w:p>
    <w:p w:rsidR="00D24A76" w:rsidRDefault="00D24A76" w:rsidP="00D02225">
      <w:pPr>
        <w:ind w:firstLine="709"/>
        <w:jc w:val="both"/>
        <w:sectPr w:rsidR="00D24A76" w:rsidSect="00160F05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D24A76" w:rsidRDefault="00D24A76" w:rsidP="00D24A76">
      <w:pPr>
        <w:jc w:val="center"/>
        <w:rPr>
          <w:sz w:val="28"/>
          <w:szCs w:val="28"/>
        </w:rPr>
      </w:pPr>
      <w:bookmarkStart w:id="1" w:name="_Hlk101951700"/>
      <w:r>
        <w:rPr>
          <w:sz w:val="28"/>
          <w:szCs w:val="28"/>
        </w:rPr>
        <w:lastRenderedPageBreak/>
        <w:t>Приложение 3</w:t>
      </w:r>
    </w:p>
    <w:p w:rsidR="00D24A76" w:rsidRDefault="00D24A76" w:rsidP="00D24A7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D24A76" w:rsidRDefault="00D24A76" w:rsidP="00D24A76">
      <w:pPr>
        <w:jc w:val="center"/>
        <w:rPr>
          <w:b/>
          <w:iCs/>
        </w:rPr>
      </w:pPr>
      <w:r>
        <w:rPr>
          <w:b/>
          <w:iCs/>
        </w:rPr>
        <w:t xml:space="preserve">КОНКРЕТИЗАЦИЯ ДОСТИЖЕНИЯ </w:t>
      </w:r>
      <w:r w:rsidRPr="00E72F03">
        <w:rPr>
          <w:b/>
          <w:iCs/>
        </w:rPr>
        <w:t>ЛИЧНОСТНЫХ РЕЗУЛЬТАТОВ</w:t>
      </w:r>
    </w:p>
    <w:bookmarkEnd w:id="1"/>
    <w:p w:rsidR="00D24A76" w:rsidRDefault="00D24A76" w:rsidP="00D24A76">
      <w:pPr>
        <w:jc w:val="both"/>
        <w:rPr>
          <w:sz w:val="28"/>
          <w:szCs w:val="28"/>
        </w:rPr>
      </w:pPr>
    </w:p>
    <w:tbl>
      <w:tblPr>
        <w:tblStyle w:val="a3"/>
        <w:tblW w:w="14749" w:type="dxa"/>
        <w:tblInd w:w="534" w:type="dxa"/>
        <w:tblLook w:val="04A0" w:firstRow="1" w:lastRow="0" w:firstColumn="1" w:lastColumn="0" w:noHBand="0" w:noVBand="1"/>
      </w:tblPr>
      <w:tblGrid>
        <w:gridCol w:w="3264"/>
        <w:gridCol w:w="3777"/>
        <w:gridCol w:w="2485"/>
        <w:gridCol w:w="2112"/>
        <w:gridCol w:w="3111"/>
      </w:tblGrid>
      <w:tr w:rsidR="00D24A76" w:rsidRPr="00E81C1B" w:rsidTr="00D24A76">
        <w:trPr>
          <w:trHeight w:val="652"/>
        </w:trPr>
        <w:tc>
          <w:tcPr>
            <w:tcW w:w="3264" w:type="dxa"/>
          </w:tcPr>
          <w:p w:rsidR="00D24A76" w:rsidRPr="00E81C1B" w:rsidRDefault="00D24A76" w:rsidP="00E25949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  <w:lang w:val="en-US"/>
              </w:rPr>
            </w:pPr>
            <w:r w:rsidRPr="00E81C1B">
              <w:rPr>
                <w:rFonts w:eastAsia="Arial Unicode MS"/>
                <w:b/>
                <w:bCs/>
                <w:color w:val="000000"/>
                <w:lang w:val="en-US"/>
              </w:rPr>
              <w:t>Личностные результаты</w:t>
            </w:r>
          </w:p>
        </w:tc>
        <w:tc>
          <w:tcPr>
            <w:tcW w:w="3777" w:type="dxa"/>
          </w:tcPr>
          <w:p w:rsidR="00D24A76" w:rsidRPr="00E81C1B" w:rsidRDefault="00D24A76" w:rsidP="00E25949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E81C1B">
              <w:rPr>
                <w:rFonts w:eastAsia="Arial Unicode MS"/>
                <w:b/>
                <w:bCs/>
                <w:color w:val="000000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</w:rPr>
              <w:t>(тема, тип урока, воспитательные задачи)</w:t>
            </w:r>
          </w:p>
        </w:tc>
        <w:tc>
          <w:tcPr>
            <w:tcW w:w="2485" w:type="dxa"/>
          </w:tcPr>
          <w:p w:rsidR="00D24A76" w:rsidRPr="00E81C1B" w:rsidRDefault="00D24A76" w:rsidP="00E25949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E81C1B">
              <w:rPr>
                <w:rFonts w:eastAsia="Arial Unicode MS"/>
                <w:b/>
                <w:bCs/>
                <w:color w:val="000000"/>
              </w:rPr>
              <w:t>Способ организации деятельности</w:t>
            </w:r>
          </w:p>
        </w:tc>
        <w:tc>
          <w:tcPr>
            <w:tcW w:w="2112" w:type="dxa"/>
          </w:tcPr>
          <w:p w:rsidR="00D24A76" w:rsidRPr="00E81C1B" w:rsidRDefault="00D24A76" w:rsidP="00E25949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E81C1B">
              <w:rPr>
                <w:rFonts w:eastAsia="Arial Unicode MS"/>
                <w:b/>
                <w:bCs/>
                <w:color w:val="000000"/>
              </w:rPr>
              <w:t>Продукт деятельности</w:t>
            </w:r>
          </w:p>
        </w:tc>
        <w:tc>
          <w:tcPr>
            <w:tcW w:w="3111" w:type="dxa"/>
          </w:tcPr>
          <w:p w:rsidR="00D24A76" w:rsidRPr="00E81C1B" w:rsidRDefault="00D24A76" w:rsidP="00E25949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E81C1B">
              <w:rPr>
                <w:rFonts w:eastAsia="Arial Unicode MS"/>
                <w:b/>
                <w:bCs/>
                <w:color w:val="000000"/>
              </w:rPr>
              <w:t>Оценка процесса формирования ЛР</w:t>
            </w:r>
          </w:p>
        </w:tc>
      </w:tr>
      <w:tr w:rsidR="00D24A76" w:rsidRPr="00E81C1B" w:rsidTr="00D24A76">
        <w:tc>
          <w:tcPr>
            <w:tcW w:w="3264" w:type="dxa"/>
          </w:tcPr>
          <w:p w:rsidR="00D24A76" w:rsidRDefault="00D24A76" w:rsidP="00E25949">
            <w:pPr>
              <w:widowControl w:val="0"/>
              <w:suppressAutoHyphens/>
              <w:rPr>
                <w:rFonts w:eastAsia="Arial Unicode MS"/>
              </w:rPr>
            </w:pPr>
            <w:r w:rsidRPr="00EF3FDD">
              <w:rPr>
                <w:rFonts w:eastAsia="Arial Unicode MS"/>
              </w:rPr>
              <w:t>ЛР 1</w:t>
            </w:r>
            <w:r w:rsidRPr="003A44CA">
              <w:rPr>
                <w:rFonts w:eastAsia="Arial Unicode MS"/>
              </w:rPr>
              <w:t>8</w:t>
            </w:r>
            <w:r w:rsidRPr="00EF3FDD">
              <w:rPr>
                <w:rFonts w:eastAsia="Arial Unicode MS"/>
              </w:rPr>
              <w:t xml:space="preserve">. </w:t>
            </w:r>
            <w:r w:rsidRPr="003A44CA">
              <w:rPr>
                <w:rFonts w:eastAsia="Arial Unicode MS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</w:t>
            </w:r>
          </w:p>
          <w:p w:rsidR="00D24A76" w:rsidRPr="003A44CA" w:rsidRDefault="00D24A76" w:rsidP="00E25949"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ЛР</w:t>
            </w:r>
            <w:r w:rsidRPr="003A44CA">
              <w:rPr>
                <w:rFonts w:eastAsia="Arial Unicode MS"/>
              </w:rPr>
              <w:t xml:space="preserve"> 19. 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  <w:p w:rsidR="00D24A76" w:rsidRPr="001B6F28" w:rsidRDefault="00D24A76" w:rsidP="00E25949">
            <w:pPr>
              <w:widowControl w:val="0"/>
              <w:suppressAutoHyphens/>
              <w:rPr>
                <w:rFonts w:eastAsia="Arial Unicode MS"/>
                <w:bCs/>
              </w:rPr>
            </w:pPr>
          </w:p>
        </w:tc>
        <w:tc>
          <w:tcPr>
            <w:tcW w:w="3777" w:type="dxa"/>
          </w:tcPr>
          <w:p w:rsidR="00D24A76" w:rsidRPr="00B66764" w:rsidRDefault="00D24A76" w:rsidP="00E25949">
            <w:pPr>
              <w:widowControl w:val="0"/>
              <w:suppressAutoHyphens/>
              <w:rPr>
                <w:rFonts w:eastAsia="Arial Unicode MS"/>
              </w:rPr>
            </w:pPr>
            <w:r w:rsidRPr="00B66764">
              <w:rPr>
                <w:rFonts w:eastAsia="Arial Unicode MS"/>
                <w:b/>
                <w:bCs/>
              </w:rPr>
              <w:t>Тема</w:t>
            </w:r>
            <w:r w:rsidRPr="00B66764">
              <w:rPr>
                <w:rFonts w:eastAsia="Arial Unicode MS"/>
              </w:rPr>
              <w:t>: «</w:t>
            </w:r>
            <w:r w:rsidRPr="00975A60">
              <w:rPr>
                <w:bCs/>
              </w:rPr>
              <w:t>Автоматизация производства и технический прогресс</w:t>
            </w:r>
            <w:r w:rsidRPr="00B66764">
              <w:rPr>
                <w:rFonts w:eastAsia="Arial Unicode MS"/>
              </w:rPr>
              <w:t>» (</w:t>
            </w:r>
            <w:r>
              <w:rPr>
                <w:rFonts w:eastAsia="Arial Unicode MS"/>
              </w:rPr>
              <w:t>2</w:t>
            </w:r>
            <w:r w:rsidRPr="00B66764">
              <w:rPr>
                <w:rFonts w:eastAsia="Arial Unicode MS"/>
              </w:rPr>
              <w:t xml:space="preserve"> ч.)</w:t>
            </w:r>
          </w:p>
          <w:p w:rsidR="00D24A76" w:rsidRPr="00B66764" w:rsidRDefault="00D24A76" w:rsidP="00E25949">
            <w:pPr>
              <w:widowControl w:val="0"/>
              <w:suppressAutoHyphens/>
              <w:rPr>
                <w:rFonts w:eastAsia="Arial Unicode MS"/>
                <w:bCs/>
              </w:rPr>
            </w:pPr>
          </w:p>
          <w:p w:rsidR="00D24A76" w:rsidRPr="00B66764" w:rsidRDefault="00D24A76" w:rsidP="00E25949">
            <w:pPr>
              <w:widowControl w:val="0"/>
              <w:suppressAutoHyphens/>
              <w:rPr>
                <w:rFonts w:eastAsia="Arial Unicode MS"/>
                <w:bCs/>
              </w:rPr>
            </w:pPr>
            <w:r w:rsidRPr="00B66764">
              <w:rPr>
                <w:rFonts w:eastAsia="Arial Unicode MS"/>
                <w:b/>
              </w:rPr>
              <w:t xml:space="preserve">Тип урока: </w:t>
            </w:r>
            <w:r w:rsidRPr="00975A60">
              <w:rPr>
                <w:rFonts w:eastAsia="Arial Unicode MS"/>
                <w:bCs/>
              </w:rPr>
              <w:t>изучения и первичного закрепления новых знаний и способов деятельности</w:t>
            </w:r>
          </w:p>
          <w:p w:rsidR="00D24A76" w:rsidRPr="00B66764" w:rsidRDefault="00D24A76" w:rsidP="00E25949">
            <w:pPr>
              <w:widowControl w:val="0"/>
              <w:suppressAutoHyphens/>
              <w:rPr>
                <w:rFonts w:eastAsia="Arial Unicode MS"/>
                <w:b/>
                <w:iCs/>
              </w:rPr>
            </w:pPr>
            <w:r w:rsidRPr="00B66764">
              <w:t xml:space="preserve"> </w:t>
            </w:r>
            <w:r w:rsidRPr="00B66764">
              <w:rPr>
                <w:rFonts w:eastAsia="Arial Unicode MS"/>
                <w:b/>
                <w:iCs/>
              </w:rPr>
              <w:t>Воспитательная задача:</w:t>
            </w:r>
          </w:p>
          <w:p w:rsidR="00D24A76" w:rsidRPr="006320EF" w:rsidRDefault="00D24A76" w:rsidP="00E25949"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 w:rsidRPr="006320EF">
              <w:rPr>
                <w:rFonts w:eastAsia="Arial Unicode MS"/>
                <w:bCs/>
                <w:iCs/>
              </w:rPr>
              <w:t>- формирование уважения к своей будущей профессии</w:t>
            </w:r>
          </w:p>
          <w:p w:rsidR="00D24A76" w:rsidRPr="006320EF" w:rsidRDefault="00D24A76" w:rsidP="00E25949"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 w:rsidRPr="006320EF">
              <w:rPr>
                <w:rFonts w:eastAsia="Arial Unicode MS"/>
                <w:bCs/>
                <w:iCs/>
              </w:rPr>
              <w:t>- формирование</w:t>
            </w:r>
            <w:r w:rsidRPr="006320EF">
              <w:rPr>
                <w:rFonts w:eastAsia="Arial Unicode MS" w:cs="Tahoma"/>
                <w:bCs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D24A76" w:rsidRDefault="00D24A76" w:rsidP="00E25949"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 w:rsidRPr="006320EF">
              <w:rPr>
                <w:rFonts w:eastAsia="Arial Unicode MS"/>
                <w:bCs/>
                <w:iCs/>
              </w:rPr>
              <w:t>- формирование представления о возможности карьерного роста при условии непрерывного образования</w:t>
            </w:r>
          </w:p>
          <w:p w:rsidR="00D24A76" w:rsidRPr="00623862" w:rsidRDefault="00D24A76" w:rsidP="00E25949"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 xml:space="preserve">- формирование представления о </w:t>
            </w:r>
            <w:r w:rsidRPr="003A44CA">
              <w:rPr>
                <w:rFonts w:eastAsia="Arial Unicode MS"/>
              </w:rPr>
              <w:t>цели и задачи научно-технологического, экономического, информационного и социокультурного развития России</w:t>
            </w:r>
          </w:p>
        </w:tc>
        <w:tc>
          <w:tcPr>
            <w:tcW w:w="2485" w:type="dxa"/>
          </w:tcPr>
          <w:p w:rsidR="00D24A76" w:rsidRPr="005A55D3" w:rsidRDefault="00D24A76" w:rsidP="00E25949">
            <w:pPr>
              <w:widowControl w:val="0"/>
              <w:suppressAutoHyphens/>
              <w:rPr>
                <w:rFonts w:eastAsia="Arial Unicode MS"/>
              </w:rPr>
            </w:pPr>
            <w:r w:rsidRPr="005A55D3">
              <w:rPr>
                <w:rFonts w:eastAsia="Arial Unicode MS"/>
              </w:rPr>
              <w:t>Чтение текста об автоматизации производства и ее влиянии на технический прогресс</w:t>
            </w:r>
          </w:p>
          <w:p w:rsidR="00D24A76" w:rsidRPr="005A55D3" w:rsidRDefault="00D24A76" w:rsidP="00E25949">
            <w:pPr>
              <w:widowControl w:val="0"/>
              <w:suppressAutoHyphens/>
              <w:rPr>
                <w:rFonts w:eastAsia="Arial Unicode MS"/>
              </w:rPr>
            </w:pPr>
          </w:p>
          <w:p w:rsidR="00D24A76" w:rsidRPr="000C62E2" w:rsidRDefault="00D24A76" w:rsidP="00E25949"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 w:rsidRPr="005A55D3">
              <w:rPr>
                <w:rFonts w:eastAsia="Arial Unicode MS"/>
              </w:rPr>
              <w:t>Определение роли автоматизации производства в достижении цели и задачи научно-технологического, экономического, информационного и социокультурного развития России</w:t>
            </w:r>
          </w:p>
        </w:tc>
        <w:tc>
          <w:tcPr>
            <w:tcW w:w="2112" w:type="dxa"/>
          </w:tcPr>
          <w:p w:rsidR="00D24A76" w:rsidRPr="005A55D3" w:rsidRDefault="00D24A76" w:rsidP="00E25949">
            <w:pPr>
              <w:widowControl w:val="0"/>
              <w:suppressAutoHyphens/>
              <w:rPr>
                <w:rFonts w:eastAsia="Arial Unicode MS"/>
              </w:rPr>
            </w:pPr>
            <w:r w:rsidRPr="005A55D3">
              <w:rPr>
                <w:rFonts w:eastAsia="Arial Unicode MS"/>
              </w:rPr>
              <w:t>Текст о роли автоматизации производства в достижении цели и задачи научно-технологического, экономического, информационного и социокультурного развития России</w:t>
            </w:r>
          </w:p>
        </w:tc>
        <w:tc>
          <w:tcPr>
            <w:tcW w:w="3111" w:type="dxa"/>
          </w:tcPr>
          <w:p w:rsidR="00D24A76" w:rsidRDefault="00D24A76" w:rsidP="00E25949"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 w:rsidRPr="007943FB">
              <w:rPr>
                <w:rFonts w:eastAsia="Arial Unicode MS"/>
              </w:rPr>
              <w:t>- эмоциональное отношение к изучаемой теме</w:t>
            </w:r>
            <w:r w:rsidRPr="000C62E2">
              <w:rPr>
                <w:rFonts w:eastAsia="Arial Unicode MS"/>
                <w:color w:val="FF0000"/>
              </w:rPr>
              <w:t xml:space="preserve"> </w:t>
            </w:r>
          </w:p>
          <w:p w:rsidR="00D24A76" w:rsidRDefault="00D24A76" w:rsidP="00E25949">
            <w:pPr>
              <w:widowControl w:val="0"/>
              <w:suppressAutoHyphens/>
              <w:rPr>
                <w:rFonts w:eastAsia="Arial Unicode MS"/>
                <w:bCs/>
              </w:rPr>
            </w:pPr>
            <w:r w:rsidRPr="007943FB">
              <w:rPr>
                <w:rFonts w:eastAsia="Arial Unicode MS"/>
                <w:bCs/>
              </w:rPr>
              <w:t>- навыки анализа и интерпретации информации из различных источников</w:t>
            </w:r>
          </w:p>
          <w:p w:rsidR="00D24A76" w:rsidRDefault="00D24A76" w:rsidP="00E25949"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 xml:space="preserve">- знание </w:t>
            </w:r>
            <w:r w:rsidRPr="003A44CA">
              <w:rPr>
                <w:rFonts w:eastAsia="Arial Unicode MS"/>
              </w:rPr>
              <w:t>цели и задачи научно-технологического, экономического, информационного и социокультурного развития России</w:t>
            </w:r>
          </w:p>
          <w:p w:rsidR="00D24A76" w:rsidRPr="002D0029" w:rsidRDefault="00D24A76" w:rsidP="00E25949">
            <w:pPr>
              <w:widowControl w:val="0"/>
              <w:suppressAutoHyphens/>
              <w:rPr>
                <w:rFonts w:eastAsia="Arial Unicode MS"/>
                <w:bCs/>
              </w:rPr>
            </w:pPr>
            <w:r>
              <w:rPr>
                <w:rFonts w:eastAsia="Arial Unicode MS"/>
              </w:rPr>
              <w:t xml:space="preserve">- знание источников информации для </w:t>
            </w:r>
            <w:r w:rsidRPr="003A44CA">
              <w:rPr>
                <w:rFonts w:eastAsia="Arial Unicode MS"/>
              </w:rPr>
              <w:t>непрерывного образования</w:t>
            </w:r>
          </w:p>
        </w:tc>
      </w:tr>
    </w:tbl>
    <w:p w:rsidR="00737CA9" w:rsidRPr="00737CA9" w:rsidRDefault="00737CA9" w:rsidP="00D24A76">
      <w:pPr>
        <w:jc w:val="both"/>
      </w:pPr>
    </w:p>
    <w:sectPr w:rsidR="00737CA9" w:rsidRPr="00737CA9" w:rsidSect="00D24A76"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59" w:rsidRDefault="00E91059">
      <w:r>
        <w:separator/>
      </w:r>
    </w:p>
  </w:endnote>
  <w:endnote w:type="continuationSeparator" w:id="0">
    <w:p w:rsidR="00E91059" w:rsidRDefault="00E9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59" w:rsidRDefault="00E91059" w:rsidP="002528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1059" w:rsidRDefault="00E91059" w:rsidP="001519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59" w:rsidRDefault="00E91059" w:rsidP="00574E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0E3F">
      <w:rPr>
        <w:rStyle w:val="a6"/>
        <w:noProof/>
      </w:rPr>
      <w:t>17</w:t>
    </w:r>
    <w:r>
      <w:rPr>
        <w:rStyle w:val="a6"/>
      </w:rPr>
      <w:fldChar w:fldCharType="end"/>
    </w:r>
  </w:p>
  <w:p w:rsidR="00E91059" w:rsidRDefault="00E91059" w:rsidP="001519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59" w:rsidRDefault="00E91059">
      <w:r>
        <w:separator/>
      </w:r>
    </w:p>
  </w:footnote>
  <w:footnote w:type="continuationSeparator" w:id="0">
    <w:p w:rsidR="00E91059" w:rsidRDefault="00E9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3FE"/>
    <w:multiLevelType w:val="hybridMultilevel"/>
    <w:tmpl w:val="DE0055CA"/>
    <w:lvl w:ilvl="0" w:tplc="EAFAF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71DBA"/>
    <w:multiLevelType w:val="hybridMultilevel"/>
    <w:tmpl w:val="F030FD94"/>
    <w:lvl w:ilvl="0" w:tplc="47388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B51A2"/>
    <w:multiLevelType w:val="hybridMultilevel"/>
    <w:tmpl w:val="C7989768"/>
    <w:lvl w:ilvl="0" w:tplc="9A9A6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600F1"/>
    <w:multiLevelType w:val="hybridMultilevel"/>
    <w:tmpl w:val="3738BA42"/>
    <w:lvl w:ilvl="0" w:tplc="BB7C2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63068"/>
    <w:multiLevelType w:val="hybridMultilevel"/>
    <w:tmpl w:val="C54A1C7E"/>
    <w:lvl w:ilvl="0" w:tplc="C3A2BE8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76A0E74"/>
    <w:multiLevelType w:val="hybridMultilevel"/>
    <w:tmpl w:val="B07AECDC"/>
    <w:lvl w:ilvl="0" w:tplc="40E01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CE45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72F240C"/>
    <w:multiLevelType w:val="hybridMultilevel"/>
    <w:tmpl w:val="111E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622B"/>
    <w:multiLevelType w:val="multilevel"/>
    <w:tmpl w:val="CFE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71271"/>
    <w:multiLevelType w:val="hybridMultilevel"/>
    <w:tmpl w:val="D7BAA7E4"/>
    <w:lvl w:ilvl="0" w:tplc="980EE16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A25B5"/>
    <w:multiLevelType w:val="hybridMultilevel"/>
    <w:tmpl w:val="C54A1C7E"/>
    <w:lvl w:ilvl="0" w:tplc="C3A2BE86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E262A0"/>
    <w:multiLevelType w:val="hybridMultilevel"/>
    <w:tmpl w:val="EF3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BA5571"/>
    <w:multiLevelType w:val="hybridMultilevel"/>
    <w:tmpl w:val="165E5FD0"/>
    <w:lvl w:ilvl="0" w:tplc="6408E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0E4148"/>
    <w:multiLevelType w:val="hybridMultilevel"/>
    <w:tmpl w:val="6BFADB76"/>
    <w:lvl w:ilvl="0" w:tplc="C9044A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1020C"/>
    <w:multiLevelType w:val="hybridMultilevel"/>
    <w:tmpl w:val="B59219D4"/>
    <w:lvl w:ilvl="0" w:tplc="BA38AF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6"/>
  </w:num>
  <w:num w:numId="5">
    <w:abstractNumId w:val="8"/>
  </w:num>
  <w:num w:numId="6">
    <w:abstractNumId w:val="2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</w:num>
  <w:num w:numId="11">
    <w:abstractNumId w:val="2"/>
  </w:num>
  <w:num w:numId="12">
    <w:abstractNumId w:val="11"/>
  </w:num>
  <w:num w:numId="13">
    <w:abstractNumId w:val="22"/>
  </w:num>
  <w:num w:numId="14">
    <w:abstractNumId w:val="9"/>
  </w:num>
  <w:num w:numId="15">
    <w:abstractNumId w:val="1"/>
  </w:num>
  <w:num w:numId="16">
    <w:abstractNumId w:val="21"/>
  </w:num>
  <w:num w:numId="17">
    <w:abstractNumId w:val="15"/>
  </w:num>
  <w:num w:numId="18">
    <w:abstractNumId w:val="16"/>
  </w:num>
  <w:num w:numId="19">
    <w:abstractNumId w:val="18"/>
  </w:num>
  <w:num w:numId="20">
    <w:abstractNumId w:val="10"/>
  </w:num>
  <w:num w:numId="21">
    <w:abstractNumId w:val="17"/>
  </w:num>
  <w:num w:numId="22">
    <w:abstractNumId w:val="19"/>
  </w:num>
  <w:num w:numId="23">
    <w:abstractNumId w:val="0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F42"/>
    <w:rsid w:val="00001B4F"/>
    <w:rsid w:val="00005ACE"/>
    <w:rsid w:val="0000718F"/>
    <w:rsid w:val="00015284"/>
    <w:rsid w:val="00016A66"/>
    <w:rsid w:val="0001732E"/>
    <w:rsid w:val="00020890"/>
    <w:rsid w:val="00026CED"/>
    <w:rsid w:val="00031158"/>
    <w:rsid w:val="000422D3"/>
    <w:rsid w:val="000457D9"/>
    <w:rsid w:val="00050620"/>
    <w:rsid w:val="00050755"/>
    <w:rsid w:val="000541F3"/>
    <w:rsid w:val="00061904"/>
    <w:rsid w:val="0006298F"/>
    <w:rsid w:val="00065CFC"/>
    <w:rsid w:val="00070E20"/>
    <w:rsid w:val="00071320"/>
    <w:rsid w:val="000A31CD"/>
    <w:rsid w:val="000A7618"/>
    <w:rsid w:val="000B3C9F"/>
    <w:rsid w:val="000D2A2E"/>
    <w:rsid w:val="000D2C6B"/>
    <w:rsid w:val="000D6E4C"/>
    <w:rsid w:val="000E149E"/>
    <w:rsid w:val="000F3D23"/>
    <w:rsid w:val="000F5195"/>
    <w:rsid w:val="00104319"/>
    <w:rsid w:val="001063EF"/>
    <w:rsid w:val="00110D05"/>
    <w:rsid w:val="001171CA"/>
    <w:rsid w:val="0012059F"/>
    <w:rsid w:val="00127670"/>
    <w:rsid w:val="001422E7"/>
    <w:rsid w:val="00143AC5"/>
    <w:rsid w:val="00151932"/>
    <w:rsid w:val="00154101"/>
    <w:rsid w:val="0015604C"/>
    <w:rsid w:val="00156135"/>
    <w:rsid w:val="001563C5"/>
    <w:rsid w:val="00160F05"/>
    <w:rsid w:val="0016530F"/>
    <w:rsid w:val="0016779C"/>
    <w:rsid w:val="001751E8"/>
    <w:rsid w:val="00186AFB"/>
    <w:rsid w:val="00190787"/>
    <w:rsid w:val="00191D8D"/>
    <w:rsid w:val="00193311"/>
    <w:rsid w:val="00197033"/>
    <w:rsid w:val="001A5FED"/>
    <w:rsid w:val="001A6B51"/>
    <w:rsid w:val="001B34BE"/>
    <w:rsid w:val="001B4A87"/>
    <w:rsid w:val="001B62F0"/>
    <w:rsid w:val="001B7BEE"/>
    <w:rsid w:val="001C1306"/>
    <w:rsid w:val="001C23C3"/>
    <w:rsid w:val="001C7C0C"/>
    <w:rsid w:val="001D3FDF"/>
    <w:rsid w:val="001D677E"/>
    <w:rsid w:val="001E4FEF"/>
    <w:rsid w:val="001E6C07"/>
    <w:rsid w:val="001F4A75"/>
    <w:rsid w:val="001F6FA4"/>
    <w:rsid w:val="00200220"/>
    <w:rsid w:val="002123C5"/>
    <w:rsid w:val="0021280B"/>
    <w:rsid w:val="0021557E"/>
    <w:rsid w:val="002315DF"/>
    <w:rsid w:val="00237507"/>
    <w:rsid w:val="00240CA1"/>
    <w:rsid w:val="002442DD"/>
    <w:rsid w:val="002448D6"/>
    <w:rsid w:val="002476C8"/>
    <w:rsid w:val="002479D9"/>
    <w:rsid w:val="00247A90"/>
    <w:rsid w:val="0025281E"/>
    <w:rsid w:val="00254AD5"/>
    <w:rsid w:val="002648CD"/>
    <w:rsid w:val="00266C77"/>
    <w:rsid w:val="00274C18"/>
    <w:rsid w:val="002754FF"/>
    <w:rsid w:val="002762B2"/>
    <w:rsid w:val="00280C4F"/>
    <w:rsid w:val="002837D2"/>
    <w:rsid w:val="002911FA"/>
    <w:rsid w:val="00292F1D"/>
    <w:rsid w:val="00293ACB"/>
    <w:rsid w:val="002955C8"/>
    <w:rsid w:val="00295EC8"/>
    <w:rsid w:val="002A4C28"/>
    <w:rsid w:val="002A6C64"/>
    <w:rsid w:val="002B38E8"/>
    <w:rsid w:val="002B638B"/>
    <w:rsid w:val="002C3F42"/>
    <w:rsid w:val="002C6D36"/>
    <w:rsid w:val="002D03F9"/>
    <w:rsid w:val="002D062E"/>
    <w:rsid w:val="002D10F1"/>
    <w:rsid w:val="002D3D9F"/>
    <w:rsid w:val="002E0A56"/>
    <w:rsid w:val="002E7D0A"/>
    <w:rsid w:val="002F276F"/>
    <w:rsid w:val="002F655B"/>
    <w:rsid w:val="002F6F9B"/>
    <w:rsid w:val="002F7F93"/>
    <w:rsid w:val="00302DB7"/>
    <w:rsid w:val="00307A4D"/>
    <w:rsid w:val="0031118D"/>
    <w:rsid w:val="00312F1D"/>
    <w:rsid w:val="00314EAD"/>
    <w:rsid w:val="00315540"/>
    <w:rsid w:val="00317C1F"/>
    <w:rsid w:val="00323AC2"/>
    <w:rsid w:val="0033536F"/>
    <w:rsid w:val="003373FC"/>
    <w:rsid w:val="00344D1B"/>
    <w:rsid w:val="00345984"/>
    <w:rsid w:val="00350B72"/>
    <w:rsid w:val="003567BD"/>
    <w:rsid w:val="00356ACF"/>
    <w:rsid w:val="0036207F"/>
    <w:rsid w:val="00363533"/>
    <w:rsid w:val="0036547D"/>
    <w:rsid w:val="00367A83"/>
    <w:rsid w:val="003711BC"/>
    <w:rsid w:val="00372786"/>
    <w:rsid w:val="00392455"/>
    <w:rsid w:val="003950EE"/>
    <w:rsid w:val="003A5CD1"/>
    <w:rsid w:val="003B0C9A"/>
    <w:rsid w:val="003B243C"/>
    <w:rsid w:val="003B4BFC"/>
    <w:rsid w:val="003C1178"/>
    <w:rsid w:val="003C13B8"/>
    <w:rsid w:val="003C3D8A"/>
    <w:rsid w:val="003C6704"/>
    <w:rsid w:val="003D27F4"/>
    <w:rsid w:val="003D442A"/>
    <w:rsid w:val="003D6251"/>
    <w:rsid w:val="003D730E"/>
    <w:rsid w:val="003E170C"/>
    <w:rsid w:val="003E33DD"/>
    <w:rsid w:val="003E50A3"/>
    <w:rsid w:val="003E5935"/>
    <w:rsid w:val="003F561D"/>
    <w:rsid w:val="003F5D8C"/>
    <w:rsid w:val="00400136"/>
    <w:rsid w:val="004056FF"/>
    <w:rsid w:val="004131D8"/>
    <w:rsid w:val="0041350D"/>
    <w:rsid w:val="00416AA4"/>
    <w:rsid w:val="00417FFB"/>
    <w:rsid w:val="004242D1"/>
    <w:rsid w:val="00425B0C"/>
    <w:rsid w:val="00427490"/>
    <w:rsid w:val="0043130C"/>
    <w:rsid w:val="00432FFB"/>
    <w:rsid w:val="004336FD"/>
    <w:rsid w:val="004339B8"/>
    <w:rsid w:val="0043403E"/>
    <w:rsid w:val="00440359"/>
    <w:rsid w:val="0044268A"/>
    <w:rsid w:val="00447E6D"/>
    <w:rsid w:val="00463657"/>
    <w:rsid w:val="00463F7B"/>
    <w:rsid w:val="004673C9"/>
    <w:rsid w:val="00467A45"/>
    <w:rsid w:val="00470595"/>
    <w:rsid w:val="0047579A"/>
    <w:rsid w:val="00481293"/>
    <w:rsid w:val="0048217B"/>
    <w:rsid w:val="004826A0"/>
    <w:rsid w:val="004864D6"/>
    <w:rsid w:val="00496901"/>
    <w:rsid w:val="004A535A"/>
    <w:rsid w:val="004A53B2"/>
    <w:rsid w:val="004B298B"/>
    <w:rsid w:val="004B349B"/>
    <w:rsid w:val="004B39BF"/>
    <w:rsid w:val="004B6777"/>
    <w:rsid w:val="004D1024"/>
    <w:rsid w:val="004D50ED"/>
    <w:rsid w:val="004E2FB3"/>
    <w:rsid w:val="004E62CA"/>
    <w:rsid w:val="004E7207"/>
    <w:rsid w:val="0050491F"/>
    <w:rsid w:val="00506FE3"/>
    <w:rsid w:val="0051201F"/>
    <w:rsid w:val="00517E59"/>
    <w:rsid w:val="0052067E"/>
    <w:rsid w:val="00521327"/>
    <w:rsid w:val="0052380C"/>
    <w:rsid w:val="005270F9"/>
    <w:rsid w:val="005330B3"/>
    <w:rsid w:val="00545D4C"/>
    <w:rsid w:val="00546BA3"/>
    <w:rsid w:val="00555A91"/>
    <w:rsid w:val="00561CB6"/>
    <w:rsid w:val="00572B04"/>
    <w:rsid w:val="00574E26"/>
    <w:rsid w:val="00577B7B"/>
    <w:rsid w:val="00582076"/>
    <w:rsid w:val="00584AA5"/>
    <w:rsid w:val="0058579D"/>
    <w:rsid w:val="00587C9C"/>
    <w:rsid w:val="00592C22"/>
    <w:rsid w:val="005A05C9"/>
    <w:rsid w:val="005A3E12"/>
    <w:rsid w:val="005A5A89"/>
    <w:rsid w:val="005A6C10"/>
    <w:rsid w:val="005B307B"/>
    <w:rsid w:val="005B3D1C"/>
    <w:rsid w:val="005B3E40"/>
    <w:rsid w:val="005B5F4B"/>
    <w:rsid w:val="005C6CD5"/>
    <w:rsid w:val="005D5626"/>
    <w:rsid w:val="005D761B"/>
    <w:rsid w:val="005E30BA"/>
    <w:rsid w:val="005E321B"/>
    <w:rsid w:val="005E635E"/>
    <w:rsid w:val="006108F9"/>
    <w:rsid w:val="00621795"/>
    <w:rsid w:val="00625026"/>
    <w:rsid w:val="00631349"/>
    <w:rsid w:val="0063396F"/>
    <w:rsid w:val="0064297A"/>
    <w:rsid w:val="00646113"/>
    <w:rsid w:val="006516F3"/>
    <w:rsid w:val="00652581"/>
    <w:rsid w:val="00652CA5"/>
    <w:rsid w:val="00653DB6"/>
    <w:rsid w:val="0066408E"/>
    <w:rsid w:val="00664584"/>
    <w:rsid w:val="006742CC"/>
    <w:rsid w:val="00680206"/>
    <w:rsid w:val="0068652C"/>
    <w:rsid w:val="00687FEC"/>
    <w:rsid w:val="006905DF"/>
    <w:rsid w:val="00691BA2"/>
    <w:rsid w:val="006A0087"/>
    <w:rsid w:val="006A2B72"/>
    <w:rsid w:val="006B295D"/>
    <w:rsid w:val="006B46F9"/>
    <w:rsid w:val="006B5B96"/>
    <w:rsid w:val="006C0878"/>
    <w:rsid w:val="006C0F4F"/>
    <w:rsid w:val="006D0DB1"/>
    <w:rsid w:val="006D1DA9"/>
    <w:rsid w:val="006D3605"/>
    <w:rsid w:val="006D6476"/>
    <w:rsid w:val="006E3EE8"/>
    <w:rsid w:val="006E75D9"/>
    <w:rsid w:val="006F0A47"/>
    <w:rsid w:val="006F296D"/>
    <w:rsid w:val="006F2E7E"/>
    <w:rsid w:val="00711B9B"/>
    <w:rsid w:val="00712134"/>
    <w:rsid w:val="00712905"/>
    <w:rsid w:val="0073042F"/>
    <w:rsid w:val="00730D06"/>
    <w:rsid w:val="00735CAB"/>
    <w:rsid w:val="00736013"/>
    <w:rsid w:val="00737CA9"/>
    <w:rsid w:val="00741F28"/>
    <w:rsid w:val="007422A8"/>
    <w:rsid w:val="00745BCA"/>
    <w:rsid w:val="00754ECB"/>
    <w:rsid w:val="0076186B"/>
    <w:rsid w:val="007644DD"/>
    <w:rsid w:val="00766E28"/>
    <w:rsid w:val="007718D7"/>
    <w:rsid w:val="007721FA"/>
    <w:rsid w:val="00772435"/>
    <w:rsid w:val="00773D67"/>
    <w:rsid w:val="0077712F"/>
    <w:rsid w:val="00781072"/>
    <w:rsid w:val="007824EA"/>
    <w:rsid w:val="00784E48"/>
    <w:rsid w:val="007868FC"/>
    <w:rsid w:val="00792452"/>
    <w:rsid w:val="00792EAA"/>
    <w:rsid w:val="007940DD"/>
    <w:rsid w:val="0079457B"/>
    <w:rsid w:val="00796CB1"/>
    <w:rsid w:val="007A65BB"/>
    <w:rsid w:val="007B2063"/>
    <w:rsid w:val="007B285D"/>
    <w:rsid w:val="007B5095"/>
    <w:rsid w:val="007B5280"/>
    <w:rsid w:val="007B6137"/>
    <w:rsid w:val="007B6D09"/>
    <w:rsid w:val="007C2716"/>
    <w:rsid w:val="007D0A58"/>
    <w:rsid w:val="007D2E5B"/>
    <w:rsid w:val="007D5E37"/>
    <w:rsid w:val="007E0143"/>
    <w:rsid w:val="007E0C72"/>
    <w:rsid w:val="007E3810"/>
    <w:rsid w:val="007E5B40"/>
    <w:rsid w:val="007F000E"/>
    <w:rsid w:val="007F11B8"/>
    <w:rsid w:val="007F4D53"/>
    <w:rsid w:val="007F512E"/>
    <w:rsid w:val="008005F4"/>
    <w:rsid w:val="008007A6"/>
    <w:rsid w:val="00802EEB"/>
    <w:rsid w:val="0080560A"/>
    <w:rsid w:val="0080590A"/>
    <w:rsid w:val="00806E8B"/>
    <w:rsid w:val="00810245"/>
    <w:rsid w:val="0081238E"/>
    <w:rsid w:val="00812D14"/>
    <w:rsid w:val="00817007"/>
    <w:rsid w:val="008243BB"/>
    <w:rsid w:val="00827AE6"/>
    <w:rsid w:val="00830EFB"/>
    <w:rsid w:val="00832792"/>
    <w:rsid w:val="00833161"/>
    <w:rsid w:val="00834D37"/>
    <w:rsid w:val="00834FB8"/>
    <w:rsid w:val="008423A4"/>
    <w:rsid w:val="00844224"/>
    <w:rsid w:val="00844652"/>
    <w:rsid w:val="008460BE"/>
    <w:rsid w:val="00863CA5"/>
    <w:rsid w:val="008728A6"/>
    <w:rsid w:val="0087590C"/>
    <w:rsid w:val="00877DDC"/>
    <w:rsid w:val="008855F4"/>
    <w:rsid w:val="008922CB"/>
    <w:rsid w:val="008933A3"/>
    <w:rsid w:val="008B1CF7"/>
    <w:rsid w:val="008C1C16"/>
    <w:rsid w:val="008C4425"/>
    <w:rsid w:val="008C4BE0"/>
    <w:rsid w:val="008C6583"/>
    <w:rsid w:val="008C79CD"/>
    <w:rsid w:val="008D1D55"/>
    <w:rsid w:val="008D527C"/>
    <w:rsid w:val="008E6C68"/>
    <w:rsid w:val="008F26A9"/>
    <w:rsid w:val="008F3690"/>
    <w:rsid w:val="00903EAB"/>
    <w:rsid w:val="009140F5"/>
    <w:rsid w:val="00914A8E"/>
    <w:rsid w:val="009157D5"/>
    <w:rsid w:val="009227A0"/>
    <w:rsid w:val="00923355"/>
    <w:rsid w:val="00930E47"/>
    <w:rsid w:val="00935B9E"/>
    <w:rsid w:val="00937B1B"/>
    <w:rsid w:val="00950451"/>
    <w:rsid w:val="00950988"/>
    <w:rsid w:val="009544C5"/>
    <w:rsid w:val="00964927"/>
    <w:rsid w:val="00971424"/>
    <w:rsid w:val="00981BBB"/>
    <w:rsid w:val="00983354"/>
    <w:rsid w:val="00986DB4"/>
    <w:rsid w:val="00993395"/>
    <w:rsid w:val="009934A3"/>
    <w:rsid w:val="0099387B"/>
    <w:rsid w:val="00993C3D"/>
    <w:rsid w:val="00997444"/>
    <w:rsid w:val="00997F87"/>
    <w:rsid w:val="009A16D1"/>
    <w:rsid w:val="009A3C45"/>
    <w:rsid w:val="009B20F5"/>
    <w:rsid w:val="009B4742"/>
    <w:rsid w:val="009B4F10"/>
    <w:rsid w:val="009B556B"/>
    <w:rsid w:val="009B6F76"/>
    <w:rsid w:val="009C3E9D"/>
    <w:rsid w:val="009C6A89"/>
    <w:rsid w:val="009D6941"/>
    <w:rsid w:val="009E297A"/>
    <w:rsid w:val="009E5D3C"/>
    <w:rsid w:val="009E78F5"/>
    <w:rsid w:val="009F1053"/>
    <w:rsid w:val="00A12038"/>
    <w:rsid w:val="00A122C4"/>
    <w:rsid w:val="00A22FAE"/>
    <w:rsid w:val="00A24E74"/>
    <w:rsid w:val="00A36A48"/>
    <w:rsid w:val="00A40ADD"/>
    <w:rsid w:val="00A40C1D"/>
    <w:rsid w:val="00A42CB4"/>
    <w:rsid w:val="00A450CB"/>
    <w:rsid w:val="00A45CFC"/>
    <w:rsid w:val="00A462A0"/>
    <w:rsid w:val="00A52F7A"/>
    <w:rsid w:val="00A54313"/>
    <w:rsid w:val="00A55012"/>
    <w:rsid w:val="00A56612"/>
    <w:rsid w:val="00A57AD0"/>
    <w:rsid w:val="00A66D90"/>
    <w:rsid w:val="00A67939"/>
    <w:rsid w:val="00A76449"/>
    <w:rsid w:val="00A779D4"/>
    <w:rsid w:val="00A80556"/>
    <w:rsid w:val="00A8437D"/>
    <w:rsid w:val="00A87703"/>
    <w:rsid w:val="00A95707"/>
    <w:rsid w:val="00A96FFB"/>
    <w:rsid w:val="00AA28AC"/>
    <w:rsid w:val="00AA2C10"/>
    <w:rsid w:val="00AA7A11"/>
    <w:rsid w:val="00AB0A6D"/>
    <w:rsid w:val="00AB4915"/>
    <w:rsid w:val="00AB6D5F"/>
    <w:rsid w:val="00AC3C86"/>
    <w:rsid w:val="00AD22F7"/>
    <w:rsid w:val="00AD41AB"/>
    <w:rsid w:val="00AD7300"/>
    <w:rsid w:val="00AE1064"/>
    <w:rsid w:val="00AE1B2F"/>
    <w:rsid w:val="00AE24D1"/>
    <w:rsid w:val="00AF302F"/>
    <w:rsid w:val="00AF53E1"/>
    <w:rsid w:val="00B01AD1"/>
    <w:rsid w:val="00B0640E"/>
    <w:rsid w:val="00B10191"/>
    <w:rsid w:val="00B1202B"/>
    <w:rsid w:val="00B12FA2"/>
    <w:rsid w:val="00B1313D"/>
    <w:rsid w:val="00B169F8"/>
    <w:rsid w:val="00B26F47"/>
    <w:rsid w:val="00B36103"/>
    <w:rsid w:val="00B40E1E"/>
    <w:rsid w:val="00B42D2F"/>
    <w:rsid w:val="00B45BD6"/>
    <w:rsid w:val="00B57760"/>
    <w:rsid w:val="00B654A9"/>
    <w:rsid w:val="00B67D06"/>
    <w:rsid w:val="00B8244B"/>
    <w:rsid w:val="00B83143"/>
    <w:rsid w:val="00B928AC"/>
    <w:rsid w:val="00BA6B06"/>
    <w:rsid w:val="00BB19D3"/>
    <w:rsid w:val="00BD472D"/>
    <w:rsid w:val="00BE090B"/>
    <w:rsid w:val="00BE1D3E"/>
    <w:rsid w:val="00BE2936"/>
    <w:rsid w:val="00BE2B71"/>
    <w:rsid w:val="00BE50DE"/>
    <w:rsid w:val="00BE6FC4"/>
    <w:rsid w:val="00BF1180"/>
    <w:rsid w:val="00C020C5"/>
    <w:rsid w:val="00C06FF4"/>
    <w:rsid w:val="00C14B5A"/>
    <w:rsid w:val="00C14BB9"/>
    <w:rsid w:val="00C20D97"/>
    <w:rsid w:val="00C214B0"/>
    <w:rsid w:val="00C23228"/>
    <w:rsid w:val="00C2785C"/>
    <w:rsid w:val="00C339EF"/>
    <w:rsid w:val="00C421A7"/>
    <w:rsid w:val="00C42B2E"/>
    <w:rsid w:val="00C57A03"/>
    <w:rsid w:val="00C615F0"/>
    <w:rsid w:val="00C6347F"/>
    <w:rsid w:val="00C63FAA"/>
    <w:rsid w:val="00C726D4"/>
    <w:rsid w:val="00C75194"/>
    <w:rsid w:val="00C76C24"/>
    <w:rsid w:val="00C84651"/>
    <w:rsid w:val="00C84C00"/>
    <w:rsid w:val="00C862E5"/>
    <w:rsid w:val="00C95DAA"/>
    <w:rsid w:val="00C965B9"/>
    <w:rsid w:val="00C973C3"/>
    <w:rsid w:val="00C973FD"/>
    <w:rsid w:val="00C97C2E"/>
    <w:rsid w:val="00CA14DC"/>
    <w:rsid w:val="00CA4885"/>
    <w:rsid w:val="00CA5ECE"/>
    <w:rsid w:val="00CB3F6E"/>
    <w:rsid w:val="00CC0371"/>
    <w:rsid w:val="00CC04E5"/>
    <w:rsid w:val="00CC1A51"/>
    <w:rsid w:val="00CC242F"/>
    <w:rsid w:val="00CC409B"/>
    <w:rsid w:val="00CC7FAE"/>
    <w:rsid w:val="00CD021B"/>
    <w:rsid w:val="00CE448D"/>
    <w:rsid w:val="00CF6316"/>
    <w:rsid w:val="00D01A10"/>
    <w:rsid w:val="00D02225"/>
    <w:rsid w:val="00D0680C"/>
    <w:rsid w:val="00D07E09"/>
    <w:rsid w:val="00D105F0"/>
    <w:rsid w:val="00D112DD"/>
    <w:rsid w:val="00D12D09"/>
    <w:rsid w:val="00D16718"/>
    <w:rsid w:val="00D24A76"/>
    <w:rsid w:val="00D2519D"/>
    <w:rsid w:val="00D25C11"/>
    <w:rsid w:val="00D444F5"/>
    <w:rsid w:val="00D5066E"/>
    <w:rsid w:val="00D53E39"/>
    <w:rsid w:val="00D5688E"/>
    <w:rsid w:val="00D6034B"/>
    <w:rsid w:val="00D719B3"/>
    <w:rsid w:val="00D72D88"/>
    <w:rsid w:val="00D72E41"/>
    <w:rsid w:val="00D73946"/>
    <w:rsid w:val="00D74803"/>
    <w:rsid w:val="00D77C95"/>
    <w:rsid w:val="00D85089"/>
    <w:rsid w:val="00D923A6"/>
    <w:rsid w:val="00D944D8"/>
    <w:rsid w:val="00D95003"/>
    <w:rsid w:val="00D96228"/>
    <w:rsid w:val="00DA1F40"/>
    <w:rsid w:val="00DA7D8D"/>
    <w:rsid w:val="00DB2FBC"/>
    <w:rsid w:val="00DB3AB5"/>
    <w:rsid w:val="00DB530D"/>
    <w:rsid w:val="00DC0976"/>
    <w:rsid w:val="00DC118E"/>
    <w:rsid w:val="00DC5989"/>
    <w:rsid w:val="00DC7D2B"/>
    <w:rsid w:val="00DD0CBE"/>
    <w:rsid w:val="00DD5495"/>
    <w:rsid w:val="00DE6916"/>
    <w:rsid w:val="00DF1F0C"/>
    <w:rsid w:val="00DF26A5"/>
    <w:rsid w:val="00DF4C36"/>
    <w:rsid w:val="00DF59F7"/>
    <w:rsid w:val="00DF657A"/>
    <w:rsid w:val="00E0194D"/>
    <w:rsid w:val="00E12D38"/>
    <w:rsid w:val="00E1331D"/>
    <w:rsid w:val="00E14DBA"/>
    <w:rsid w:val="00E2068B"/>
    <w:rsid w:val="00E21AA4"/>
    <w:rsid w:val="00E220F2"/>
    <w:rsid w:val="00E22758"/>
    <w:rsid w:val="00E262FB"/>
    <w:rsid w:val="00E278E0"/>
    <w:rsid w:val="00E31337"/>
    <w:rsid w:val="00E31E53"/>
    <w:rsid w:val="00E33EA9"/>
    <w:rsid w:val="00E40F4E"/>
    <w:rsid w:val="00E43417"/>
    <w:rsid w:val="00E53DAF"/>
    <w:rsid w:val="00E559A5"/>
    <w:rsid w:val="00E5682F"/>
    <w:rsid w:val="00E577D8"/>
    <w:rsid w:val="00E60B69"/>
    <w:rsid w:val="00E63470"/>
    <w:rsid w:val="00E75238"/>
    <w:rsid w:val="00E80FE2"/>
    <w:rsid w:val="00E844D0"/>
    <w:rsid w:val="00E8493B"/>
    <w:rsid w:val="00E8504A"/>
    <w:rsid w:val="00E91059"/>
    <w:rsid w:val="00E92DBC"/>
    <w:rsid w:val="00EA4AAC"/>
    <w:rsid w:val="00EB5682"/>
    <w:rsid w:val="00EB579C"/>
    <w:rsid w:val="00EC40E5"/>
    <w:rsid w:val="00EC6BED"/>
    <w:rsid w:val="00EC7164"/>
    <w:rsid w:val="00ED1269"/>
    <w:rsid w:val="00ED2FC8"/>
    <w:rsid w:val="00ED5038"/>
    <w:rsid w:val="00EE1029"/>
    <w:rsid w:val="00EE574A"/>
    <w:rsid w:val="00EE6509"/>
    <w:rsid w:val="00EE7929"/>
    <w:rsid w:val="00EF1575"/>
    <w:rsid w:val="00EF1FE9"/>
    <w:rsid w:val="00EF2E40"/>
    <w:rsid w:val="00EF44B7"/>
    <w:rsid w:val="00EF6065"/>
    <w:rsid w:val="00EF7E04"/>
    <w:rsid w:val="00F04F4F"/>
    <w:rsid w:val="00F07F9C"/>
    <w:rsid w:val="00F1006B"/>
    <w:rsid w:val="00F1073C"/>
    <w:rsid w:val="00F11489"/>
    <w:rsid w:val="00F11A67"/>
    <w:rsid w:val="00F14288"/>
    <w:rsid w:val="00F153BA"/>
    <w:rsid w:val="00F21A1E"/>
    <w:rsid w:val="00F21DF5"/>
    <w:rsid w:val="00F221FE"/>
    <w:rsid w:val="00F27398"/>
    <w:rsid w:val="00F279EA"/>
    <w:rsid w:val="00F32E77"/>
    <w:rsid w:val="00F355D9"/>
    <w:rsid w:val="00F531A1"/>
    <w:rsid w:val="00F55FCF"/>
    <w:rsid w:val="00F56BAB"/>
    <w:rsid w:val="00F57AF8"/>
    <w:rsid w:val="00F60EE6"/>
    <w:rsid w:val="00F626DA"/>
    <w:rsid w:val="00F62F2A"/>
    <w:rsid w:val="00F67D77"/>
    <w:rsid w:val="00F772D9"/>
    <w:rsid w:val="00F862D7"/>
    <w:rsid w:val="00F863FB"/>
    <w:rsid w:val="00F86660"/>
    <w:rsid w:val="00F90438"/>
    <w:rsid w:val="00F94BDA"/>
    <w:rsid w:val="00F96194"/>
    <w:rsid w:val="00F97994"/>
    <w:rsid w:val="00FA0E3F"/>
    <w:rsid w:val="00FA21E2"/>
    <w:rsid w:val="00FA4898"/>
    <w:rsid w:val="00FB1315"/>
    <w:rsid w:val="00FC0333"/>
    <w:rsid w:val="00FC2B7E"/>
    <w:rsid w:val="00FC5F3B"/>
    <w:rsid w:val="00FC7DDD"/>
    <w:rsid w:val="00FD1147"/>
    <w:rsid w:val="00FD3F00"/>
    <w:rsid w:val="00FD539F"/>
    <w:rsid w:val="00FD661C"/>
    <w:rsid w:val="00FD7102"/>
    <w:rsid w:val="00FE0590"/>
    <w:rsid w:val="00FF1152"/>
    <w:rsid w:val="00FF1235"/>
    <w:rsid w:val="00FF2AF8"/>
    <w:rsid w:val="00FF4319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43AAB"/>
  <w15:docId w15:val="{4E5CE6FF-EABC-4F75-91C0-1190165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22F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D22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22F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22F7"/>
    <w:rPr>
      <w:sz w:val="24"/>
      <w:szCs w:val="24"/>
    </w:rPr>
  </w:style>
  <w:style w:type="character" w:customStyle="1" w:styleId="20">
    <w:name w:val="Заголовок 2 Знак"/>
    <w:link w:val="2"/>
    <w:rsid w:val="00AD22F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D22F7"/>
    <w:rPr>
      <w:rFonts w:ascii="Arial" w:hAnsi="Arial"/>
      <w:b/>
      <w:bCs/>
      <w:sz w:val="26"/>
      <w:szCs w:val="26"/>
    </w:rPr>
  </w:style>
  <w:style w:type="table" w:styleId="a3">
    <w:name w:val="Table Grid"/>
    <w:basedOn w:val="a1"/>
    <w:uiPriority w:val="39"/>
    <w:rsid w:val="0087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51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D22F7"/>
    <w:rPr>
      <w:sz w:val="24"/>
      <w:szCs w:val="24"/>
    </w:rPr>
  </w:style>
  <w:style w:type="character" w:styleId="a6">
    <w:name w:val="page number"/>
    <w:basedOn w:val="a0"/>
    <w:rsid w:val="00151932"/>
  </w:style>
  <w:style w:type="paragraph" w:customStyle="1" w:styleId="a7">
    <w:name w:val="список с точками"/>
    <w:basedOn w:val="a"/>
    <w:rsid w:val="003A5CD1"/>
    <w:pPr>
      <w:tabs>
        <w:tab w:val="num" w:pos="720"/>
      </w:tabs>
      <w:spacing w:line="312" w:lineRule="auto"/>
      <w:ind w:left="720" w:hanging="720"/>
      <w:jc w:val="both"/>
    </w:pPr>
    <w:rPr>
      <w:rFonts w:eastAsia="Calibri"/>
    </w:rPr>
  </w:style>
  <w:style w:type="paragraph" w:customStyle="1" w:styleId="21">
    <w:name w:val="Знак2"/>
    <w:basedOn w:val="a"/>
    <w:rsid w:val="00802E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A122C4"/>
    <w:rPr>
      <w:lang w:val="en-US" w:eastAsia="en-US"/>
    </w:rPr>
  </w:style>
  <w:style w:type="paragraph" w:customStyle="1" w:styleId="211">
    <w:name w:val="Основной текст 211"/>
    <w:basedOn w:val="a"/>
    <w:rsid w:val="005B5F4B"/>
    <w:pPr>
      <w:suppressAutoHyphens/>
      <w:spacing w:after="120" w:line="480" w:lineRule="auto"/>
    </w:pPr>
    <w:rPr>
      <w:rFonts w:ascii="Arial" w:hAnsi="Arial" w:cs="Courier New"/>
      <w:szCs w:val="28"/>
      <w:lang w:eastAsia="ar-SA"/>
    </w:rPr>
  </w:style>
  <w:style w:type="paragraph" w:styleId="a9">
    <w:name w:val="List"/>
    <w:basedOn w:val="a"/>
    <w:rsid w:val="00E22758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a">
    <w:name w:val="Hyperlink"/>
    <w:rsid w:val="00AD22F7"/>
    <w:rPr>
      <w:color w:val="0000FF"/>
      <w:u w:val="single"/>
    </w:rPr>
  </w:style>
  <w:style w:type="paragraph" w:styleId="22">
    <w:name w:val="List 2"/>
    <w:basedOn w:val="a"/>
    <w:rsid w:val="00AD22F7"/>
    <w:pPr>
      <w:ind w:left="566" w:hanging="283"/>
    </w:pPr>
  </w:style>
  <w:style w:type="paragraph" w:styleId="23">
    <w:name w:val="Body Text Indent 2"/>
    <w:basedOn w:val="a"/>
    <w:link w:val="24"/>
    <w:rsid w:val="00AD22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D22F7"/>
    <w:rPr>
      <w:sz w:val="24"/>
      <w:szCs w:val="24"/>
    </w:rPr>
  </w:style>
  <w:style w:type="character" w:styleId="ab">
    <w:name w:val="Strong"/>
    <w:uiPriority w:val="22"/>
    <w:qFormat/>
    <w:rsid w:val="00AD22F7"/>
    <w:rPr>
      <w:b/>
      <w:bCs/>
    </w:rPr>
  </w:style>
  <w:style w:type="paragraph" w:styleId="ac">
    <w:name w:val="footnote text"/>
    <w:basedOn w:val="a"/>
    <w:link w:val="ad"/>
    <w:rsid w:val="00AD22F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D22F7"/>
  </w:style>
  <w:style w:type="character" w:styleId="ae">
    <w:name w:val="footnote reference"/>
    <w:rsid w:val="00AD22F7"/>
    <w:rPr>
      <w:vertAlign w:val="superscript"/>
    </w:rPr>
  </w:style>
  <w:style w:type="paragraph" w:styleId="af">
    <w:name w:val="Balloon Text"/>
    <w:basedOn w:val="a"/>
    <w:link w:val="af0"/>
    <w:rsid w:val="00AD22F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AD22F7"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rsid w:val="00AD22F7"/>
    <w:pPr>
      <w:spacing w:after="120" w:line="480" w:lineRule="auto"/>
    </w:pPr>
  </w:style>
  <w:style w:type="character" w:customStyle="1" w:styleId="26">
    <w:name w:val="Основной текст 2 Знак"/>
    <w:link w:val="25"/>
    <w:rsid w:val="00AD22F7"/>
    <w:rPr>
      <w:sz w:val="24"/>
      <w:szCs w:val="24"/>
    </w:rPr>
  </w:style>
  <w:style w:type="paragraph" w:styleId="af1">
    <w:name w:val="Body Text"/>
    <w:basedOn w:val="a"/>
    <w:link w:val="af2"/>
    <w:rsid w:val="00AD22F7"/>
    <w:pPr>
      <w:spacing w:after="120"/>
    </w:pPr>
  </w:style>
  <w:style w:type="character" w:customStyle="1" w:styleId="af2">
    <w:name w:val="Основной текст Знак"/>
    <w:link w:val="af1"/>
    <w:rsid w:val="00AD22F7"/>
    <w:rPr>
      <w:sz w:val="24"/>
      <w:szCs w:val="24"/>
    </w:rPr>
  </w:style>
  <w:style w:type="character" w:styleId="af3">
    <w:name w:val="annotation reference"/>
    <w:rsid w:val="00AD22F7"/>
    <w:rPr>
      <w:sz w:val="16"/>
      <w:szCs w:val="16"/>
    </w:rPr>
  </w:style>
  <w:style w:type="paragraph" w:styleId="af4">
    <w:name w:val="annotation text"/>
    <w:basedOn w:val="a"/>
    <w:link w:val="af5"/>
    <w:rsid w:val="00AD22F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D22F7"/>
  </w:style>
  <w:style w:type="paragraph" w:styleId="af6">
    <w:name w:val="annotation subject"/>
    <w:basedOn w:val="af4"/>
    <w:next w:val="af4"/>
    <w:link w:val="af7"/>
    <w:rsid w:val="00AD22F7"/>
    <w:rPr>
      <w:b/>
      <w:bCs/>
    </w:rPr>
  </w:style>
  <w:style w:type="character" w:customStyle="1" w:styleId="af7">
    <w:name w:val="Тема примечания Знак"/>
    <w:link w:val="af6"/>
    <w:rsid w:val="00AD22F7"/>
    <w:rPr>
      <w:b/>
      <w:bCs/>
    </w:rPr>
  </w:style>
  <w:style w:type="paragraph" w:customStyle="1" w:styleId="af8">
    <w:name w:val="Знак"/>
    <w:basedOn w:val="a"/>
    <w:rsid w:val="00AD22F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header"/>
    <w:basedOn w:val="a"/>
    <w:link w:val="afa"/>
    <w:uiPriority w:val="99"/>
    <w:rsid w:val="00AD22F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AD22F7"/>
    <w:rPr>
      <w:sz w:val="24"/>
      <w:szCs w:val="24"/>
    </w:rPr>
  </w:style>
  <w:style w:type="paragraph" w:customStyle="1" w:styleId="11">
    <w:name w:val="Обычный1"/>
    <w:rsid w:val="00AD22F7"/>
    <w:pPr>
      <w:snapToGrid w:val="0"/>
      <w:spacing w:before="100" w:after="100"/>
    </w:pPr>
    <w:rPr>
      <w:sz w:val="24"/>
    </w:rPr>
  </w:style>
  <w:style w:type="character" w:customStyle="1" w:styleId="apple-converted-space">
    <w:name w:val="apple-converted-space"/>
    <w:rsid w:val="00AD22F7"/>
  </w:style>
  <w:style w:type="paragraph" w:styleId="afb">
    <w:name w:val="Title"/>
    <w:basedOn w:val="a"/>
    <w:link w:val="afc"/>
    <w:qFormat/>
    <w:rsid w:val="00AD22F7"/>
    <w:pPr>
      <w:ind w:firstLine="708"/>
      <w:jc w:val="center"/>
    </w:pPr>
    <w:rPr>
      <w:b/>
    </w:rPr>
  </w:style>
  <w:style w:type="character" w:customStyle="1" w:styleId="afc">
    <w:name w:val="Заголовок Знак"/>
    <w:link w:val="afb"/>
    <w:rsid w:val="00AD22F7"/>
    <w:rPr>
      <w:b/>
      <w:sz w:val="24"/>
      <w:szCs w:val="24"/>
    </w:rPr>
  </w:style>
  <w:style w:type="character" w:customStyle="1" w:styleId="apple-style-span">
    <w:name w:val="apple-style-span"/>
    <w:rsid w:val="00AD22F7"/>
  </w:style>
  <w:style w:type="paragraph" w:styleId="afd">
    <w:name w:val="Subtitle"/>
    <w:basedOn w:val="a"/>
    <w:next w:val="a"/>
    <w:qFormat/>
    <w:rsid w:val="004A535A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rmal">
    <w:name w:val="ConsPlusNormal"/>
    <w:rsid w:val="00A36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020890"/>
    <w:pPr>
      <w:widowControl w:val="0"/>
      <w:spacing w:line="260" w:lineRule="auto"/>
      <w:ind w:firstLine="560"/>
      <w:jc w:val="both"/>
    </w:pPr>
    <w:rPr>
      <w:snapToGrid w:val="0"/>
      <w:sz w:val="28"/>
    </w:rPr>
  </w:style>
  <w:style w:type="paragraph" w:styleId="afe">
    <w:name w:val="List Paragraph"/>
    <w:basedOn w:val="a"/>
    <w:uiPriority w:val="34"/>
    <w:qFormat/>
    <w:rsid w:val="00EE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005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864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8396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122645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69E3-7747-4D9C-9B55-D7274981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24217</CharactersWithSpaces>
  <SharedDoc>false</SharedDoc>
  <HLinks>
    <vt:vector size="6" baseType="variant"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zot</dc:creator>
  <cp:lastModifiedBy>Пользователь Windows</cp:lastModifiedBy>
  <cp:revision>14</cp:revision>
  <cp:lastPrinted>2016-01-22T08:26:00Z</cp:lastPrinted>
  <dcterms:created xsi:type="dcterms:W3CDTF">2022-05-19T04:55:00Z</dcterms:created>
  <dcterms:modified xsi:type="dcterms:W3CDTF">2022-07-01T05:22:00Z</dcterms:modified>
</cp:coreProperties>
</file>