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B2F0B" w14:textId="77777777" w:rsidR="001F6CFB" w:rsidRPr="007D31E4" w:rsidRDefault="001F6CFB" w:rsidP="001F6CFB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F6CFB" w:rsidRPr="007B5280" w14:paraId="148E4690" w14:textId="77777777" w:rsidTr="00DD5B7E">
        <w:tc>
          <w:tcPr>
            <w:tcW w:w="10008" w:type="dxa"/>
          </w:tcPr>
          <w:p w14:paraId="700896CE" w14:textId="77777777" w:rsidR="001F6CFB" w:rsidRPr="00023294" w:rsidRDefault="001F6CFB" w:rsidP="00DD5B7E">
            <w:pPr>
              <w:tabs>
                <w:tab w:val="num" w:pos="0"/>
              </w:tabs>
              <w:jc w:val="center"/>
            </w:pPr>
            <w:r>
              <w:rPr>
                <w:sz w:val="28"/>
                <w:szCs w:val="28"/>
              </w:rPr>
              <w:t>Теория вероятностей и математическая статистика</w:t>
            </w:r>
          </w:p>
        </w:tc>
      </w:tr>
    </w:tbl>
    <w:p w14:paraId="3135C12E" w14:textId="77777777" w:rsidR="001F6CFB" w:rsidRPr="007D31E4" w:rsidRDefault="001F6CFB" w:rsidP="001F6CFB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14:paraId="7640C465" w14:textId="77777777" w:rsidR="001F6CFB" w:rsidRPr="007D31E4" w:rsidRDefault="001F6CFB" w:rsidP="001F6CFB">
      <w:pPr>
        <w:jc w:val="both"/>
        <w:rPr>
          <w:b/>
        </w:rPr>
      </w:pPr>
    </w:p>
    <w:p w14:paraId="2DBB49DC" w14:textId="77777777" w:rsidR="001F6CFB" w:rsidRPr="006B5C5E" w:rsidRDefault="001F6CFB" w:rsidP="001F6CFB">
      <w:pPr>
        <w:ind w:firstLine="709"/>
        <w:jc w:val="both"/>
        <w:rPr>
          <w:b/>
        </w:rPr>
      </w:pPr>
      <w:r w:rsidRPr="006B5C5E">
        <w:rPr>
          <w:b/>
        </w:rPr>
        <w:t>1. Место дисциплины в структуре основной профессиональной образовательной программы</w:t>
      </w:r>
    </w:p>
    <w:p w14:paraId="050D3772" w14:textId="77777777" w:rsidR="001F6CFB" w:rsidRDefault="001F6CFB" w:rsidP="001F6CFB">
      <w:pPr>
        <w:shd w:val="clear" w:color="auto" w:fill="FFFFFF"/>
        <w:tabs>
          <w:tab w:val="left" w:pos="571"/>
        </w:tabs>
        <w:ind w:firstLine="709"/>
        <w:jc w:val="both"/>
        <w:rPr>
          <w:color w:val="000000"/>
        </w:rPr>
      </w:pPr>
      <w:r w:rsidRPr="001F6CFB">
        <w:rPr>
          <w:color w:val="000000"/>
        </w:rPr>
        <w:t>Учебная дисциплина «</w:t>
      </w:r>
      <w:r w:rsidRPr="001F6CFB">
        <w:t>Теория вероятностей и математическая статистика</w:t>
      </w:r>
      <w:r w:rsidRPr="001F6CFB">
        <w:rPr>
          <w:color w:val="000000"/>
        </w:rPr>
        <w:t xml:space="preserve">» </w:t>
      </w:r>
      <w:r w:rsidR="004265F7">
        <w:t>относится</w:t>
      </w:r>
      <w:r w:rsidRPr="001F6CFB">
        <w:rPr>
          <w:color w:val="000000"/>
        </w:rPr>
        <w:t xml:space="preserve"> к математическому и общему естественнонаучному учебному циклу.</w:t>
      </w:r>
    </w:p>
    <w:p w14:paraId="6714BE91" w14:textId="77777777" w:rsidR="001F6CFB" w:rsidRPr="001F6CFB" w:rsidRDefault="001F6CFB" w:rsidP="001F6CFB">
      <w:pPr>
        <w:shd w:val="clear" w:color="auto" w:fill="FFFFFF"/>
        <w:tabs>
          <w:tab w:val="left" w:pos="571"/>
        </w:tabs>
        <w:ind w:firstLine="709"/>
        <w:jc w:val="both"/>
      </w:pPr>
    </w:p>
    <w:p w14:paraId="21DFBCAF" w14:textId="77777777" w:rsidR="001F6CFB" w:rsidRDefault="001F6CFB" w:rsidP="001F6CFB">
      <w:pPr>
        <w:ind w:firstLine="709"/>
        <w:jc w:val="both"/>
        <w:rPr>
          <w:b/>
        </w:rPr>
      </w:pPr>
      <w:r w:rsidRPr="006B5C5E">
        <w:rPr>
          <w:b/>
        </w:rPr>
        <w:t xml:space="preserve">2. Цели и задачи дисциплины – требования к результатам освоения дисциплины: </w:t>
      </w:r>
    </w:p>
    <w:p w14:paraId="1F5650A8" w14:textId="77777777" w:rsidR="001F6CFB" w:rsidRDefault="001F6CFB" w:rsidP="001F6CFB">
      <w:pPr>
        <w:ind w:firstLine="709"/>
        <w:jc w:val="both"/>
        <w:rPr>
          <w:b/>
        </w:rPr>
      </w:pPr>
    </w:p>
    <w:tbl>
      <w:tblPr>
        <w:tblW w:w="97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97"/>
        <w:gridCol w:w="5709"/>
      </w:tblGrid>
      <w:tr w:rsidR="001F6CFB" w:rsidRPr="00BE0AFA" w14:paraId="5BBEA592" w14:textId="77777777" w:rsidTr="00FB55FD">
        <w:trPr>
          <w:trHeight w:val="649"/>
        </w:trPr>
        <w:tc>
          <w:tcPr>
            <w:tcW w:w="1701" w:type="dxa"/>
            <w:hideMark/>
          </w:tcPr>
          <w:p w14:paraId="4D60F0A8" w14:textId="77777777" w:rsidR="001F6CFB" w:rsidRPr="001F6CFB" w:rsidRDefault="001F6CFB" w:rsidP="00DD5B7E">
            <w:pPr>
              <w:jc w:val="center"/>
            </w:pPr>
            <w:r w:rsidRPr="001F6CFB">
              <w:t>Код</w:t>
            </w:r>
          </w:p>
          <w:p w14:paraId="1AFD3CA4" w14:textId="77777777" w:rsidR="001F6CFB" w:rsidRPr="001F6CFB" w:rsidRDefault="001F6CFB" w:rsidP="00DD5B7E">
            <w:pPr>
              <w:jc w:val="center"/>
            </w:pPr>
            <w:proofErr w:type="gramStart"/>
            <w:r w:rsidRPr="001F6CFB">
              <w:t>ОК</w:t>
            </w:r>
            <w:proofErr w:type="gramEnd"/>
          </w:p>
        </w:tc>
        <w:tc>
          <w:tcPr>
            <w:tcW w:w="2297" w:type="dxa"/>
            <w:hideMark/>
          </w:tcPr>
          <w:p w14:paraId="000C30BB" w14:textId="77777777" w:rsidR="001F6CFB" w:rsidRPr="001F6CFB" w:rsidRDefault="001F6CFB" w:rsidP="00DD5B7E">
            <w:pPr>
              <w:jc w:val="center"/>
            </w:pPr>
            <w:r w:rsidRPr="001F6CFB">
              <w:t>Умения</w:t>
            </w:r>
          </w:p>
        </w:tc>
        <w:tc>
          <w:tcPr>
            <w:tcW w:w="5709" w:type="dxa"/>
            <w:hideMark/>
          </w:tcPr>
          <w:p w14:paraId="6EB61E8B" w14:textId="77777777" w:rsidR="001F6CFB" w:rsidRPr="001F6CFB" w:rsidRDefault="001F6CFB" w:rsidP="00DD5B7E">
            <w:pPr>
              <w:jc w:val="center"/>
            </w:pPr>
            <w:r w:rsidRPr="001F6CFB">
              <w:t>Знания</w:t>
            </w:r>
          </w:p>
        </w:tc>
      </w:tr>
      <w:tr w:rsidR="001F6CFB" w:rsidRPr="00BE0AFA" w14:paraId="3380F1E2" w14:textId="77777777" w:rsidTr="00FB55FD">
        <w:trPr>
          <w:trHeight w:val="212"/>
        </w:trPr>
        <w:tc>
          <w:tcPr>
            <w:tcW w:w="1701" w:type="dxa"/>
          </w:tcPr>
          <w:p w14:paraId="3BE2A8E2" w14:textId="77777777" w:rsidR="001F6CFB" w:rsidRPr="00FB55FD" w:rsidRDefault="001F6CFB" w:rsidP="00DD5B7E">
            <w:pPr>
              <w:jc w:val="center"/>
              <w:rPr>
                <w:rStyle w:val="a3"/>
                <w:i w:val="0"/>
                <w:iCs w:val="0"/>
              </w:rPr>
            </w:pPr>
            <w:proofErr w:type="gramStart"/>
            <w:r w:rsidRPr="00FB55FD">
              <w:rPr>
                <w:rStyle w:val="a3"/>
                <w:i w:val="0"/>
              </w:rPr>
              <w:t>ОК</w:t>
            </w:r>
            <w:proofErr w:type="gramEnd"/>
            <w:r w:rsidRPr="00FB55FD">
              <w:rPr>
                <w:rStyle w:val="a3"/>
                <w:i w:val="0"/>
              </w:rPr>
              <w:t xml:space="preserve"> 01-ОК 05,</w:t>
            </w:r>
          </w:p>
          <w:p w14:paraId="51E3BB55" w14:textId="5C707623" w:rsidR="001F6CFB" w:rsidRPr="00FB55FD" w:rsidRDefault="001F6CFB" w:rsidP="00DD5B7E">
            <w:pPr>
              <w:ind w:left="-142"/>
              <w:jc w:val="center"/>
              <w:rPr>
                <w:rStyle w:val="a3"/>
                <w:i w:val="0"/>
              </w:rPr>
            </w:pPr>
            <w:r w:rsidRPr="00FB55FD">
              <w:rPr>
                <w:rStyle w:val="a3"/>
                <w:i w:val="0"/>
              </w:rPr>
              <w:t xml:space="preserve"> ОК9-</w:t>
            </w:r>
            <w:r w:rsidR="00FB55FD" w:rsidRPr="00FB55FD">
              <w:rPr>
                <w:rStyle w:val="a3"/>
                <w:i w:val="0"/>
              </w:rPr>
              <w:t xml:space="preserve"> </w:t>
            </w:r>
            <w:proofErr w:type="gramStart"/>
            <w:r w:rsidRPr="00FB55FD">
              <w:rPr>
                <w:rStyle w:val="a3"/>
                <w:i w:val="0"/>
              </w:rPr>
              <w:t>ОК</w:t>
            </w:r>
            <w:proofErr w:type="gramEnd"/>
            <w:r w:rsidRPr="00FB55FD">
              <w:rPr>
                <w:rStyle w:val="a3"/>
                <w:i w:val="0"/>
              </w:rPr>
              <w:t xml:space="preserve"> 10</w:t>
            </w:r>
          </w:p>
          <w:p w14:paraId="46B7EB5C" w14:textId="77777777" w:rsidR="00FB55FD" w:rsidRPr="00FB55FD" w:rsidRDefault="00FB55FD" w:rsidP="00DD5B7E">
            <w:pPr>
              <w:ind w:left="-142"/>
              <w:jc w:val="center"/>
              <w:rPr>
                <w:rStyle w:val="a3"/>
                <w:i w:val="0"/>
              </w:rPr>
            </w:pPr>
            <w:r w:rsidRPr="00FB55FD">
              <w:rPr>
                <w:rStyle w:val="a3"/>
                <w:i w:val="0"/>
              </w:rPr>
              <w:t>ЛР</w:t>
            </w:r>
            <w:proofErr w:type="gramStart"/>
            <w:r w:rsidRPr="00FB55FD">
              <w:rPr>
                <w:rStyle w:val="a3"/>
                <w:i w:val="0"/>
              </w:rPr>
              <w:t>4</w:t>
            </w:r>
            <w:proofErr w:type="gramEnd"/>
            <w:r w:rsidRPr="00FB55FD">
              <w:rPr>
                <w:rStyle w:val="a3"/>
                <w:i w:val="0"/>
              </w:rPr>
              <w:t>,</w:t>
            </w:r>
            <w:bookmarkStart w:id="0" w:name="_GoBack"/>
            <w:bookmarkEnd w:id="0"/>
            <w:r w:rsidRPr="00FB55FD">
              <w:rPr>
                <w:rStyle w:val="a3"/>
                <w:i w:val="0"/>
              </w:rPr>
              <w:t xml:space="preserve">ЛР11, </w:t>
            </w:r>
          </w:p>
          <w:p w14:paraId="0175AD96" w14:textId="18CD064F" w:rsidR="00FB55FD" w:rsidRPr="001F6CFB" w:rsidRDefault="00FB55FD" w:rsidP="00DD5B7E">
            <w:pPr>
              <w:ind w:left="-142"/>
              <w:jc w:val="center"/>
              <w:rPr>
                <w:b/>
                <w:i/>
              </w:rPr>
            </w:pPr>
            <w:r w:rsidRPr="00FB55FD">
              <w:rPr>
                <w:rStyle w:val="a3"/>
                <w:i w:val="0"/>
              </w:rPr>
              <w:t>ЛР 13-15</w:t>
            </w:r>
          </w:p>
        </w:tc>
        <w:tc>
          <w:tcPr>
            <w:tcW w:w="2297" w:type="dxa"/>
          </w:tcPr>
          <w:p w14:paraId="1A9111E9" w14:textId="77777777" w:rsidR="001F6CFB" w:rsidRPr="001F6CFB" w:rsidRDefault="001F6CFB" w:rsidP="00DD5B7E">
            <w:pPr>
              <w:suppressAutoHyphens/>
              <w:jc w:val="both"/>
              <w:rPr>
                <w:iCs/>
              </w:rPr>
            </w:pPr>
            <w:r w:rsidRPr="001F6CFB">
              <w:rPr>
                <w:iCs/>
              </w:rPr>
              <w:t>Применять стандартные методы и модели к решению вероятностных и статистических задач; пользоваться расчетными формулами, таблицами, графиками при решении статистических задач.</w:t>
            </w:r>
          </w:p>
          <w:p w14:paraId="4A68D6E3" w14:textId="77777777" w:rsidR="001F6CFB" w:rsidRPr="001F6CFB" w:rsidRDefault="001F6CFB" w:rsidP="00DD5B7E">
            <w:r w:rsidRPr="001F6CFB">
              <w:rPr>
                <w:iCs/>
              </w:rPr>
              <w:t xml:space="preserve">Применять современные пакеты прикладных программ </w:t>
            </w:r>
            <w:proofErr w:type="gramStart"/>
            <w:r w:rsidRPr="001F6CFB">
              <w:rPr>
                <w:iCs/>
              </w:rPr>
              <w:t>много-мерного</w:t>
            </w:r>
            <w:proofErr w:type="gramEnd"/>
            <w:r w:rsidRPr="001F6CFB">
              <w:rPr>
                <w:iCs/>
              </w:rPr>
              <w:t xml:space="preserve"> статистического анализа.</w:t>
            </w:r>
          </w:p>
        </w:tc>
        <w:tc>
          <w:tcPr>
            <w:tcW w:w="5709" w:type="dxa"/>
          </w:tcPr>
          <w:p w14:paraId="33088D22" w14:textId="77777777" w:rsidR="001F6CFB" w:rsidRPr="001F6CFB" w:rsidRDefault="001F6CFB" w:rsidP="00DD5B7E">
            <w:pPr>
              <w:suppressAutoHyphens/>
              <w:jc w:val="both"/>
              <w:rPr>
                <w:iCs/>
              </w:rPr>
            </w:pPr>
            <w:r w:rsidRPr="001F6CFB">
              <w:rPr>
                <w:iCs/>
              </w:rPr>
              <w:t>Элементы комбинаторики.</w:t>
            </w:r>
          </w:p>
          <w:p w14:paraId="6A1B183B" w14:textId="77777777" w:rsidR="001F6CFB" w:rsidRPr="001F6CFB" w:rsidRDefault="001F6CFB" w:rsidP="00DD5B7E">
            <w:pPr>
              <w:suppressAutoHyphens/>
              <w:jc w:val="both"/>
              <w:rPr>
                <w:iCs/>
              </w:rPr>
            </w:pPr>
            <w:r w:rsidRPr="001F6CFB">
              <w:rPr>
                <w:iCs/>
              </w:rPr>
      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      </w:r>
          </w:p>
          <w:p w14:paraId="2C7D8932" w14:textId="77777777" w:rsidR="001F6CFB" w:rsidRPr="001F6CFB" w:rsidRDefault="001F6CFB" w:rsidP="00DD5B7E">
            <w:pPr>
              <w:suppressAutoHyphens/>
              <w:jc w:val="both"/>
              <w:rPr>
                <w:iCs/>
              </w:rPr>
            </w:pPr>
            <w:r w:rsidRPr="001F6CFB">
              <w:rPr>
                <w:iCs/>
              </w:rPr>
              <w:t>Алгебру событий, теоремы умножения и сложения вероятностей, формулу полной вероятности.</w:t>
            </w:r>
          </w:p>
          <w:p w14:paraId="6704FD02" w14:textId="77777777" w:rsidR="001F6CFB" w:rsidRPr="001F6CFB" w:rsidRDefault="001F6CFB" w:rsidP="00DD5B7E">
            <w:pPr>
              <w:suppressAutoHyphens/>
              <w:jc w:val="both"/>
              <w:rPr>
                <w:iCs/>
              </w:rPr>
            </w:pPr>
            <w:r w:rsidRPr="001F6CFB">
              <w:rPr>
                <w:iCs/>
              </w:rPr>
              <w:t>Схему и формулу Бернулли, приближенные формулы в схеме Бернулли; формул</w:t>
            </w:r>
            <w:proofErr w:type="gramStart"/>
            <w:r w:rsidRPr="001F6CFB">
              <w:rPr>
                <w:iCs/>
              </w:rPr>
              <w:t>у(</w:t>
            </w:r>
            <w:proofErr w:type="gramEnd"/>
            <w:r w:rsidRPr="001F6CFB">
              <w:rPr>
                <w:iCs/>
              </w:rPr>
              <w:t>теорему) Байеса.</w:t>
            </w:r>
          </w:p>
          <w:p w14:paraId="456B1842" w14:textId="77777777" w:rsidR="001F6CFB" w:rsidRPr="001F6CFB" w:rsidRDefault="001F6CFB" w:rsidP="00DD5B7E">
            <w:pPr>
              <w:suppressAutoHyphens/>
              <w:jc w:val="both"/>
              <w:rPr>
                <w:iCs/>
              </w:rPr>
            </w:pPr>
            <w:r w:rsidRPr="001F6CFB">
              <w:rPr>
                <w:iCs/>
              </w:rPr>
      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      </w:r>
          </w:p>
          <w:p w14:paraId="388E7059" w14:textId="77777777" w:rsidR="001F6CFB" w:rsidRPr="001F6CFB" w:rsidRDefault="001F6CFB" w:rsidP="00DD5B7E">
            <w:pPr>
              <w:suppressAutoHyphens/>
              <w:jc w:val="both"/>
              <w:rPr>
                <w:iCs/>
              </w:rPr>
            </w:pPr>
            <w:r w:rsidRPr="001F6CFB">
              <w:rPr>
                <w:iCs/>
              </w:rPr>
              <w:t>Законы распределения непрерывных случайных величин.</w:t>
            </w:r>
          </w:p>
          <w:p w14:paraId="4B78CE0A" w14:textId="77777777" w:rsidR="001F6CFB" w:rsidRPr="001F6CFB" w:rsidRDefault="001F6CFB" w:rsidP="00DD5B7E">
            <w:pPr>
              <w:suppressAutoHyphens/>
              <w:jc w:val="both"/>
              <w:rPr>
                <w:iCs/>
              </w:rPr>
            </w:pPr>
            <w:r w:rsidRPr="001F6CFB">
              <w:rPr>
                <w:iCs/>
              </w:rPr>
              <w:t>Центральную предельную теорему, выборочный метод математической статистики, характеристики выборки.</w:t>
            </w:r>
          </w:p>
          <w:p w14:paraId="748528F3" w14:textId="77777777" w:rsidR="001F6CFB" w:rsidRPr="001F6CFB" w:rsidRDefault="001F6CFB" w:rsidP="00DD5B7E">
            <w:r w:rsidRPr="001F6CFB">
              <w:rPr>
                <w:iCs/>
              </w:rPr>
              <w:t>Понятие вероятности и частоты.</w:t>
            </w:r>
          </w:p>
        </w:tc>
      </w:tr>
    </w:tbl>
    <w:p w14:paraId="74CC2B76" w14:textId="77777777" w:rsidR="001F6CFB" w:rsidRDefault="001F6CFB" w:rsidP="001F6CFB">
      <w:pPr>
        <w:ind w:firstLine="709"/>
        <w:jc w:val="both"/>
        <w:rPr>
          <w:b/>
        </w:rPr>
      </w:pPr>
    </w:p>
    <w:p w14:paraId="57AC4F31" w14:textId="77777777" w:rsidR="001F6CFB" w:rsidRPr="006B5C5E" w:rsidRDefault="001F6CFB" w:rsidP="001F6CFB">
      <w:pPr>
        <w:ind w:firstLine="709"/>
        <w:jc w:val="both"/>
        <w:rPr>
          <w:b/>
        </w:rPr>
      </w:pPr>
    </w:p>
    <w:p w14:paraId="0866F86D" w14:textId="77777777" w:rsidR="001F6CFB" w:rsidRDefault="001F6CFB" w:rsidP="001F6CFB">
      <w:pPr>
        <w:jc w:val="both"/>
        <w:rPr>
          <w:b/>
        </w:rPr>
      </w:pPr>
      <w:r>
        <w:rPr>
          <w:b/>
        </w:rPr>
        <w:t>3</w:t>
      </w:r>
      <w:r w:rsidRPr="007D31E4">
        <w:rPr>
          <w:b/>
        </w:rPr>
        <w:t xml:space="preserve">. Рекомендуемое количество часов на освоение программы дисциплины: </w:t>
      </w:r>
    </w:p>
    <w:p w14:paraId="7155171B" w14:textId="77777777" w:rsidR="001F6CFB" w:rsidRDefault="001F6CFB" w:rsidP="001F6CFB">
      <w:r>
        <w:t xml:space="preserve">            Объем работы обучающихся во взаимодействии с преподавателем 46 часов</w:t>
      </w:r>
      <w:proofErr w:type="gramStart"/>
      <w:r>
        <w:t xml:space="preserve"> .</w:t>
      </w:r>
      <w:proofErr w:type="gramEnd"/>
    </w:p>
    <w:p w14:paraId="686458C6" w14:textId="77777777" w:rsidR="001F6CFB" w:rsidRDefault="001F6CFB" w:rsidP="001F6CFB">
      <w:pPr>
        <w:jc w:val="both"/>
        <w:rPr>
          <w:b/>
        </w:rPr>
      </w:pPr>
    </w:p>
    <w:p w14:paraId="6CAE8868" w14:textId="77777777" w:rsidR="001F6CFB" w:rsidRDefault="001F6CFB" w:rsidP="001F6CFB">
      <w:pPr>
        <w:jc w:val="both"/>
        <w:rPr>
          <w:b/>
        </w:rPr>
      </w:pPr>
      <w:r>
        <w:rPr>
          <w:b/>
        </w:rPr>
        <w:t>4</w:t>
      </w:r>
      <w:r w:rsidRPr="00753A94">
        <w:rPr>
          <w:b/>
        </w:rPr>
        <w:t>. Объем учебной дисциплины и виды учебной работы</w:t>
      </w:r>
    </w:p>
    <w:p w14:paraId="7EB3EDDF" w14:textId="77777777" w:rsidR="001F6CFB" w:rsidRDefault="001F6CFB" w:rsidP="001F6CF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5"/>
        <w:gridCol w:w="2128"/>
      </w:tblGrid>
      <w:tr w:rsidR="001F6CFB" w:rsidRPr="00C30AF7" w14:paraId="4FBD95CC" w14:textId="77777777" w:rsidTr="001F6CFB">
        <w:tc>
          <w:tcPr>
            <w:tcW w:w="7335" w:type="dxa"/>
          </w:tcPr>
          <w:p w14:paraId="57B97A06" w14:textId="77777777" w:rsidR="001F6CFB" w:rsidRPr="00C30AF7" w:rsidRDefault="001F6CFB" w:rsidP="00DD5B7E">
            <w:pPr>
              <w:jc w:val="center"/>
              <w:rPr>
                <w:b/>
              </w:rPr>
            </w:pPr>
            <w:r w:rsidRPr="00C30AF7">
              <w:rPr>
                <w:b/>
              </w:rPr>
              <w:t>Вид учебной деятельности</w:t>
            </w:r>
          </w:p>
        </w:tc>
        <w:tc>
          <w:tcPr>
            <w:tcW w:w="2128" w:type="dxa"/>
          </w:tcPr>
          <w:p w14:paraId="018B1552" w14:textId="77777777" w:rsidR="001F6CFB" w:rsidRPr="00C30AF7" w:rsidRDefault="001F6CFB" w:rsidP="00DD5B7E">
            <w:pPr>
              <w:jc w:val="center"/>
              <w:rPr>
                <w:b/>
              </w:rPr>
            </w:pPr>
            <w:r w:rsidRPr="00C30AF7">
              <w:rPr>
                <w:b/>
              </w:rPr>
              <w:t>Объем часов</w:t>
            </w:r>
          </w:p>
        </w:tc>
      </w:tr>
      <w:tr w:rsidR="001F6CFB" w:rsidRPr="00C30AF7" w14:paraId="379AD83B" w14:textId="77777777" w:rsidTr="001F6CFB">
        <w:tc>
          <w:tcPr>
            <w:tcW w:w="7335" w:type="dxa"/>
          </w:tcPr>
          <w:p w14:paraId="372896FE" w14:textId="77777777" w:rsidR="001F6CFB" w:rsidRPr="00C30AF7" w:rsidRDefault="001F6CFB" w:rsidP="00DD5B7E">
            <w:pPr>
              <w:rPr>
                <w:b/>
              </w:rPr>
            </w:pPr>
            <w:r w:rsidRPr="00C30AF7">
              <w:rPr>
                <w:b/>
              </w:rPr>
              <w:t>Объем образовательной программы</w:t>
            </w:r>
          </w:p>
        </w:tc>
        <w:tc>
          <w:tcPr>
            <w:tcW w:w="2128" w:type="dxa"/>
          </w:tcPr>
          <w:p w14:paraId="2B355216" w14:textId="77777777" w:rsidR="001F6CFB" w:rsidRPr="00C30AF7" w:rsidRDefault="001F6CFB" w:rsidP="00DD5B7E">
            <w:pPr>
              <w:jc w:val="center"/>
            </w:pPr>
            <w:r>
              <w:t>46</w:t>
            </w:r>
          </w:p>
        </w:tc>
      </w:tr>
      <w:tr w:rsidR="001F6CFB" w:rsidRPr="00C30AF7" w14:paraId="113AA2E4" w14:textId="77777777" w:rsidTr="001F6CFB">
        <w:tc>
          <w:tcPr>
            <w:tcW w:w="7335" w:type="dxa"/>
          </w:tcPr>
          <w:p w14:paraId="4A6618CA" w14:textId="77777777" w:rsidR="001F6CFB" w:rsidRPr="00C30AF7" w:rsidRDefault="001F6CFB" w:rsidP="00DD5B7E">
            <w:pPr>
              <w:rPr>
                <w:b/>
              </w:rPr>
            </w:pPr>
            <w:r w:rsidRPr="00C30AF7">
              <w:rPr>
                <w:b/>
                <w:lang w:eastAsia="en-US"/>
              </w:rPr>
              <w:t xml:space="preserve">Объем работы </w:t>
            </w:r>
            <w:proofErr w:type="gramStart"/>
            <w:r w:rsidRPr="00C30AF7">
              <w:rPr>
                <w:b/>
                <w:lang w:eastAsia="en-US"/>
              </w:rPr>
              <w:t>обучающихся</w:t>
            </w:r>
            <w:proofErr w:type="gramEnd"/>
            <w:r w:rsidRPr="00C30AF7">
              <w:rPr>
                <w:b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28" w:type="dxa"/>
          </w:tcPr>
          <w:p w14:paraId="49D1D08E" w14:textId="77777777" w:rsidR="001F6CFB" w:rsidRPr="00C30AF7" w:rsidRDefault="001F6CFB" w:rsidP="00DD5B7E">
            <w:pPr>
              <w:jc w:val="center"/>
            </w:pPr>
            <w:r>
              <w:t>46</w:t>
            </w:r>
          </w:p>
        </w:tc>
      </w:tr>
      <w:tr w:rsidR="001F6CFB" w:rsidRPr="00C30AF7" w14:paraId="21DE15AB" w14:textId="77777777" w:rsidTr="001F6CFB">
        <w:tc>
          <w:tcPr>
            <w:tcW w:w="9463" w:type="dxa"/>
            <w:gridSpan w:val="2"/>
          </w:tcPr>
          <w:p w14:paraId="1187CD5D" w14:textId="77777777" w:rsidR="001F6CFB" w:rsidRPr="00C30AF7" w:rsidRDefault="001F6CFB" w:rsidP="00DD5B7E">
            <w:r w:rsidRPr="00C30AF7">
              <w:t>в том числе:</w:t>
            </w:r>
          </w:p>
        </w:tc>
      </w:tr>
      <w:tr w:rsidR="001F6CFB" w:rsidRPr="00C30AF7" w14:paraId="52958F11" w14:textId="77777777" w:rsidTr="001F6CFB">
        <w:tc>
          <w:tcPr>
            <w:tcW w:w="7335" w:type="dxa"/>
          </w:tcPr>
          <w:p w14:paraId="5FF21364" w14:textId="77777777" w:rsidR="001F6CFB" w:rsidRPr="00C30AF7" w:rsidRDefault="001F6CFB" w:rsidP="00DD5B7E">
            <w:r w:rsidRPr="00C30AF7">
              <w:t xml:space="preserve">- </w:t>
            </w:r>
            <w:r w:rsidRPr="00C30AF7">
              <w:rPr>
                <w:lang w:eastAsia="en-US"/>
              </w:rPr>
              <w:t>теоретическое обучение</w:t>
            </w:r>
          </w:p>
        </w:tc>
        <w:tc>
          <w:tcPr>
            <w:tcW w:w="2128" w:type="dxa"/>
          </w:tcPr>
          <w:p w14:paraId="64DECE19" w14:textId="77777777" w:rsidR="001F6CFB" w:rsidRPr="00C30AF7" w:rsidRDefault="001F6CFB" w:rsidP="00DD5B7E">
            <w:pPr>
              <w:jc w:val="center"/>
            </w:pPr>
            <w:r>
              <w:t>22</w:t>
            </w:r>
          </w:p>
        </w:tc>
      </w:tr>
      <w:tr w:rsidR="001F6CFB" w:rsidRPr="00C30AF7" w14:paraId="35272D33" w14:textId="77777777" w:rsidTr="001F6CFB">
        <w:tc>
          <w:tcPr>
            <w:tcW w:w="7335" w:type="dxa"/>
          </w:tcPr>
          <w:p w14:paraId="4E9E4DED" w14:textId="77777777" w:rsidR="001F6CFB" w:rsidRPr="00C30AF7" w:rsidRDefault="001F6CFB" w:rsidP="00DD5B7E">
            <w:r w:rsidRPr="00C30AF7">
              <w:t>- практические заняти</w:t>
            </w:r>
            <w:proofErr w:type="gramStart"/>
            <w:r w:rsidRPr="00C30AF7">
              <w:t>я</w:t>
            </w:r>
            <w:r w:rsidRPr="00C30AF7">
              <w:rPr>
                <w:lang w:eastAsia="en-US"/>
              </w:rPr>
              <w:t>(</w:t>
            </w:r>
            <w:proofErr w:type="gramEnd"/>
            <w:r w:rsidRPr="00C30AF7">
              <w:rPr>
                <w:lang w:eastAsia="en-US"/>
              </w:rPr>
              <w:t>если предусмотрено)</w:t>
            </w:r>
          </w:p>
        </w:tc>
        <w:tc>
          <w:tcPr>
            <w:tcW w:w="2128" w:type="dxa"/>
          </w:tcPr>
          <w:p w14:paraId="2A205344" w14:textId="77777777" w:rsidR="001F6CFB" w:rsidRPr="00C30AF7" w:rsidRDefault="001F6CFB" w:rsidP="00DD5B7E">
            <w:pPr>
              <w:jc w:val="center"/>
            </w:pPr>
            <w:r>
              <w:t>18</w:t>
            </w:r>
          </w:p>
        </w:tc>
      </w:tr>
      <w:tr w:rsidR="001F6CFB" w:rsidRPr="00C30AF7" w14:paraId="18EC9F8F" w14:textId="77777777" w:rsidTr="001F6CFB">
        <w:tc>
          <w:tcPr>
            <w:tcW w:w="7335" w:type="dxa"/>
          </w:tcPr>
          <w:p w14:paraId="3AFDBAAB" w14:textId="77777777" w:rsidR="001F6CFB" w:rsidRPr="00C30AF7" w:rsidRDefault="001F6CFB" w:rsidP="00DD5B7E">
            <w:pPr>
              <w:rPr>
                <w:vertAlign w:val="superscript"/>
              </w:rPr>
            </w:pPr>
            <w:r w:rsidRPr="00C30AF7">
              <w:t xml:space="preserve">- </w:t>
            </w:r>
            <w:r w:rsidRPr="00C30AF7">
              <w:rPr>
                <w:lang w:eastAsia="en-US"/>
              </w:rPr>
              <w:t>самостоятельная работа</w:t>
            </w:r>
            <w:r w:rsidRPr="00C30AF7">
              <w:rPr>
                <w:rStyle w:val="a6"/>
                <w:lang w:eastAsia="en-US"/>
              </w:rPr>
              <w:footnoteReference w:id="1"/>
            </w:r>
          </w:p>
        </w:tc>
        <w:tc>
          <w:tcPr>
            <w:tcW w:w="2128" w:type="dxa"/>
          </w:tcPr>
          <w:p w14:paraId="32EF145A" w14:textId="77777777" w:rsidR="001F6CFB" w:rsidRPr="00C30AF7" w:rsidRDefault="001F6CFB" w:rsidP="00DD5B7E">
            <w:pPr>
              <w:jc w:val="center"/>
            </w:pPr>
            <w:r>
              <w:t>4</w:t>
            </w:r>
          </w:p>
        </w:tc>
      </w:tr>
      <w:tr w:rsidR="001F6CFB" w:rsidRPr="00C30AF7" w14:paraId="536B45DC" w14:textId="77777777" w:rsidTr="001F6CFB">
        <w:tc>
          <w:tcPr>
            <w:tcW w:w="7335" w:type="dxa"/>
          </w:tcPr>
          <w:p w14:paraId="48B1E2C7" w14:textId="77777777" w:rsidR="001F6CFB" w:rsidRPr="00C30AF7" w:rsidRDefault="001F6CFB" w:rsidP="00DD5B7E">
            <w:r w:rsidRPr="00C30AF7">
              <w:lastRenderedPageBreak/>
              <w:t xml:space="preserve">- </w:t>
            </w:r>
            <w:r>
              <w:rPr>
                <w:iCs/>
                <w:szCs w:val="22"/>
              </w:rPr>
              <w:t>промежуточная аттестация (</w:t>
            </w:r>
            <w:r w:rsidRPr="00C30AF7">
              <w:rPr>
                <w:iCs/>
                <w:szCs w:val="22"/>
              </w:rPr>
              <w:t xml:space="preserve">дифференцированный зачет) </w:t>
            </w:r>
          </w:p>
        </w:tc>
        <w:tc>
          <w:tcPr>
            <w:tcW w:w="2128" w:type="dxa"/>
          </w:tcPr>
          <w:p w14:paraId="6B55BE1D" w14:textId="77777777" w:rsidR="001F6CFB" w:rsidRPr="00C30AF7" w:rsidRDefault="001F6CFB" w:rsidP="00DD5B7E">
            <w:pPr>
              <w:jc w:val="center"/>
            </w:pPr>
            <w:r>
              <w:t>2</w:t>
            </w:r>
          </w:p>
        </w:tc>
      </w:tr>
    </w:tbl>
    <w:p w14:paraId="5563F558" w14:textId="77777777" w:rsidR="001F6CFB" w:rsidRDefault="001F6CFB" w:rsidP="001F6CFB">
      <w:pPr>
        <w:ind w:firstLine="709"/>
        <w:jc w:val="both"/>
        <w:rPr>
          <w:b/>
        </w:rPr>
      </w:pPr>
      <w:r>
        <w:rPr>
          <w:b/>
        </w:rPr>
        <w:t>5</w:t>
      </w:r>
      <w:r w:rsidRPr="00B42EF2">
        <w:rPr>
          <w:b/>
        </w:rPr>
        <w:t>. Содержание дисциплины</w:t>
      </w:r>
    </w:p>
    <w:p w14:paraId="76C80470" w14:textId="77777777" w:rsidR="001F6CFB" w:rsidRDefault="004767D3" w:rsidP="001F6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        </w:t>
      </w:r>
      <w:r w:rsidR="001F6CFB" w:rsidRPr="004767D3">
        <w:rPr>
          <w:b/>
          <w:bCs/>
        </w:rPr>
        <w:t>Тема 1.Элементы комбинаторики</w:t>
      </w:r>
    </w:p>
    <w:p w14:paraId="725F23DC" w14:textId="32D82EE1" w:rsidR="004767D3" w:rsidRPr="004767D3" w:rsidRDefault="004767D3" w:rsidP="001F6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Cs/>
        </w:rPr>
        <w:t xml:space="preserve">        </w:t>
      </w:r>
      <w:r w:rsidR="00CA579F">
        <w:rPr>
          <w:bCs/>
        </w:rPr>
        <w:t>1.</w:t>
      </w:r>
      <w:r>
        <w:rPr>
          <w:bCs/>
        </w:rPr>
        <w:t>Р</w:t>
      </w:r>
      <w:r w:rsidRPr="00114352">
        <w:rPr>
          <w:bCs/>
        </w:rPr>
        <w:t>азмещения, перестановки</w:t>
      </w:r>
      <w:r>
        <w:rPr>
          <w:bCs/>
        </w:rPr>
        <w:t>, с</w:t>
      </w:r>
      <w:r w:rsidRPr="00114352">
        <w:rPr>
          <w:bCs/>
        </w:rPr>
        <w:t>очетания</w:t>
      </w:r>
    </w:p>
    <w:p w14:paraId="46EFB3C5" w14:textId="77777777" w:rsidR="004767D3" w:rsidRDefault="004767D3" w:rsidP="001F6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</w:t>
      </w:r>
      <w:r w:rsidR="001F6CFB" w:rsidRPr="004767D3">
        <w:rPr>
          <w:b/>
          <w:bCs/>
        </w:rPr>
        <w:t>Тема 2. Основы теории вероятностей</w:t>
      </w:r>
      <w:r w:rsidRPr="004767D3">
        <w:rPr>
          <w:bCs/>
        </w:rPr>
        <w:t xml:space="preserve"> </w:t>
      </w:r>
      <w:r>
        <w:rPr>
          <w:bCs/>
        </w:rPr>
        <w:t xml:space="preserve"> </w:t>
      </w:r>
    </w:p>
    <w:p w14:paraId="5BE3581E" w14:textId="3823FA08" w:rsidR="00CA579F" w:rsidRDefault="004767D3" w:rsidP="001F6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</w:t>
      </w:r>
      <w:r w:rsidR="00CA579F">
        <w:rPr>
          <w:bCs/>
        </w:rPr>
        <w:t>1.</w:t>
      </w:r>
      <w:r>
        <w:rPr>
          <w:bCs/>
        </w:rPr>
        <w:t xml:space="preserve">Опыт и событие. Виды событий.  Случайные события. </w:t>
      </w:r>
      <w:r w:rsidRPr="009E4365">
        <w:rPr>
          <w:bCs/>
        </w:rPr>
        <w:t xml:space="preserve"> </w:t>
      </w:r>
      <w:r>
        <w:rPr>
          <w:bCs/>
        </w:rPr>
        <w:t xml:space="preserve">Алгебра событий. </w:t>
      </w:r>
      <w:r w:rsidRPr="00B352C1">
        <w:rPr>
          <w:bCs/>
        </w:rPr>
        <w:t>Частота и вероятность события. Классическое определение вероятности</w:t>
      </w:r>
      <w:r>
        <w:rPr>
          <w:bCs/>
        </w:rPr>
        <w:t>.</w:t>
      </w:r>
      <w:r w:rsidRPr="004767D3">
        <w:rPr>
          <w:bCs/>
        </w:rPr>
        <w:t xml:space="preserve"> </w:t>
      </w:r>
    </w:p>
    <w:p w14:paraId="06B6B536" w14:textId="2C19F6E0" w:rsidR="00CA579F" w:rsidRDefault="00CA579F" w:rsidP="001F6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</w:rPr>
        <w:t xml:space="preserve">       1. </w:t>
      </w:r>
      <w:r w:rsidR="004767D3">
        <w:rPr>
          <w:bCs/>
        </w:rPr>
        <w:t>Т</w:t>
      </w:r>
      <w:r w:rsidR="004767D3" w:rsidRPr="00321651">
        <w:rPr>
          <w:bCs/>
        </w:rPr>
        <w:t>еоремы умножения и сложения вероятностей</w:t>
      </w:r>
      <w:r w:rsidR="004767D3">
        <w:rPr>
          <w:bCs/>
        </w:rPr>
        <w:t>.</w:t>
      </w:r>
      <w:r w:rsidR="004767D3" w:rsidRPr="004767D3">
        <w:t xml:space="preserve"> </w:t>
      </w:r>
    </w:p>
    <w:p w14:paraId="1A8EF64C" w14:textId="28BBBE70" w:rsidR="00CA579F" w:rsidRDefault="00CA579F" w:rsidP="001F6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t xml:space="preserve">       2. </w:t>
      </w:r>
      <w:r w:rsidR="004767D3" w:rsidRPr="009E4365">
        <w:t>Формула полной вероятности. Формула Байеса</w:t>
      </w:r>
      <w:r w:rsidR="004767D3">
        <w:t>.</w:t>
      </w:r>
      <w:r w:rsidR="004767D3" w:rsidRPr="004767D3">
        <w:rPr>
          <w:bCs/>
        </w:rPr>
        <w:t xml:space="preserve"> </w:t>
      </w:r>
    </w:p>
    <w:p w14:paraId="74D0685A" w14:textId="4585938C" w:rsidR="001F6CFB" w:rsidRDefault="00CA579F" w:rsidP="001F6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3. </w:t>
      </w:r>
      <w:r w:rsidR="004767D3" w:rsidRPr="009E4365">
        <w:rPr>
          <w:bCs/>
        </w:rPr>
        <w:t>Схем</w:t>
      </w:r>
      <w:r w:rsidR="004767D3">
        <w:rPr>
          <w:bCs/>
        </w:rPr>
        <w:t>а</w:t>
      </w:r>
      <w:r w:rsidR="004767D3" w:rsidRPr="009E4365">
        <w:rPr>
          <w:bCs/>
        </w:rPr>
        <w:t xml:space="preserve"> Бернулли. Формула Бернулли</w:t>
      </w:r>
      <w:r w:rsidR="004767D3">
        <w:rPr>
          <w:bCs/>
        </w:rPr>
        <w:t>. П</w:t>
      </w:r>
      <w:r w:rsidR="004767D3" w:rsidRPr="00321651">
        <w:rPr>
          <w:bCs/>
        </w:rPr>
        <w:t>риближенные формулы в схеме Бернулли</w:t>
      </w:r>
      <w:r w:rsidR="004767D3">
        <w:rPr>
          <w:bCs/>
        </w:rPr>
        <w:t>.</w:t>
      </w:r>
    </w:p>
    <w:p w14:paraId="7A403216" w14:textId="77777777" w:rsidR="004767D3" w:rsidRDefault="004767D3" w:rsidP="004767D3">
      <w:pPr>
        <w:rPr>
          <w:bCs/>
        </w:rPr>
      </w:pPr>
      <w:r>
        <w:rPr>
          <w:bCs/>
          <w:color w:val="000000"/>
          <w:spacing w:val="-10"/>
        </w:rPr>
        <w:t xml:space="preserve">        </w:t>
      </w:r>
      <w:r w:rsidRPr="004767D3">
        <w:rPr>
          <w:b/>
          <w:bCs/>
          <w:color w:val="000000"/>
          <w:spacing w:val="-10"/>
        </w:rPr>
        <w:t xml:space="preserve">Тема 3.  </w:t>
      </w:r>
      <w:r w:rsidRPr="004767D3">
        <w:rPr>
          <w:b/>
          <w:bCs/>
        </w:rPr>
        <w:t>Дискретные случайные величины (ДСВ</w:t>
      </w:r>
      <w:r>
        <w:rPr>
          <w:bCs/>
        </w:rPr>
        <w:t>)</w:t>
      </w:r>
    </w:p>
    <w:p w14:paraId="0BCE7DB1" w14:textId="1C2DEBCC" w:rsidR="004767D3" w:rsidRDefault="004767D3" w:rsidP="004767D3">
      <w:pPr>
        <w:rPr>
          <w:bCs/>
        </w:rPr>
      </w:pPr>
      <w:r>
        <w:rPr>
          <w:bCs/>
        </w:rPr>
        <w:t xml:space="preserve">       </w:t>
      </w:r>
      <w:r w:rsidR="00CA579F">
        <w:rPr>
          <w:bCs/>
        </w:rPr>
        <w:t>1. Понятие ДСВ, закон р</w:t>
      </w:r>
      <w:r w:rsidR="00CA579F" w:rsidRPr="00355548">
        <w:rPr>
          <w:bCs/>
        </w:rPr>
        <w:t>аспределени</w:t>
      </w:r>
      <w:r w:rsidR="00CA579F">
        <w:rPr>
          <w:bCs/>
        </w:rPr>
        <w:t>я ДСВ.  Г</w:t>
      </w:r>
      <w:r w:rsidR="00CA579F" w:rsidRPr="00355548">
        <w:rPr>
          <w:bCs/>
        </w:rPr>
        <w:t>еометрический закон распределения</w:t>
      </w:r>
      <w:r w:rsidR="00CA579F">
        <w:rPr>
          <w:bCs/>
        </w:rPr>
        <w:t xml:space="preserve"> ДСВ. </w:t>
      </w:r>
      <w:r w:rsidR="00CA579F" w:rsidRPr="00355548">
        <w:rPr>
          <w:bCs/>
        </w:rPr>
        <w:t>Биномиальный</w:t>
      </w:r>
      <w:r w:rsidR="00CA579F">
        <w:rPr>
          <w:bCs/>
        </w:rPr>
        <w:t xml:space="preserve"> </w:t>
      </w:r>
      <w:r w:rsidR="00CA579F" w:rsidRPr="00355548">
        <w:rPr>
          <w:bCs/>
        </w:rPr>
        <w:t>закон распределения, закон распределения Пуассона</w:t>
      </w:r>
    </w:p>
    <w:p w14:paraId="3BC13059" w14:textId="73E2DB11" w:rsidR="00CA579F" w:rsidRPr="004767D3" w:rsidRDefault="00CA579F" w:rsidP="004767D3">
      <w:pPr>
        <w:rPr>
          <w:bCs/>
        </w:rPr>
      </w:pPr>
      <w:r>
        <w:rPr>
          <w:bCs/>
        </w:rPr>
        <w:t xml:space="preserve">       2. Х</w:t>
      </w:r>
      <w:r w:rsidRPr="00355548">
        <w:rPr>
          <w:bCs/>
        </w:rPr>
        <w:t>арактеристики ДСВ: математическое ожидание</w:t>
      </w:r>
      <w:r>
        <w:rPr>
          <w:bCs/>
        </w:rPr>
        <w:t xml:space="preserve">, среднее </w:t>
      </w:r>
      <w:proofErr w:type="spellStart"/>
      <w:r>
        <w:rPr>
          <w:bCs/>
        </w:rPr>
        <w:t>квадратическое</w:t>
      </w:r>
      <w:proofErr w:type="spellEnd"/>
      <w:r>
        <w:rPr>
          <w:bCs/>
        </w:rPr>
        <w:t xml:space="preserve"> отклонение </w:t>
      </w:r>
      <w:r w:rsidRPr="00355548">
        <w:rPr>
          <w:bCs/>
        </w:rPr>
        <w:t xml:space="preserve"> и дисперсия</w:t>
      </w:r>
      <w:r>
        <w:rPr>
          <w:bCs/>
        </w:rPr>
        <w:t xml:space="preserve">.  </w:t>
      </w:r>
    </w:p>
    <w:p w14:paraId="0BB8A0FB" w14:textId="77777777" w:rsidR="004767D3" w:rsidRDefault="004767D3" w:rsidP="0047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-1"/>
        </w:rPr>
      </w:pPr>
      <w:r>
        <w:t xml:space="preserve">       </w:t>
      </w:r>
      <w:r w:rsidRPr="004767D3">
        <w:rPr>
          <w:b/>
        </w:rPr>
        <w:t xml:space="preserve">Тема 4. </w:t>
      </w:r>
      <w:r w:rsidRPr="004767D3">
        <w:rPr>
          <w:b/>
          <w:bCs/>
        </w:rPr>
        <w:t>Непрерывные случайные величины (НСВ).</w:t>
      </w:r>
      <w:r w:rsidRPr="004767D3">
        <w:rPr>
          <w:color w:val="000000"/>
          <w:spacing w:val="-1"/>
        </w:rPr>
        <w:t xml:space="preserve"> </w:t>
      </w:r>
    </w:p>
    <w:p w14:paraId="4381ABDC" w14:textId="77777777" w:rsidR="00CA579F" w:rsidRDefault="00CA579F" w:rsidP="00CA5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-1"/>
        </w:rPr>
      </w:pPr>
      <w:r>
        <w:rPr>
          <w:color w:val="000000"/>
          <w:spacing w:val="-1"/>
        </w:rPr>
        <w:t xml:space="preserve">       1.</w:t>
      </w:r>
      <w:r w:rsidR="004767D3" w:rsidRPr="00CA579F">
        <w:rPr>
          <w:color w:val="000000"/>
          <w:spacing w:val="-1"/>
        </w:rPr>
        <w:t xml:space="preserve">Понятие НСВ и ее характеристики. Геометрическое определение вероятности. </w:t>
      </w:r>
      <w:r>
        <w:rPr>
          <w:color w:val="000000"/>
          <w:spacing w:val="-1"/>
        </w:rPr>
        <w:t xml:space="preserve"> </w:t>
      </w:r>
    </w:p>
    <w:p w14:paraId="04C7A6A9" w14:textId="77777777" w:rsidR="00CA579F" w:rsidRDefault="00CA579F" w:rsidP="00CA5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-1"/>
        </w:rPr>
      </w:pPr>
      <w:r>
        <w:rPr>
          <w:color w:val="000000"/>
          <w:spacing w:val="-1"/>
        </w:rPr>
        <w:t xml:space="preserve">       2.  </w:t>
      </w:r>
      <w:r w:rsidR="004767D3" w:rsidRPr="00CA579F">
        <w:rPr>
          <w:color w:val="000000"/>
          <w:spacing w:val="-1"/>
        </w:rPr>
        <w:t xml:space="preserve">Законы распределения НСВ: равномерное, показательное  и нормальное распределение.  </w:t>
      </w:r>
    </w:p>
    <w:p w14:paraId="45048112" w14:textId="2D355297" w:rsidR="004767D3" w:rsidRPr="00CA579F" w:rsidRDefault="00CA579F" w:rsidP="00CA5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color w:val="000000"/>
          <w:spacing w:val="-1"/>
        </w:rPr>
        <w:t xml:space="preserve">       3.</w:t>
      </w:r>
      <w:r w:rsidR="004767D3" w:rsidRPr="00CA579F">
        <w:rPr>
          <w:bCs/>
        </w:rPr>
        <w:t>Центральная предельная теорема</w:t>
      </w:r>
    </w:p>
    <w:p w14:paraId="58D858BE" w14:textId="1FDA2CA8" w:rsidR="004767D3" w:rsidRDefault="004767D3" w:rsidP="0047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w w:val="101"/>
        </w:rPr>
      </w:pPr>
      <w:r>
        <w:rPr>
          <w:color w:val="000000"/>
          <w:w w:val="101"/>
        </w:rPr>
        <w:t xml:space="preserve">       </w:t>
      </w:r>
      <w:r w:rsidRPr="004767D3">
        <w:rPr>
          <w:b/>
          <w:color w:val="000000"/>
          <w:w w:val="101"/>
        </w:rPr>
        <w:t xml:space="preserve">Тема 5. </w:t>
      </w:r>
      <w:r w:rsidRPr="004767D3">
        <w:rPr>
          <w:b/>
          <w:bCs/>
        </w:rPr>
        <w:t>Математическая статистика.</w:t>
      </w:r>
      <w:r w:rsidRPr="004767D3">
        <w:rPr>
          <w:color w:val="000000"/>
          <w:w w:val="101"/>
        </w:rPr>
        <w:t xml:space="preserve"> </w:t>
      </w:r>
    </w:p>
    <w:p w14:paraId="7ED15C9E" w14:textId="6098D376" w:rsidR="004767D3" w:rsidRPr="004767D3" w:rsidRDefault="004767D3" w:rsidP="0047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w w:val="101"/>
        </w:rPr>
        <w:t xml:space="preserve">     </w:t>
      </w:r>
      <w:r w:rsidR="00CA579F">
        <w:rPr>
          <w:color w:val="000000"/>
          <w:w w:val="101"/>
        </w:rPr>
        <w:t xml:space="preserve">  1.</w:t>
      </w:r>
      <w:r>
        <w:rPr>
          <w:color w:val="000000"/>
          <w:w w:val="101"/>
        </w:rPr>
        <w:t xml:space="preserve"> </w:t>
      </w:r>
      <w:r w:rsidRPr="00A67F4D">
        <w:rPr>
          <w:color w:val="000000"/>
          <w:w w:val="101"/>
        </w:rPr>
        <w:t>Задачи и методы математической статистики</w:t>
      </w:r>
      <w:r>
        <w:rPr>
          <w:bCs/>
        </w:rPr>
        <w:t>. Выборка и ее</w:t>
      </w:r>
      <w:r w:rsidRPr="00A67F4D">
        <w:rPr>
          <w:bCs/>
        </w:rPr>
        <w:t xml:space="preserve"> характеристики</w:t>
      </w:r>
      <w:r>
        <w:rPr>
          <w:bCs/>
        </w:rPr>
        <w:t>.</w:t>
      </w:r>
    </w:p>
    <w:p w14:paraId="40DB134F" w14:textId="77777777" w:rsidR="001F6CFB" w:rsidRPr="004767D3" w:rsidRDefault="001F6CFB" w:rsidP="001F6CFB"/>
    <w:p w14:paraId="2F80858F" w14:textId="77777777" w:rsidR="008457AD" w:rsidRDefault="008457AD"/>
    <w:sectPr w:rsidR="0084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827FA" w14:textId="77777777" w:rsidR="00AD79D0" w:rsidRDefault="00AD79D0" w:rsidP="001F6CFB">
      <w:r>
        <w:separator/>
      </w:r>
    </w:p>
  </w:endnote>
  <w:endnote w:type="continuationSeparator" w:id="0">
    <w:p w14:paraId="7A3477F0" w14:textId="77777777" w:rsidR="00AD79D0" w:rsidRDefault="00AD79D0" w:rsidP="001F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79D7" w14:textId="77777777" w:rsidR="00AD79D0" w:rsidRDefault="00AD79D0" w:rsidP="001F6CFB">
      <w:r>
        <w:separator/>
      </w:r>
    </w:p>
  </w:footnote>
  <w:footnote w:type="continuationSeparator" w:id="0">
    <w:p w14:paraId="0146D0B6" w14:textId="77777777" w:rsidR="00AD79D0" w:rsidRDefault="00AD79D0" w:rsidP="001F6CFB">
      <w:r>
        <w:continuationSeparator/>
      </w:r>
    </w:p>
  </w:footnote>
  <w:footnote w:id="1">
    <w:p w14:paraId="49449728" w14:textId="77777777" w:rsidR="001F6CFB" w:rsidRPr="001F6CFB" w:rsidRDefault="001F6CFB" w:rsidP="001F6CFB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23E"/>
    <w:multiLevelType w:val="hybridMultilevel"/>
    <w:tmpl w:val="C114C71E"/>
    <w:lvl w:ilvl="0" w:tplc="0498B094">
      <w:start w:val="1"/>
      <w:numFmt w:val="decimal"/>
      <w:lvlText w:val="%1."/>
      <w:lvlJc w:val="left"/>
      <w:pPr>
        <w:ind w:left="8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15"/>
    <w:rsid w:val="001F6CFB"/>
    <w:rsid w:val="004265F7"/>
    <w:rsid w:val="004767D3"/>
    <w:rsid w:val="008457AD"/>
    <w:rsid w:val="00A61E15"/>
    <w:rsid w:val="00AD79D0"/>
    <w:rsid w:val="00CA579F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D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F6CFB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1F6CF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6C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1F6CFB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CA5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F6CFB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1F6CF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6C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1F6CFB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CA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5</cp:revision>
  <dcterms:created xsi:type="dcterms:W3CDTF">2019-04-10T11:53:00Z</dcterms:created>
  <dcterms:modified xsi:type="dcterms:W3CDTF">2022-05-25T13:14:00Z</dcterms:modified>
</cp:coreProperties>
</file>