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3962FE" w:rsidRPr="00152FCC" w:rsidTr="006F7F11">
        <w:tc>
          <w:tcPr>
            <w:tcW w:w="1129" w:type="dxa"/>
            <w:shd w:val="clear" w:color="auto" w:fill="auto"/>
          </w:tcPr>
          <w:p w:rsidR="003962FE" w:rsidRPr="00152FCC" w:rsidRDefault="003962FE" w:rsidP="006F7F1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962FE" w:rsidRPr="00152FCC" w:rsidRDefault="003962FE" w:rsidP="006F7F11">
            <w:pPr>
              <w:jc w:val="center"/>
              <w:rPr>
                <w:sz w:val="28"/>
                <w:szCs w:val="28"/>
              </w:rPr>
            </w:pPr>
            <w:r w:rsidRPr="00152FCC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962FE" w:rsidRPr="00152FCC" w:rsidRDefault="003962FE" w:rsidP="006F7F1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52FCC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962FE" w:rsidRPr="00152FCC" w:rsidRDefault="003962FE" w:rsidP="006F7F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2FCC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962FE" w:rsidRPr="00152FCC" w:rsidRDefault="003962FE" w:rsidP="003962FE">
      <w:pPr>
        <w:ind w:firstLine="720"/>
        <w:rPr>
          <w:sz w:val="28"/>
          <w:szCs w:val="28"/>
        </w:rPr>
      </w:pPr>
    </w:p>
    <w:p w:rsidR="003962FE" w:rsidRPr="00152FCC" w:rsidRDefault="003962FE" w:rsidP="003962FE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962FE" w:rsidRPr="00152FCC" w:rsidTr="00F14339">
        <w:trPr>
          <w:trHeight w:val="80"/>
          <w:jc w:val="right"/>
        </w:trPr>
        <w:tc>
          <w:tcPr>
            <w:tcW w:w="5226" w:type="dxa"/>
          </w:tcPr>
          <w:p w:rsidR="003962FE" w:rsidRPr="00152FCC" w:rsidRDefault="003962FE" w:rsidP="006F7F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3962FE" w:rsidRPr="00152FCC" w:rsidRDefault="003962FE" w:rsidP="006F7F11">
            <w:pPr>
              <w:rPr>
                <w:sz w:val="28"/>
                <w:szCs w:val="28"/>
              </w:rPr>
            </w:pPr>
            <w:r w:rsidRPr="00152FCC">
              <w:rPr>
                <w:sz w:val="28"/>
                <w:szCs w:val="28"/>
              </w:rPr>
              <w:t>УТВЕРЖДАЮ</w:t>
            </w:r>
          </w:p>
          <w:p w:rsidR="003962FE" w:rsidRPr="00152FCC" w:rsidRDefault="003962FE" w:rsidP="006F7F11">
            <w:pPr>
              <w:rPr>
                <w:sz w:val="28"/>
                <w:szCs w:val="28"/>
              </w:rPr>
            </w:pPr>
            <w:r w:rsidRPr="00152FCC">
              <w:rPr>
                <w:sz w:val="28"/>
                <w:szCs w:val="28"/>
              </w:rPr>
              <w:t xml:space="preserve">Зам. директора </w:t>
            </w:r>
          </w:p>
          <w:p w:rsidR="003962FE" w:rsidRPr="00152FCC" w:rsidRDefault="003962FE" w:rsidP="006F7F11">
            <w:pPr>
              <w:rPr>
                <w:sz w:val="28"/>
                <w:szCs w:val="28"/>
              </w:rPr>
            </w:pPr>
            <w:r w:rsidRPr="00152FCC">
              <w:rPr>
                <w:sz w:val="28"/>
                <w:szCs w:val="28"/>
              </w:rPr>
              <w:t>_____________ Л.Р. Туктарова</w:t>
            </w:r>
          </w:p>
          <w:p w:rsidR="003962FE" w:rsidRPr="00152FCC" w:rsidRDefault="003A1279" w:rsidP="006F7F11">
            <w:r>
              <w:rPr>
                <w:sz w:val="28"/>
                <w:szCs w:val="28"/>
              </w:rPr>
              <w:t>«30</w:t>
            </w:r>
            <w:r w:rsidR="003962FE" w:rsidRPr="00152FCC">
              <w:rPr>
                <w:sz w:val="28"/>
                <w:szCs w:val="28"/>
              </w:rPr>
              <w:t xml:space="preserve">» </w:t>
            </w:r>
            <w:r w:rsidR="000A2FA5">
              <w:rPr>
                <w:sz w:val="28"/>
                <w:szCs w:val="28"/>
              </w:rPr>
              <w:t>августа 2019</w:t>
            </w:r>
            <w:r w:rsidR="003962FE" w:rsidRPr="00152FCC">
              <w:rPr>
                <w:sz w:val="28"/>
                <w:szCs w:val="28"/>
              </w:rPr>
              <w:t xml:space="preserve"> г.</w:t>
            </w:r>
          </w:p>
        </w:tc>
      </w:tr>
    </w:tbl>
    <w:p w:rsidR="003962FE" w:rsidRPr="00152FCC" w:rsidRDefault="003962FE" w:rsidP="003962FE">
      <w:pPr>
        <w:ind w:firstLine="720"/>
        <w:rPr>
          <w:sz w:val="28"/>
          <w:szCs w:val="28"/>
        </w:rPr>
      </w:pPr>
    </w:p>
    <w:p w:rsidR="003962FE" w:rsidRPr="00152FCC" w:rsidRDefault="003962FE" w:rsidP="003962FE">
      <w:pPr>
        <w:ind w:firstLine="720"/>
        <w:rPr>
          <w:sz w:val="28"/>
          <w:szCs w:val="28"/>
        </w:rPr>
      </w:pPr>
    </w:p>
    <w:p w:rsidR="003962FE" w:rsidRPr="00152FCC" w:rsidRDefault="003962FE" w:rsidP="003962FE">
      <w:pPr>
        <w:jc w:val="center"/>
        <w:rPr>
          <w:b/>
          <w:bCs/>
          <w:sz w:val="28"/>
          <w:szCs w:val="28"/>
        </w:rPr>
      </w:pPr>
      <w:r w:rsidRPr="00152FCC">
        <w:rPr>
          <w:b/>
          <w:bCs/>
          <w:sz w:val="28"/>
          <w:szCs w:val="28"/>
        </w:rPr>
        <w:t>РАБОЧАЯ ПРОГРАММА УЧЕБНОЙ ДИСЦИПЛИНЫ</w:t>
      </w: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962FE" w:rsidRPr="00152FCC" w:rsidTr="006F7F11">
        <w:tc>
          <w:tcPr>
            <w:tcW w:w="10008" w:type="dxa"/>
          </w:tcPr>
          <w:p w:rsidR="003962FE" w:rsidRPr="00152FCC" w:rsidRDefault="003962FE" w:rsidP="006F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 язык и культура речи</w:t>
            </w:r>
          </w:p>
        </w:tc>
      </w:tr>
    </w:tbl>
    <w:p w:rsidR="003962FE" w:rsidRPr="00152FCC" w:rsidRDefault="003962FE" w:rsidP="003962FE">
      <w:pPr>
        <w:jc w:val="center"/>
        <w:rPr>
          <w:i/>
          <w:sz w:val="20"/>
          <w:szCs w:val="20"/>
        </w:rPr>
      </w:pPr>
      <w:r w:rsidRPr="00152FCC">
        <w:rPr>
          <w:i/>
          <w:sz w:val="20"/>
          <w:szCs w:val="20"/>
        </w:rPr>
        <w:t>название учебной дисциплины</w:t>
      </w: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Pr="00152FCC" w:rsidRDefault="003962FE" w:rsidP="003962FE">
      <w:pPr>
        <w:ind w:firstLine="720"/>
        <w:rPr>
          <w:b/>
          <w:sz w:val="28"/>
          <w:szCs w:val="28"/>
        </w:rPr>
      </w:pPr>
      <w:r w:rsidRPr="00152FCC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3962FE" w:rsidRPr="00152FCC" w:rsidTr="006F7F11">
        <w:tc>
          <w:tcPr>
            <w:tcW w:w="9073" w:type="dxa"/>
          </w:tcPr>
          <w:p w:rsidR="003962FE" w:rsidRPr="00152FCC" w:rsidRDefault="003962FE" w:rsidP="006F7F11">
            <w:pPr>
              <w:jc w:val="both"/>
              <w:rPr>
                <w:sz w:val="28"/>
                <w:szCs w:val="28"/>
              </w:rPr>
            </w:pPr>
            <w:r w:rsidRPr="00152FCC">
              <w:rPr>
                <w:sz w:val="28"/>
                <w:szCs w:val="28"/>
              </w:rPr>
              <w:t>09.02.03 Программирование в компьютерных системах</w:t>
            </w:r>
          </w:p>
        </w:tc>
      </w:tr>
    </w:tbl>
    <w:p w:rsidR="003962FE" w:rsidRPr="00152FCC" w:rsidRDefault="003962FE" w:rsidP="003962FE">
      <w:pPr>
        <w:ind w:firstLine="720"/>
        <w:jc w:val="both"/>
        <w:rPr>
          <w:i/>
          <w:sz w:val="20"/>
          <w:szCs w:val="20"/>
        </w:rPr>
      </w:pPr>
      <w:r w:rsidRPr="00152FCC">
        <w:rPr>
          <w:sz w:val="28"/>
          <w:szCs w:val="28"/>
        </w:rPr>
        <w:t xml:space="preserve">     </w:t>
      </w:r>
      <w:r w:rsidRPr="00152FCC">
        <w:rPr>
          <w:i/>
          <w:sz w:val="20"/>
          <w:szCs w:val="20"/>
        </w:rPr>
        <w:tab/>
      </w:r>
    </w:p>
    <w:p w:rsidR="003962FE" w:rsidRPr="00152FCC" w:rsidRDefault="003962FE" w:rsidP="003962FE">
      <w:pPr>
        <w:ind w:firstLine="720"/>
        <w:rPr>
          <w:sz w:val="28"/>
          <w:szCs w:val="28"/>
        </w:rPr>
      </w:pPr>
      <w:r w:rsidRPr="00152FCC">
        <w:rPr>
          <w:b/>
          <w:sz w:val="28"/>
          <w:szCs w:val="28"/>
        </w:rPr>
        <w:t>Уровень подготовки:</w:t>
      </w:r>
      <w:r w:rsidRPr="00152FCC">
        <w:rPr>
          <w:sz w:val="28"/>
          <w:szCs w:val="28"/>
        </w:rPr>
        <w:t xml:space="preserve"> </w:t>
      </w:r>
      <w:r w:rsidR="00EE39FD">
        <w:rPr>
          <w:sz w:val="28"/>
          <w:szCs w:val="28"/>
        </w:rPr>
        <w:t>базовый</w:t>
      </w: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Pr="00152FCC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Default="003962FE" w:rsidP="003962FE">
      <w:pPr>
        <w:ind w:left="1416" w:firstLine="708"/>
        <w:rPr>
          <w:i/>
          <w:iCs/>
          <w:sz w:val="28"/>
          <w:szCs w:val="28"/>
        </w:rPr>
      </w:pPr>
    </w:p>
    <w:p w:rsidR="003962FE" w:rsidRDefault="003962FE" w:rsidP="003962FE">
      <w:pPr>
        <w:ind w:firstLine="720"/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3962FE" w:rsidRPr="000723B1" w:rsidTr="006F7F11">
        <w:trPr>
          <w:trHeight w:val="1164"/>
          <w:jc w:val="right"/>
        </w:trPr>
        <w:tc>
          <w:tcPr>
            <w:tcW w:w="4345" w:type="dxa"/>
          </w:tcPr>
          <w:p w:rsidR="003962FE" w:rsidRPr="00D6034B" w:rsidRDefault="003962FE" w:rsidP="006F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962FE" w:rsidRPr="00D6034B" w:rsidRDefault="003962FE" w:rsidP="006F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3962FE" w:rsidRPr="000723B1" w:rsidRDefault="003962FE" w:rsidP="006F7F1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Л.К.Гурьева</w:t>
            </w:r>
          </w:p>
        </w:tc>
      </w:tr>
      <w:tr w:rsidR="003962FE" w:rsidRPr="000723B1" w:rsidTr="006F7F11">
        <w:trPr>
          <w:trHeight w:val="1164"/>
          <w:jc w:val="right"/>
        </w:trPr>
        <w:tc>
          <w:tcPr>
            <w:tcW w:w="4345" w:type="dxa"/>
          </w:tcPr>
          <w:p w:rsidR="003962FE" w:rsidRDefault="003A1C0A" w:rsidP="006F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РАЗРАБОТАЛА</w:t>
            </w:r>
            <w:r w:rsidR="003962FE">
              <w:rPr>
                <w:sz w:val="28"/>
                <w:szCs w:val="28"/>
              </w:rPr>
              <w:t>:</w:t>
            </w:r>
          </w:p>
          <w:p w:rsidR="003962FE" w:rsidRDefault="003A1C0A" w:rsidP="006F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3962FE" w:rsidRDefault="003962FE" w:rsidP="006F7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М.Г. </w:t>
            </w:r>
            <w:proofErr w:type="spellStart"/>
            <w:r>
              <w:rPr>
                <w:sz w:val="28"/>
                <w:szCs w:val="28"/>
              </w:rPr>
              <w:t>Райтер</w:t>
            </w:r>
            <w:proofErr w:type="spellEnd"/>
          </w:p>
          <w:p w:rsidR="003962FE" w:rsidRDefault="003962FE" w:rsidP="006F7F11">
            <w:pPr>
              <w:rPr>
                <w:sz w:val="28"/>
                <w:szCs w:val="28"/>
              </w:rPr>
            </w:pPr>
          </w:p>
          <w:p w:rsidR="003962FE" w:rsidRDefault="003962FE" w:rsidP="006F7F11">
            <w:pPr>
              <w:rPr>
                <w:sz w:val="28"/>
                <w:szCs w:val="28"/>
              </w:rPr>
            </w:pPr>
          </w:p>
          <w:p w:rsidR="003962FE" w:rsidRDefault="003962FE" w:rsidP="006F7F11">
            <w:pPr>
              <w:rPr>
                <w:sz w:val="28"/>
                <w:szCs w:val="28"/>
              </w:rPr>
            </w:pPr>
          </w:p>
          <w:p w:rsidR="00461D31" w:rsidRDefault="00461D31" w:rsidP="006F7F11">
            <w:pPr>
              <w:rPr>
                <w:sz w:val="28"/>
                <w:szCs w:val="28"/>
              </w:rPr>
            </w:pPr>
          </w:p>
        </w:tc>
      </w:tr>
    </w:tbl>
    <w:p w:rsidR="003962FE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Default="003962FE" w:rsidP="003962FE">
      <w:pPr>
        <w:ind w:firstLine="720"/>
        <w:jc w:val="center"/>
        <w:rPr>
          <w:sz w:val="28"/>
          <w:szCs w:val="28"/>
        </w:rPr>
      </w:pPr>
    </w:p>
    <w:p w:rsidR="003962FE" w:rsidRDefault="003962FE" w:rsidP="003962FE">
      <w:pPr>
        <w:ind w:firstLine="720"/>
        <w:rPr>
          <w:sz w:val="28"/>
          <w:szCs w:val="28"/>
        </w:rPr>
      </w:pPr>
    </w:p>
    <w:p w:rsidR="003962FE" w:rsidRDefault="000A2FA5" w:rsidP="003962FE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</w:t>
      </w:r>
      <w:r w:rsidR="003962FE">
        <w:rPr>
          <w:sz w:val="28"/>
          <w:szCs w:val="28"/>
        </w:rPr>
        <w:t xml:space="preserve"> г.</w:t>
      </w:r>
    </w:p>
    <w:p w:rsidR="00744718" w:rsidRPr="003962FE" w:rsidRDefault="00744718" w:rsidP="003962FE">
      <w:pPr>
        <w:jc w:val="both"/>
        <w:rPr>
          <w:sz w:val="28"/>
          <w:szCs w:val="28"/>
        </w:rPr>
      </w:pPr>
    </w:p>
    <w:p w:rsidR="00744718" w:rsidRPr="00151932" w:rsidRDefault="00744718" w:rsidP="00744718">
      <w:pPr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744718" w:rsidRPr="00B25C6E" w:rsidRDefault="00744718" w:rsidP="00744718">
      <w:pPr>
        <w:jc w:val="center"/>
        <w:rPr>
          <w:sz w:val="28"/>
          <w:szCs w:val="28"/>
        </w:rPr>
      </w:pPr>
    </w:p>
    <w:p w:rsidR="00744718" w:rsidRDefault="00744718" w:rsidP="0074471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744718" w:rsidRPr="007B5280" w:rsidRDefault="00041419" w:rsidP="006F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744718" w:rsidRPr="007B5280" w:rsidRDefault="00055D6A" w:rsidP="006F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744718" w:rsidRPr="00E14B36" w:rsidRDefault="00744718" w:rsidP="00E14B36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9358A3">
              <w:rPr>
                <w:sz w:val="28"/>
                <w:szCs w:val="28"/>
              </w:rPr>
              <w:t>3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744718" w:rsidRPr="00E14B36" w:rsidRDefault="00744718" w:rsidP="00E14B36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F84DD7">
              <w:rPr>
                <w:sz w:val="28"/>
                <w:szCs w:val="28"/>
              </w:rPr>
              <w:t>4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744718" w:rsidRPr="00E14B36" w:rsidRDefault="00744718" w:rsidP="00E14B36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F84DD7">
              <w:rPr>
                <w:sz w:val="28"/>
                <w:szCs w:val="28"/>
              </w:rPr>
              <w:t>5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744718" w:rsidRPr="00F14C88" w:rsidRDefault="009358A3" w:rsidP="006F7F1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84DD7">
              <w:rPr>
                <w:sz w:val="28"/>
                <w:szCs w:val="28"/>
              </w:rPr>
              <w:t>7</w:t>
            </w: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6F7F11">
            <w:pPr>
              <w:jc w:val="center"/>
              <w:rPr>
                <w:sz w:val="28"/>
                <w:szCs w:val="28"/>
              </w:rPr>
            </w:pPr>
          </w:p>
        </w:tc>
      </w:tr>
      <w:tr w:rsidR="00744718" w:rsidRPr="007B5280" w:rsidTr="006F7F11">
        <w:tc>
          <w:tcPr>
            <w:tcW w:w="9180" w:type="dxa"/>
          </w:tcPr>
          <w:p w:rsidR="00744718" w:rsidRPr="007B5280" w:rsidRDefault="00744718" w:rsidP="006F7F11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44718" w:rsidRPr="007B5280" w:rsidRDefault="00744718" w:rsidP="00E14B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718" w:rsidRPr="001C1306" w:rsidRDefault="00994C7A" w:rsidP="00744718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27" style="position:absolute;left:0;text-align:left;margin-left:457.95pt;margin-top:447.35pt;width:17.25pt;height:15pt;z-index:251661312;mso-position-horizontal-relative:text;mso-position-vertical-relative:text" strokecolor="white"/>
        </w:pict>
      </w:r>
      <w:r>
        <w:rPr>
          <w:noProof/>
        </w:rPr>
        <w:pict>
          <v:rect id="_x0000_s1026" style="position:absolute;left:0;text-align:left;margin-left:456.45pt;margin-top:448.1pt;width:15pt;height:12.75pt;z-index:251660288;mso-position-horizontal-relative:text;mso-position-vertical-relative:text" strokecolor="white"/>
        </w:pict>
      </w:r>
      <w:r w:rsidR="00744718">
        <w:rPr>
          <w:b/>
          <w:caps/>
          <w:sz w:val="28"/>
          <w:szCs w:val="28"/>
          <w:u w:val="single"/>
        </w:rPr>
        <w:br w:type="page"/>
      </w:r>
      <w:r w:rsidR="00744718" w:rsidRPr="00BF6294">
        <w:rPr>
          <w:b/>
          <w:caps/>
          <w:sz w:val="28"/>
          <w:szCs w:val="28"/>
        </w:rPr>
        <w:lastRenderedPageBreak/>
        <w:t>1.</w:t>
      </w:r>
      <w:r w:rsidR="00744718">
        <w:rPr>
          <w:b/>
          <w:caps/>
          <w:sz w:val="28"/>
          <w:szCs w:val="28"/>
          <w:lang w:val="en-US"/>
        </w:rPr>
        <w:t xml:space="preserve"> </w:t>
      </w:r>
      <w:r w:rsidR="00744718" w:rsidRPr="001C130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44718" w:rsidRPr="007B5280" w:rsidTr="006F7F11">
        <w:tc>
          <w:tcPr>
            <w:tcW w:w="10008" w:type="dxa"/>
          </w:tcPr>
          <w:p w:rsidR="00744718" w:rsidRPr="007B5280" w:rsidRDefault="00744718" w:rsidP="006F7F11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744718" w:rsidRDefault="00744718" w:rsidP="00744718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744718" w:rsidRPr="001A6301" w:rsidRDefault="00744718" w:rsidP="00744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:rsidR="004C0F20" w:rsidRPr="00741F28" w:rsidRDefault="004C0F20" w:rsidP="004C0F20">
      <w:pPr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«Русский язык и культура речи».</w:t>
      </w:r>
    </w:p>
    <w:p w:rsidR="004C0F20" w:rsidRDefault="004C0F20" w:rsidP="004C0F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4C0F20" w:rsidRDefault="004C0F20" w:rsidP="00744718">
      <w:pPr>
        <w:jc w:val="both"/>
        <w:rPr>
          <w:b/>
          <w:sz w:val="28"/>
          <w:szCs w:val="28"/>
        </w:rPr>
      </w:pPr>
    </w:p>
    <w:p w:rsidR="00744718" w:rsidRPr="00ED2E17" w:rsidRDefault="00744718" w:rsidP="00744718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2E17">
        <w:rPr>
          <w:sz w:val="28"/>
          <w:szCs w:val="28"/>
        </w:rPr>
        <w:t xml:space="preserve">  </w:t>
      </w:r>
    </w:p>
    <w:p w:rsid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2E17">
        <w:rPr>
          <w:sz w:val="28"/>
          <w:szCs w:val="28"/>
        </w:rPr>
        <w:t xml:space="preserve">Дисциплина входит в </w:t>
      </w:r>
      <w:r>
        <w:rPr>
          <w:sz w:val="28"/>
          <w:szCs w:val="28"/>
        </w:rPr>
        <w:t xml:space="preserve">общий </w:t>
      </w:r>
      <w:r w:rsidRPr="00ED2E17">
        <w:rPr>
          <w:sz w:val="28"/>
          <w:szCs w:val="28"/>
        </w:rPr>
        <w:t>гуманитарный и социально-экономический цикл</w:t>
      </w:r>
    </w:p>
    <w:p w:rsidR="00744718" w:rsidRPr="00ED2E17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4718" w:rsidRPr="00B928AC" w:rsidRDefault="00744718" w:rsidP="00744718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4718" w:rsidRDefault="00744718" w:rsidP="0074471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 xml:space="preserve">В результате освоения вариативной части дисциплины обучающийся  должен </w:t>
      </w:r>
      <w:r w:rsidRPr="00DD6C96">
        <w:rPr>
          <w:sz w:val="28"/>
          <w:szCs w:val="28"/>
        </w:rPr>
        <w:t>уметь:</w:t>
      </w: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строить свою речь в соответствии с языковыми, коммуникативными и этическими нормами;</w:t>
      </w: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</w: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пользоваться словарями русского языка;</w:t>
      </w: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744718" w:rsidRPr="00B5123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В результате освоения вариативной части дисциплины обучающийся  должен</w:t>
      </w:r>
      <w:r w:rsidRPr="00B51238">
        <w:rPr>
          <w:b/>
          <w:sz w:val="28"/>
          <w:szCs w:val="28"/>
        </w:rPr>
        <w:t xml:space="preserve"> </w:t>
      </w:r>
      <w:r w:rsidRPr="00DD6C96">
        <w:rPr>
          <w:sz w:val="28"/>
          <w:szCs w:val="28"/>
        </w:rPr>
        <w:t>знать:</w:t>
      </w:r>
    </w:p>
    <w:p w:rsidR="00744718" w:rsidRPr="00B51238" w:rsidRDefault="00744718" w:rsidP="00744718">
      <w:pPr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 xml:space="preserve"> - знать различия между языком и речью, функции языка как средства формирования и трансляции мысли;</w:t>
      </w:r>
    </w:p>
    <w:p w:rsidR="00744718" w:rsidRPr="00B51238" w:rsidRDefault="00744718" w:rsidP="00744718">
      <w:pPr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знать нормы русского литературного языка, специфику устной и письменной речи, правила продуцирования текстов разных деловых жанров;</w:t>
      </w:r>
    </w:p>
    <w:p w:rsidR="00744718" w:rsidRDefault="00744718" w:rsidP="002F5F7A">
      <w:pPr>
        <w:jc w:val="both"/>
        <w:rPr>
          <w:sz w:val="28"/>
          <w:szCs w:val="28"/>
        </w:rPr>
      </w:pPr>
    </w:p>
    <w:p w:rsidR="00744718" w:rsidRPr="003A6EA7" w:rsidRDefault="00744718" w:rsidP="00744718">
      <w:pPr>
        <w:ind w:firstLine="720"/>
        <w:jc w:val="both"/>
        <w:rPr>
          <w:sz w:val="28"/>
          <w:szCs w:val="28"/>
        </w:rPr>
      </w:pPr>
      <w:r w:rsidRPr="00DE6816">
        <w:rPr>
          <w:sz w:val="28"/>
          <w:szCs w:val="28"/>
        </w:rPr>
        <w:t xml:space="preserve">В результате освоения дисциплины у обучающихся формируются </w:t>
      </w:r>
      <w:r w:rsidR="002F5F7A">
        <w:rPr>
          <w:sz w:val="28"/>
          <w:szCs w:val="28"/>
        </w:rPr>
        <w:t>общие</w:t>
      </w:r>
      <w:r w:rsidRPr="003A6EA7">
        <w:rPr>
          <w:sz w:val="28"/>
          <w:szCs w:val="28"/>
        </w:rPr>
        <w:t xml:space="preserve"> компетенции</w:t>
      </w:r>
      <w:r w:rsidR="002F5F7A">
        <w:rPr>
          <w:sz w:val="28"/>
          <w:szCs w:val="28"/>
        </w:rPr>
        <w:t xml:space="preserve"> (</w:t>
      </w:r>
      <w:proofErr w:type="gramStart"/>
      <w:r w:rsidR="002F5F7A">
        <w:rPr>
          <w:sz w:val="28"/>
          <w:szCs w:val="28"/>
        </w:rPr>
        <w:t>ОК</w:t>
      </w:r>
      <w:proofErr w:type="gramEnd"/>
      <w:r w:rsidR="002F5F7A">
        <w:rPr>
          <w:sz w:val="28"/>
          <w:szCs w:val="28"/>
        </w:rPr>
        <w:t>)</w:t>
      </w:r>
      <w:r w:rsidRPr="003A6EA7">
        <w:rPr>
          <w:sz w:val="28"/>
          <w:szCs w:val="28"/>
        </w:rPr>
        <w:t xml:space="preserve">: </w:t>
      </w:r>
    </w:p>
    <w:p w:rsidR="00744718" w:rsidRDefault="00744718" w:rsidP="00744718">
      <w:pPr>
        <w:shd w:val="clear" w:color="auto" w:fill="FFFFFF"/>
        <w:spacing w:line="331" w:lineRule="exact"/>
        <w:ind w:left="43" w:right="62" w:firstLine="715"/>
        <w:jc w:val="both"/>
      </w:pPr>
      <w:r>
        <w:rPr>
          <w:spacing w:val="-2"/>
          <w:sz w:val="28"/>
          <w:szCs w:val="28"/>
        </w:rPr>
        <w:t xml:space="preserve">ОК 1. Понимать сущность и социальную значимость своей будущей </w:t>
      </w:r>
      <w:r>
        <w:rPr>
          <w:sz w:val="28"/>
          <w:szCs w:val="28"/>
        </w:rPr>
        <w:t>профессии, проявлять к ней устойчивый интерес.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7662A" w:rsidRPr="0017662A" w:rsidRDefault="0017662A" w:rsidP="0017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7662A">
        <w:rPr>
          <w:sz w:val="28"/>
          <w:szCs w:val="28"/>
        </w:rPr>
        <w:t>ОК</w:t>
      </w:r>
      <w:proofErr w:type="gramEnd"/>
      <w:r w:rsidRPr="0017662A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44718" w:rsidRP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4718" w:rsidRP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4718" w:rsidRDefault="00744718"/>
    <w:p w:rsidR="00744718" w:rsidRPr="00DE6816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72E48">
        <w:rPr>
          <w:sz w:val="28"/>
          <w:szCs w:val="28"/>
        </w:rPr>
        <w:t xml:space="preserve">  </w:t>
      </w:r>
    </w:p>
    <w:p w:rsidR="007112F1" w:rsidRPr="008617F2" w:rsidRDefault="007112F1" w:rsidP="007112F1">
      <w:pPr>
        <w:rPr>
          <w:sz w:val="28"/>
          <w:szCs w:val="28"/>
        </w:rPr>
      </w:pPr>
      <w:r w:rsidRPr="008617F2">
        <w:rPr>
          <w:sz w:val="28"/>
          <w:szCs w:val="28"/>
        </w:rPr>
        <w:t>Максимальной учебной нагрузки обучающегося 62 часа, в том числе:</w:t>
      </w:r>
    </w:p>
    <w:p w:rsidR="007112F1" w:rsidRPr="008617F2" w:rsidRDefault="007112F1" w:rsidP="007112F1">
      <w:pPr>
        <w:rPr>
          <w:sz w:val="28"/>
          <w:szCs w:val="28"/>
        </w:rPr>
      </w:pPr>
      <w:r w:rsidRPr="008617F2">
        <w:rPr>
          <w:sz w:val="28"/>
          <w:szCs w:val="28"/>
        </w:rPr>
        <w:t xml:space="preserve">     - обязательной аудиторной учебной нагрузки </w:t>
      </w:r>
      <w:proofErr w:type="gramStart"/>
      <w:r w:rsidRPr="008617F2">
        <w:rPr>
          <w:sz w:val="28"/>
          <w:szCs w:val="28"/>
        </w:rPr>
        <w:t>обучающегося</w:t>
      </w:r>
      <w:proofErr w:type="gramEnd"/>
      <w:r w:rsidRPr="008617F2">
        <w:rPr>
          <w:sz w:val="28"/>
          <w:szCs w:val="28"/>
        </w:rPr>
        <w:t xml:space="preserve"> 48 часов;</w:t>
      </w:r>
    </w:p>
    <w:p w:rsidR="007112F1" w:rsidRPr="008617F2" w:rsidRDefault="007112F1" w:rsidP="007112F1">
      <w:pPr>
        <w:rPr>
          <w:sz w:val="28"/>
          <w:szCs w:val="28"/>
        </w:rPr>
      </w:pPr>
      <w:r w:rsidRPr="008617F2">
        <w:rPr>
          <w:sz w:val="28"/>
          <w:szCs w:val="28"/>
        </w:rPr>
        <w:t xml:space="preserve">     - самостоятельной работы </w:t>
      </w:r>
      <w:proofErr w:type="gramStart"/>
      <w:r w:rsidRPr="008617F2">
        <w:rPr>
          <w:sz w:val="28"/>
          <w:szCs w:val="28"/>
        </w:rPr>
        <w:t>обучающегося</w:t>
      </w:r>
      <w:proofErr w:type="gramEnd"/>
      <w:r w:rsidRPr="008617F2">
        <w:rPr>
          <w:sz w:val="28"/>
          <w:szCs w:val="28"/>
        </w:rPr>
        <w:t xml:space="preserve"> 14 часов.</w:t>
      </w:r>
    </w:p>
    <w:p w:rsidR="00744718" w:rsidRPr="007B6D09" w:rsidRDefault="00744718" w:rsidP="00744718">
      <w:pPr>
        <w:jc w:val="center"/>
        <w:rPr>
          <w:b/>
          <w:sz w:val="28"/>
          <w:szCs w:val="28"/>
        </w:rPr>
      </w:pPr>
      <w:r w:rsidRPr="008617F2">
        <w:rPr>
          <w:b/>
          <w:sz w:val="28"/>
          <w:szCs w:val="28"/>
        </w:rPr>
        <w:br w:type="page"/>
      </w: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44718" w:rsidRDefault="00744718" w:rsidP="00744718">
      <w:pPr>
        <w:ind w:firstLine="720"/>
        <w:rPr>
          <w:sz w:val="28"/>
          <w:szCs w:val="28"/>
        </w:rPr>
      </w:pPr>
    </w:p>
    <w:p w:rsidR="00744718" w:rsidRPr="001C1306" w:rsidRDefault="00744718" w:rsidP="00744718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744718" w:rsidRPr="00744718" w:rsidRDefault="00744718" w:rsidP="00744718">
      <w:pPr>
        <w:rPr>
          <w:sz w:val="28"/>
          <w:szCs w:val="28"/>
        </w:rPr>
      </w:pPr>
    </w:p>
    <w:p w:rsidR="00744718" w:rsidRPr="001B703C" w:rsidRDefault="00744718" w:rsidP="0074471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744718" w:rsidRPr="001C1306" w:rsidTr="006F7F11">
        <w:tc>
          <w:tcPr>
            <w:tcW w:w="7560" w:type="dxa"/>
          </w:tcPr>
          <w:p w:rsidR="00744718" w:rsidRPr="007B5280" w:rsidRDefault="00744718" w:rsidP="006F7F11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744718" w:rsidRPr="007B5280" w:rsidRDefault="00744718" w:rsidP="006F7F11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7B5280" w:rsidRDefault="00744718" w:rsidP="006F7F11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744718" w:rsidRPr="008617F2" w:rsidRDefault="000F6E86" w:rsidP="006F7F11">
            <w:pPr>
              <w:jc w:val="center"/>
            </w:pPr>
            <w:r w:rsidRPr="008617F2">
              <w:t>62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7B5280" w:rsidRDefault="00744718" w:rsidP="006F7F11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744718" w:rsidRPr="008617F2" w:rsidRDefault="000F6E86" w:rsidP="006F7F11">
            <w:pPr>
              <w:jc w:val="center"/>
            </w:pPr>
            <w:r w:rsidRPr="008617F2">
              <w:t>48</w:t>
            </w:r>
          </w:p>
        </w:tc>
      </w:tr>
      <w:tr w:rsidR="00744718" w:rsidRPr="001C1306" w:rsidTr="006F7F11">
        <w:tc>
          <w:tcPr>
            <w:tcW w:w="9745" w:type="dxa"/>
            <w:gridSpan w:val="2"/>
          </w:tcPr>
          <w:p w:rsidR="00744718" w:rsidRPr="008617F2" w:rsidRDefault="00744718" w:rsidP="006F7F11">
            <w:r w:rsidRPr="008617F2">
              <w:t xml:space="preserve">   в том числе: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1C1306" w:rsidRDefault="00744718" w:rsidP="006F7F11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744718" w:rsidRPr="008617F2" w:rsidRDefault="00744718" w:rsidP="006F7F11">
            <w:pPr>
              <w:jc w:val="center"/>
            </w:pPr>
            <w:r w:rsidRPr="008617F2">
              <w:t>не предусмотрено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1C1306" w:rsidRDefault="00744718" w:rsidP="006F7F11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744718" w:rsidRPr="008617F2" w:rsidRDefault="00744718" w:rsidP="006F7F11">
            <w:pPr>
              <w:jc w:val="center"/>
              <w:rPr>
                <w:lang w:val="en-US"/>
              </w:rPr>
            </w:pPr>
            <w:r w:rsidRPr="008617F2">
              <w:t>1</w:t>
            </w:r>
            <w:r w:rsidRPr="008617F2">
              <w:rPr>
                <w:lang w:val="en-US"/>
              </w:rPr>
              <w:t>0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1C1306" w:rsidRDefault="00744718" w:rsidP="006F7F11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744718" w:rsidRPr="008617F2" w:rsidRDefault="00744718" w:rsidP="006F7F11">
            <w:pPr>
              <w:jc w:val="center"/>
            </w:pPr>
            <w:r w:rsidRPr="008617F2">
              <w:t>не предусмотрено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7B5280" w:rsidRDefault="00744718" w:rsidP="006F7F11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r w:rsidRPr="007B5280">
              <w:rPr>
                <w:b/>
              </w:rPr>
              <w:t>обучающего</w:t>
            </w:r>
            <w:r>
              <w:rPr>
                <w:b/>
              </w:rPr>
              <w:t>ся</w:t>
            </w:r>
          </w:p>
        </w:tc>
        <w:tc>
          <w:tcPr>
            <w:tcW w:w="2185" w:type="dxa"/>
          </w:tcPr>
          <w:p w:rsidR="00744718" w:rsidRPr="008617F2" w:rsidRDefault="000F6E86" w:rsidP="006F7F11">
            <w:pPr>
              <w:jc w:val="center"/>
            </w:pPr>
            <w:r w:rsidRPr="008617F2">
              <w:t>14</w:t>
            </w:r>
          </w:p>
        </w:tc>
      </w:tr>
      <w:tr w:rsidR="00744718" w:rsidRPr="001C1306" w:rsidTr="006F7F11">
        <w:tc>
          <w:tcPr>
            <w:tcW w:w="9745" w:type="dxa"/>
            <w:gridSpan w:val="2"/>
          </w:tcPr>
          <w:p w:rsidR="00744718" w:rsidRPr="008617F2" w:rsidRDefault="00744718" w:rsidP="006F7F11">
            <w:r w:rsidRPr="008617F2">
              <w:t xml:space="preserve">   в том числе:</w:t>
            </w:r>
          </w:p>
        </w:tc>
      </w:tr>
      <w:tr w:rsidR="00744718" w:rsidRPr="001C1306" w:rsidTr="006F7F11">
        <w:tc>
          <w:tcPr>
            <w:tcW w:w="7560" w:type="dxa"/>
          </w:tcPr>
          <w:p w:rsidR="00744718" w:rsidRPr="001C1306" w:rsidRDefault="00744718" w:rsidP="006F7F11">
            <w:r w:rsidRPr="001C1306">
              <w:t xml:space="preserve">   - </w:t>
            </w:r>
            <w:r>
              <w:t xml:space="preserve">Самостоятельная работа </w:t>
            </w:r>
            <w:r w:rsidRPr="001C1306">
              <w:t>над курсовой работой (проектом)</w:t>
            </w:r>
          </w:p>
        </w:tc>
        <w:tc>
          <w:tcPr>
            <w:tcW w:w="2185" w:type="dxa"/>
          </w:tcPr>
          <w:p w:rsidR="00744718" w:rsidRPr="008617F2" w:rsidRDefault="00744718" w:rsidP="006F7F11">
            <w:pPr>
              <w:jc w:val="center"/>
            </w:pPr>
            <w:r w:rsidRPr="008617F2">
              <w:t>не предусмотрено</w:t>
            </w:r>
          </w:p>
        </w:tc>
      </w:tr>
      <w:tr w:rsidR="00744718" w:rsidRPr="001C1306" w:rsidTr="006F7F11">
        <w:trPr>
          <w:trHeight w:val="1327"/>
        </w:trPr>
        <w:tc>
          <w:tcPr>
            <w:tcW w:w="7560" w:type="dxa"/>
          </w:tcPr>
          <w:p w:rsidR="00744718" w:rsidRDefault="00744718" w:rsidP="006F7F11">
            <w:pPr>
              <w:jc w:val="both"/>
              <w:rPr>
                <w:bCs/>
              </w:rPr>
            </w:pPr>
            <w:r w:rsidRPr="001C1306">
              <w:t xml:space="preserve">   - </w:t>
            </w:r>
            <w:r w:rsidRPr="00374781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744718" w:rsidRDefault="00744718" w:rsidP="006F7F1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- </w:t>
            </w:r>
            <w:r w:rsidRPr="00374781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  <w:r>
              <w:rPr>
                <w:bCs/>
              </w:rPr>
              <w:t xml:space="preserve">  </w:t>
            </w:r>
          </w:p>
          <w:p w:rsidR="00744718" w:rsidRPr="00374781" w:rsidRDefault="00744718" w:rsidP="006F7F11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Cs/>
              </w:rPr>
              <w:t xml:space="preserve">   -   </w:t>
            </w:r>
            <w:r>
              <w:rPr>
                <w:color w:val="000000"/>
                <w:spacing w:val="1"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;</w:t>
            </w:r>
          </w:p>
        </w:tc>
        <w:tc>
          <w:tcPr>
            <w:tcW w:w="2185" w:type="dxa"/>
          </w:tcPr>
          <w:p w:rsidR="00744718" w:rsidRPr="008617F2" w:rsidRDefault="000F6E86" w:rsidP="006F7F11">
            <w:pPr>
              <w:jc w:val="center"/>
            </w:pPr>
            <w:r w:rsidRPr="008617F2">
              <w:t>5</w:t>
            </w:r>
            <w:r w:rsidR="00744718" w:rsidRPr="008617F2">
              <w:t>,5</w:t>
            </w:r>
          </w:p>
          <w:p w:rsidR="00744718" w:rsidRPr="008617F2" w:rsidRDefault="00744718" w:rsidP="006F7F11">
            <w:pPr>
              <w:jc w:val="center"/>
            </w:pPr>
          </w:p>
          <w:p w:rsidR="00744718" w:rsidRPr="008617F2" w:rsidRDefault="000F6E86" w:rsidP="006F7F11">
            <w:pPr>
              <w:jc w:val="center"/>
            </w:pPr>
            <w:r w:rsidRPr="008617F2">
              <w:t>7</w:t>
            </w:r>
          </w:p>
          <w:p w:rsidR="00744718" w:rsidRPr="008617F2" w:rsidRDefault="00744718" w:rsidP="006F7F11">
            <w:pPr>
              <w:jc w:val="center"/>
            </w:pPr>
          </w:p>
          <w:p w:rsidR="00744718" w:rsidRPr="008617F2" w:rsidRDefault="00744718" w:rsidP="006F7F11">
            <w:pPr>
              <w:jc w:val="center"/>
            </w:pPr>
            <w:r w:rsidRPr="008617F2">
              <w:t>1,5</w:t>
            </w:r>
          </w:p>
        </w:tc>
      </w:tr>
      <w:tr w:rsidR="00744718" w:rsidRPr="001C1306" w:rsidTr="006F7F11">
        <w:tc>
          <w:tcPr>
            <w:tcW w:w="9745" w:type="dxa"/>
            <w:gridSpan w:val="2"/>
          </w:tcPr>
          <w:p w:rsidR="00744718" w:rsidRPr="008617F2" w:rsidRDefault="00FB585F" w:rsidP="006F7F11">
            <w:r w:rsidRPr="00FB585F">
              <w:rPr>
                <w:rFonts w:eastAsia="Times New Roman"/>
              </w:rPr>
              <w:t>Промежуточная</w:t>
            </w:r>
            <w:r w:rsidR="00744718" w:rsidRPr="008617F2">
              <w:t xml:space="preserve"> аттестация в форме дифференцированного зачета. </w:t>
            </w:r>
          </w:p>
        </w:tc>
      </w:tr>
    </w:tbl>
    <w:p w:rsidR="00744718" w:rsidRPr="001B703C" w:rsidRDefault="00744718" w:rsidP="00744718">
      <w:pPr>
        <w:rPr>
          <w:sz w:val="28"/>
          <w:szCs w:val="28"/>
        </w:rPr>
      </w:pPr>
    </w:p>
    <w:p w:rsidR="00744718" w:rsidRPr="001B703C" w:rsidRDefault="00744718" w:rsidP="00744718">
      <w:pPr>
        <w:rPr>
          <w:sz w:val="28"/>
          <w:szCs w:val="28"/>
        </w:rPr>
      </w:pPr>
    </w:p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>
      <w:pPr>
        <w:sectPr w:rsidR="00744718" w:rsidSect="00E14B36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  <w:gridCol w:w="6060"/>
      </w:tblGrid>
      <w:tr w:rsidR="00744718" w:rsidRPr="007B5280" w:rsidTr="006F7F11">
        <w:tc>
          <w:tcPr>
            <w:tcW w:w="8628" w:type="dxa"/>
            <w:tcBorders>
              <w:top w:val="nil"/>
              <w:bottom w:val="nil"/>
              <w:right w:val="nil"/>
            </w:tcBorders>
          </w:tcPr>
          <w:p w:rsidR="00744718" w:rsidRPr="00B51238" w:rsidRDefault="00744718" w:rsidP="006F7F11">
            <w:pPr>
              <w:ind w:firstLine="720"/>
              <w:rPr>
                <w:b/>
                <w:sz w:val="28"/>
                <w:szCs w:val="28"/>
              </w:rPr>
            </w:pPr>
            <w:r w:rsidRPr="00B51238">
              <w:rPr>
                <w:b/>
                <w:sz w:val="28"/>
                <w:szCs w:val="28"/>
              </w:rPr>
              <w:lastRenderedPageBreak/>
              <w:t>2.2. Тематически</w:t>
            </w:r>
            <w:r>
              <w:rPr>
                <w:b/>
                <w:sz w:val="28"/>
                <w:szCs w:val="28"/>
              </w:rPr>
              <w:t>й</w:t>
            </w:r>
            <w:r w:rsidRPr="00B51238">
              <w:rPr>
                <w:b/>
                <w:sz w:val="28"/>
                <w:szCs w:val="28"/>
              </w:rPr>
              <w:t xml:space="preserve"> план и содержание учебной дисциплины </w:t>
            </w:r>
          </w:p>
        </w:tc>
        <w:tc>
          <w:tcPr>
            <w:tcW w:w="6060" w:type="dxa"/>
            <w:tcBorders>
              <w:left w:val="nil"/>
            </w:tcBorders>
          </w:tcPr>
          <w:p w:rsidR="00744718" w:rsidRPr="007B5280" w:rsidRDefault="00744718" w:rsidP="006F7F11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744718" w:rsidRDefault="00744718" w:rsidP="00744718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728A6">
        <w:rPr>
          <w:i/>
          <w:sz w:val="20"/>
          <w:szCs w:val="20"/>
        </w:rPr>
        <w:t>название учебной дисциплины</w:t>
      </w:r>
    </w:p>
    <w:tbl>
      <w:tblPr>
        <w:tblpPr w:leftFromText="180" w:rightFromText="180" w:vertAnchor="text" w:horzAnchor="margin" w:tblpXSpec="center" w:tblpY="7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5"/>
        <w:gridCol w:w="15"/>
        <w:gridCol w:w="30"/>
        <w:gridCol w:w="15"/>
        <w:gridCol w:w="9902"/>
        <w:gridCol w:w="960"/>
        <w:gridCol w:w="1313"/>
      </w:tblGrid>
      <w:tr w:rsidR="000A2FA5" w:rsidRPr="00B51238" w:rsidTr="000A2FA5">
        <w:trPr>
          <w:trHeight w:val="699"/>
        </w:trPr>
        <w:tc>
          <w:tcPr>
            <w:tcW w:w="2641" w:type="dxa"/>
          </w:tcPr>
          <w:p w:rsidR="000A2FA5" w:rsidRPr="00B51238" w:rsidRDefault="000A2FA5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87" w:type="dxa"/>
            <w:gridSpan w:val="5"/>
          </w:tcPr>
          <w:p w:rsidR="000A2FA5" w:rsidRPr="00B51238" w:rsidRDefault="000A2FA5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60" w:type="dxa"/>
          </w:tcPr>
          <w:p w:rsidR="000A2FA5" w:rsidRPr="00B51238" w:rsidRDefault="000A2FA5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Объем часов</w:t>
            </w:r>
          </w:p>
        </w:tc>
        <w:tc>
          <w:tcPr>
            <w:tcW w:w="1313" w:type="dxa"/>
          </w:tcPr>
          <w:p w:rsidR="000A2FA5" w:rsidRPr="00B51238" w:rsidRDefault="000A2FA5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Уровень освоения</w:t>
            </w:r>
          </w:p>
        </w:tc>
      </w:tr>
      <w:tr w:rsidR="00744718" w:rsidRPr="00B51238" w:rsidTr="00744718">
        <w:trPr>
          <w:trHeight w:val="225"/>
        </w:trPr>
        <w:tc>
          <w:tcPr>
            <w:tcW w:w="15701" w:type="dxa"/>
            <w:gridSpan w:val="8"/>
            <w:tcBorders>
              <w:top w:val="nil"/>
            </w:tcBorders>
          </w:tcPr>
          <w:p w:rsidR="00744718" w:rsidRPr="00B51238" w:rsidRDefault="00744718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Курс 2 Семестр 3</w:t>
            </w:r>
          </w:p>
        </w:tc>
      </w:tr>
      <w:tr w:rsidR="000A2FA5" w:rsidRPr="00B51238" w:rsidTr="006F7F11">
        <w:trPr>
          <w:trHeight w:val="203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Язык и речь. Основные составляющие русского языка.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2774C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shd w:val="clear" w:color="auto" w:fill="A6A6A6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</w:rPr>
            </w:pPr>
          </w:p>
        </w:tc>
      </w:tr>
      <w:tr w:rsidR="000A2FA5" w:rsidRPr="000A2FA5" w:rsidTr="006F7F11">
        <w:trPr>
          <w:trHeight w:val="39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85" w:type="dxa"/>
            <w:gridSpan w:val="4"/>
          </w:tcPr>
          <w:p w:rsidR="000A2FA5" w:rsidRPr="00B51238" w:rsidRDefault="000A2FA5" w:rsidP="000A2F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jc w:val="center"/>
              <w:rPr>
                <w:lang w:val="en-US"/>
              </w:rPr>
            </w:pPr>
          </w:p>
        </w:tc>
        <w:tc>
          <w:tcPr>
            <w:tcW w:w="9902" w:type="dxa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Специфика устной и письменной речи. Понятие о нормах русского литературного языка. Виды норм. Основные типы речи. Понятие культуры речи, её социальные аспекты, качества, хорошей речи. Различия между языком и речью. Функции языка как средства формирования и трансляции мысли</w:t>
            </w:r>
            <w:r w:rsidRPr="00C3738C">
              <w:t xml:space="preserve"> </w:t>
            </w:r>
            <w:r w:rsidRPr="00B51238">
              <w:t>Создание текст</w:t>
            </w:r>
            <w:r>
              <w:t xml:space="preserve">ов в устной и письменной форме. </w:t>
            </w:r>
            <w:r w:rsidRPr="00B51238">
              <w:t>Определение элементов нормированной и ненормированной речи.</w:t>
            </w:r>
          </w:p>
        </w:tc>
        <w:tc>
          <w:tcPr>
            <w:tcW w:w="960" w:type="dxa"/>
          </w:tcPr>
          <w:p w:rsidR="000A2FA5" w:rsidRPr="001A0B0B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52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  <w:rPr>
                <w:bCs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 «</w:t>
            </w:r>
            <w:r w:rsidRPr="00B51238">
              <w:t>Специфика устной и письменной речи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3-4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1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</w:t>
            </w:r>
          </w:p>
          <w:p w:rsidR="000A2FA5" w:rsidRPr="00B51238" w:rsidRDefault="000A2FA5" w:rsidP="000A2FA5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«</w:t>
            </w:r>
            <w:r w:rsidRPr="00B51238">
              <w:t xml:space="preserve">Понятие культуры речи, её социальные </w:t>
            </w:r>
            <w:r>
              <w:t>аспекты, качества, хорошей речи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91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2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rPr>
                <w:bCs/>
              </w:rPr>
              <w:t>Фонетика. Графика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Основные фонетические единицы. 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  <w:color w:val="262626"/>
              </w:rPr>
            </w:pPr>
          </w:p>
        </w:tc>
      </w:tr>
      <w:tr w:rsidR="000A2FA5" w:rsidRPr="000A2FA5" w:rsidTr="006F7F11">
        <w:trPr>
          <w:trHeight w:val="217"/>
        </w:trPr>
        <w:tc>
          <w:tcPr>
            <w:tcW w:w="2641" w:type="dxa"/>
            <w:vMerge/>
            <w:vAlign w:val="center"/>
          </w:tcPr>
          <w:p w:rsidR="000A2FA5" w:rsidRPr="00B51238" w:rsidRDefault="000A2FA5" w:rsidP="000A2FA5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Понятие  фонемы. Фонетические средства речевой выразительности</w:t>
            </w:r>
            <w:r>
              <w:t>.</w:t>
            </w:r>
            <w:r w:rsidRPr="00B51238">
              <w:t xml:space="preserve"> Понятие о фонеме. Логическое ударение. Графика. Позиционный принцип русской графики.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Align w:val="center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270"/>
        </w:trPr>
        <w:tc>
          <w:tcPr>
            <w:tcW w:w="2641" w:type="dxa"/>
            <w:vMerge/>
            <w:vAlign w:val="center"/>
          </w:tcPr>
          <w:p w:rsidR="000A2FA5" w:rsidRPr="00B51238" w:rsidRDefault="000A2FA5" w:rsidP="000A2FA5">
            <w:pPr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 </w:t>
            </w: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  <w:vAlign w:val="center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19"/>
        </w:trPr>
        <w:tc>
          <w:tcPr>
            <w:tcW w:w="2641" w:type="dxa"/>
            <w:vMerge/>
            <w:vAlign w:val="center"/>
          </w:tcPr>
          <w:p w:rsidR="000A2FA5" w:rsidRPr="00B51238" w:rsidRDefault="000A2FA5" w:rsidP="000A2FA5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89675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96755"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bCs/>
              </w:rPr>
              <w:t>Р</w:t>
            </w:r>
            <w:r w:rsidRPr="00B51238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 по теме «</w:t>
            </w:r>
            <w:r w:rsidRPr="00B51238">
              <w:t>Понятие  фонемы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82-85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  <w:vAlign w:val="center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28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3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Орфоэпия. Орфоэпические нормы русского литературного языка: произносительные и нормы ударения, орфоэпия грамматических норм и отдельных слов.</w:t>
            </w: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8E35E6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56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</w:pP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. Использование орфоэпических словарей.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288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  <w:lang w:val="en-US"/>
              </w:rPr>
            </w:pPr>
          </w:p>
        </w:tc>
      </w:tr>
      <w:tr w:rsidR="000A2FA5" w:rsidRPr="000A2FA5" w:rsidTr="006F7F11">
        <w:trPr>
          <w:trHeight w:val="5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 xml:space="preserve">Чтение текста (учебника, первоисточника, дополнительной литературы): составление плана </w:t>
            </w:r>
          </w:p>
          <w:p w:rsidR="000A2FA5" w:rsidRPr="00B51238" w:rsidRDefault="000A2FA5" w:rsidP="000A2FA5">
            <w:pPr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17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  <w:bCs/>
              </w:rPr>
              <w:lastRenderedPageBreak/>
              <w:t>Тема</w:t>
            </w:r>
            <w:r w:rsidRPr="00B51238">
              <w:rPr>
                <w:bCs/>
              </w:rPr>
              <w:t xml:space="preserve"> </w:t>
            </w:r>
            <w:r w:rsidRPr="00B51238">
              <w:rPr>
                <w:b/>
                <w:bCs/>
              </w:rPr>
              <w:t>4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Варианты русского литературного произношения: произношение гласных и согласных звуков; произношение заимствованных слов; сценическое произношение.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t>Заочное обучение: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Аудиторные занятия –2</w:t>
            </w:r>
            <w:r w:rsidRPr="0077723B">
              <w:rPr>
                <w:rFonts w:eastAsia="Times New Roman"/>
                <w:b/>
                <w:bCs/>
              </w:rPr>
              <w:t xml:space="preserve"> час</w:t>
            </w:r>
            <w:r>
              <w:rPr>
                <w:rFonts w:eastAsia="Times New Roman"/>
                <w:b/>
                <w:bCs/>
              </w:rPr>
              <w:t>а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t>Практические занятия – 2 часа</w:t>
            </w:r>
          </w:p>
          <w:p w:rsidR="0077723B" w:rsidRPr="00B51238" w:rsidRDefault="0077723B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6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Правильное произношение слов.</w:t>
            </w:r>
            <w:r w:rsidRPr="00B51238">
              <w:rPr>
                <w:bCs/>
              </w:rPr>
              <w:t xml:space="preserve"> Произношение заимствованных слов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27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61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Фонетика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66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161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 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Правильное произношение слов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47-48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63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5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Фонетические средства языковой выразительности: ассонанс, аллитерация.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79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25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62" w:type="dxa"/>
            <w:gridSpan w:val="4"/>
          </w:tcPr>
          <w:p w:rsidR="000A2FA5" w:rsidRPr="00B51238" w:rsidRDefault="000A2FA5" w:rsidP="000A2FA5">
            <w:pPr>
              <w:jc w:val="center"/>
            </w:pPr>
            <w:r w:rsidRPr="00B51238">
              <w:t>Фонетические средства речевой выразительности.</w:t>
            </w:r>
            <w:proofErr w:type="gramStart"/>
            <w:r w:rsidRPr="00B51238">
              <w:t xml:space="preserve"> .</w:t>
            </w:r>
            <w:proofErr w:type="gramEnd"/>
            <w:r w:rsidRPr="00B51238">
              <w:t xml:space="preserve"> Слово и его лексическое значение.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владеть нормами словоупотребления</w:t>
            </w:r>
            <w:r>
              <w:t>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184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471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40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47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28-29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4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6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Лексика и фразеология.</w:t>
            </w:r>
          </w:p>
          <w:p w:rsidR="000A2FA5" w:rsidRPr="00B51238" w:rsidRDefault="000A2FA5" w:rsidP="000A2FA5">
            <w:pPr>
              <w:jc w:val="center"/>
            </w:pPr>
            <w:r w:rsidRPr="00B51238">
              <w:t>Лексика. Лексикография</w:t>
            </w:r>
            <w:r w:rsidRPr="00B51238">
              <w:rPr>
                <w:bCs/>
              </w:rPr>
              <w:t xml:space="preserve"> Лексические и фразеологические единицы русского язык. Лексические нормы. Фразеология.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2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Определение лексического значения слов. Вла</w:t>
            </w:r>
            <w:r>
              <w:t>дение нормами словоупотребления.</w:t>
            </w:r>
            <w:r w:rsidRPr="00B51238">
              <w:t xml:space="preserve"> Фразеологические словари русского языка.</w:t>
            </w:r>
            <w:r w:rsidRPr="00B51238">
              <w:rPr>
                <w:bCs/>
              </w:rPr>
              <w:t xml:space="preserve"> Типы фразеологических единиц, их использование в речи.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32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B3B3B3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2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Лексика и фразеология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7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  <w:p w:rsidR="000A2FA5" w:rsidRPr="0089675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7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C3738C">
              <w:rPr>
                <w:color w:val="000000"/>
                <w:spacing w:val="1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литературы). С</w:t>
            </w:r>
            <w:r w:rsidRPr="00B51238">
              <w:rPr>
                <w:color w:val="000000"/>
                <w:spacing w:val="1"/>
              </w:rPr>
              <w:t>оставление плана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Определение лексического значения слов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22-25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7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Составление плана и тезисов ответа по теме «</w:t>
            </w:r>
            <w:r w:rsidRPr="00B51238">
              <w:t>Фразеологические словари русского языка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82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7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 xml:space="preserve">Использование в речи изобразительно-выразительных средств. 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  <w:r w:rsidRPr="00B51238">
              <w:rPr>
                <w:b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76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Функционально-стилевая принадлежность слова.</w:t>
            </w:r>
            <w:r w:rsidRPr="00B51238">
              <w:rPr>
                <w:bCs/>
              </w:rPr>
              <w:t xml:space="preserve"> Употребление профессиональной лексики и научных терминов.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630"/>
                <w:tab w:val="center" w:pos="797"/>
              </w:tabs>
              <w:jc w:val="center"/>
            </w:pPr>
            <w:r w:rsidRPr="00B51238"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142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630"/>
                <w:tab w:val="center" w:pos="797"/>
              </w:tabs>
              <w:jc w:val="center"/>
              <w:rPr>
                <w:lang w:val="en-US"/>
              </w:rPr>
            </w:pPr>
            <w:r w:rsidRPr="00B51238"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89675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 по теме «</w:t>
            </w:r>
            <w:r w:rsidRPr="00B51238">
              <w:t>Функционально-стилевая принадлежность слова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62-67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630"/>
                <w:tab w:val="center" w:pos="797"/>
              </w:tabs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0A2FA5">
        <w:trPr>
          <w:trHeight w:val="414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B51238">
              <w:rPr>
                <w:bCs/>
              </w:rPr>
              <w:t>Морфемика</w:t>
            </w:r>
            <w:proofErr w:type="spellEnd"/>
            <w:r w:rsidRPr="00B51238">
              <w:rPr>
                <w:bCs/>
              </w:rPr>
              <w:t>. Словообразование.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B51238">
              <w:rPr>
                <w:bCs/>
              </w:rPr>
              <w:t>Морфемика</w:t>
            </w:r>
            <w:proofErr w:type="spellEnd"/>
            <w:r w:rsidRPr="00B51238">
              <w:rPr>
                <w:bCs/>
              </w:rPr>
              <w:t>. Способы словообразования. Словообразовательные нормы.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b/>
                <w:spacing w:val="-2"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99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1A0B0B" w:rsidRDefault="000A2FA5" w:rsidP="000A2FA5">
            <w:pPr>
              <w:pStyle w:val="a3"/>
              <w:tabs>
                <w:tab w:val="left" w:pos="751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C3738C" w:rsidRDefault="000A2FA5" w:rsidP="000A2FA5">
            <w:pPr>
              <w:pStyle w:val="a3"/>
              <w:tabs>
                <w:tab w:val="left" w:pos="751"/>
              </w:tabs>
              <w:spacing w:after="0"/>
              <w:ind w:left="0"/>
              <w:jc w:val="both"/>
            </w:pPr>
            <w:r w:rsidRPr="00B51238">
              <w:t>Использование норм словообразования применяемых к общеупотребительной, общенауч</w:t>
            </w:r>
            <w:r>
              <w:t xml:space="preserve">ной и профессиональной лексике. </w:t>
            </w:r>
            <w:r w:rsidRPr="00B51238">
              <w:t xml:space="preserve">Умение анализировать свою речь с точки зрения ее нормативности, </w:t>
            </w:r>
            <w:r w:rsidRPr="001A0B0B">
              <w:t xml:space="preserve"> </w:t>
            </w:r>
            <w:r w:rsidRPr="00B51238">
              <w:t>уместности и целесообразности.</w:t>
            </w:r>
          </w:p>
        </w:tc>
        <w:tc>
          <w:tcPr>
            <w:tcW w:w="960" w:type="dxa"/>
          </w:tcPr>
          <w:p w:rsidR="000A2FA5" w:rsidRPr="001A0B0B" w:rsidRDefault="000A2FA5" w:rsidP="000A2FA5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26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2774C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7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pStyle w:val="a3"/>
              <w:tabs>
                <w:tab w:val="left" w:pos="751"/>
              </w:tabs>
              <w:spacing w:after="0"/>
              <w:ind w:left="0"/>
              <w:jc w:val="both"/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 «</w:t>
            </w:r>
            <w:r w:rsidRPr="00B51238">
              <w:t>Использование норм словообразования применяемых к общеупотребительной, общенаучной и профессиональной лексике»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6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pStyle w:val="a3"/>
              <w:tabs>
                <w:tab w:val="left" w:pos="751"/>
              </w:tabs>
              <w:spacing w:after="0"/>
              <w:ind w:left="0"/>
              <w:jc w:val="both"/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 по теме «</w:t>
            </w:r>
            <w:r w:rsidRPr="00B51238">
              <w:t xml:space="preserve">Умение анализировать свою речь с точки зрения ее нормативности, </w:t>
            </w:r>
          </w:p>
          <w:p w:rsidR="000A2FA5" w:rsidRPr="00B51238" w:rsidRDefault="000A2FA5" w:rsidP="000A2FA5">
            <w:pPr>
              <w:jc w:val="both"/>
              <w:rPr>
                <w:color w:val="000000"/>
                <w:spacing w:val="1"/>
              </w:rPr>
            </w:pPr>
            <w:r w:rsidRPr="00B51238">
              <w:t>уместности и целесообразности»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70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</w:p>
          <w:p w:rsidR="000A2FA5" w:rsidRPr="00B51238" w:rsidRDefault="000A2FA5" w:rsidP="000A2FA5">
            <w:pPr>
              <w:jc w:val="center"/>
            </w:pPr>
            <w:r w:rsidRPr="00B51238">
              <w:t>Стилистические возможности словообразования.</w:t>
            </w:r>
          </w:p>
          <w:p w:rsidR="000A2FA5" w:rsidRPr="00B51238" w:rsidRDefault="000A2FA5" w:rsidP="000A2FA5">
            <w:pPr>
              <w:jc w:val="center"/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7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center"/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 w:rsidRPr="00B51238">
              <w:t>Использование словообразовательных средств в изобразительно-выразительных целях.</w:t>
            </w:r>
          </w:p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 w:rsidRPr="00B51238">
              <w:t>Построение речи в соответствии с языковыми, коммуникативными и этическими нормами;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58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1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 xml:space="preserve">Чтение текста (учебника, первоисточника, дополнительной литературы): составление плана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Использование словообразовательных средств в изобразительно-выразительных целях»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03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0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Особенности словообразования профессиональной лексики и терминов.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t>Заочное обучение: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Аудиторные занятия –2</w:t>
            </w:r>
            <w:r w:rsidRPr="0077723B">
              <w:rPr>
                <w:rFonts w:eastAsia="Times New Roman"/>
                <w:b/>
                <w:bCs/>
              </w:rPr>
              <w:t xml:space="preserve"> час</w:t>
            </w:r>
            <w:r>
              <w:rPr>
                <w:rFonts w:eastAsia="Times New Roman"/>
                <w:b/>
                <w:bCs/>
              </w:rPr>
              <w:t>а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lastRenderedPageBreak/>
              <w:t>Практические занятия – 2 часа</w:t>
            </w:r>
          </w:p>
          <w:p w:rsidR="0077723B" w:rsidRPr="00B51238" w:rsidRDefault="0077723B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jc w:val="both"/>
              <w:rPr>
                <w:b/>
                <w:spacing w:val="-2"/>
              </w:rPr>
            </w:pPr>
            <w:r w:rsidRPr="00725D4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434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</w:pPr>
            <w:r w:rsidRPr="00B51238">
              <w:t>Использование норм словообразования применяемых к общеупотребительной, общенаучной и</w:t>
            </w:r>
            <w:r>
              <w:t xml:space="preserve"> </w:t>
            </w:r>
            <w:r w:rsidRPr="00B51238">
              <w:t>профессиональной лексике.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4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jc w:val="both"/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0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jc w:val="center"/>
            </w:pPr>
            <w:r>
              <w:t>3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jc w:val="both"/>
            </w:pPr>
            <w:r>
              <w:t>Словообразование. Части речи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15"/>
        </w:trPr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jc w:val="both"/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 «</w:t>
            </w:r>
            <w:r w:rsidRPr="00B51238">
              <w:t xml:space="preserve">Использование норм словообразования применяемых к общеупотребительной, общенаучной </w:t>
            </w:r>
            <w:r w:rsidRPr="00B51238">
              <w:lastRenderedPageBreak/>
              <w:t>и</w:t>
            </w:r>
            <w:r>
              <w:t xml:space="preserve"> </w:t>
            </w:r>
            <w:r w:rsidRPr="00B51238">
              <w:t>профессиональной лексике»</w:t>
            </w:r>
            <w:r>
              <w:t xml:space="preserve"> </w:t>
            </w:r>
            <w:r w:rsidRPr="00B1131E">
              <w:t xml:space="preserve">[1] с. </w:t>
            </w:r>
            <w:r>
              <w:t>42-43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9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lastRenderedPageBreak/>
              <w:t>Тема 1</w:t>
            </w:r>
            <w:r>
              <w:rPr>
                <w:b/>
                <w:bCs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Cs/>
              </w:rPr>
              <w:t>Морфология. Части речи</w:t>
            </w:r>
            <w:r w:rsidRPr="00B51238">
              <w:rPr>
                <w:b/>
                <w:bCs/>
              </w:rPr>
              <w:t>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Морфология. Самостоятельные и служебные части.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39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Употребление грамматических форм слов в соответствии с литературной нормой и   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стилистическими особенностями создаваемого текста.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2</w:t>
            </w:r>
          </w:p>
        </w:tc>
      </w:tr>
      <w:tr w:rsidR="000A2FA5" w:rsidRPr="000A2FA5" w:rsidTr="006F7F11">
        <w:trPr>
          <w:trHeight w:val="27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4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55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2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Нормативное употребление форм слова. Грамматические категории и способы их выражения в современном русском языке. Морфологические нормы.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0A2FA5" w:rsidRPr="000A2FA5" w:rsidTr="006F7F11">
        <w:trPr>
          <w:trHeight w:val="43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Употребление грамматических форм слов в соответствии с литературной нормой и 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стилистическими особенностями создаваемого текста.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4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2774C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7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</w:t>
            </w:r>
            <w:r>
              <w:t xml:space="preserve"> </w:t>
            </w:r>
            <w:r w:rsidRPr="00B1131E">
              <w:t xml:space="preserve">[1] с. </w:t>
            </w:r>
            <w:r>
              <w:t>17-22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78"/>
        </w:trPr>
        <w:tc>
          <w:tcPr>
            <w:tcW w:w="2641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3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Ошибки в речи. Стилистика частей речи. Ошибки в формообразовании и использования в тексте форм слова.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2"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76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Выявление грамматических ошибок в чужом и своем тексте.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318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495"/>
        </w:trPr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Выявление грамматических ошибок в чужом и своем тексте»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744718">
        <w:trPr>
          <w:trHeight w:val="70"/>
        </w:trPr>
        <w:tc>
          <w:tcPr>
            <w:tcW w:w="15701" w:type="dxa"/>
            <w:gridSpan w:val="8"/>
            <w:tcBorders>
              <w:left w:val="nil"/>
              <w:right w:val="nil"/>
            </w:tcBorders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A2FA5">
              <w:rPr>
                <w:bCs/>
              </w:rPr>
              <w:t>Курс 2 Семестр 4</w:t>
            </w:r>
          </w:p>
        </w:tc>
      </w:tr>
      <w:tr w:rsidR="000A2FA5" w:rsidRPr="000A2FA5" w:rsidTr="006F7F11">
        <w:trPr>
          <w:trHeight w:val="217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4</w:t>
            </w:r>
          </w:p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3738C">
              <w:rPr>
                <w:bCs/>
              </w:rPr>
              <w:t>Синтаксис.</w:t>
            </w:r>
          </w:p>
          <w:p w:rsidR="000A2FA5" w:rsidRPr="00B51238" w:rsidRDefault="000A2FA5" w:rsidP="000A2FA5">
            <w:pPr>
              <w:jc w:val="center"/>
            </w:pPr>
            <w:r w:rsidRPr="00B51238">
              <w:t xml:space="preserve">Основные единицы синтаксиса: словосочетания и </w:t>
            </w:r>
            <w:r w:rsidRPr="00B51238">
              <w:lastRenderedPageBreak/>
              <w:t>предложения.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5D4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313" w:type="dxa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Различие предложений простых и сложных, обособляемые обороты, прямую речь и слова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автора, цитаты.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4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1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color w:val="000000"/>
                <w:spacing w:val="1"/>
              </w:rPr>
              <w:t xml:space="preserve">Работа со словарями и справочниками, ознакомление с нормативными документами по теме </w:t>
            </w:r>
            <w:r w:rsidRPr="00B51238">
              <w:rPr>
                <w:color w:val="000000"/>
                <w:spacing w:val="1"/>
              </w:rPr>
              <w:lastRenderedPageBreak/>
              <w:t>«</w:t>
            </w:r>
            <w:r w:rsidRPr="00B51238">
              <w:t>Различие предложений простых и сложных, обособляемые обороты, прямую речь и слова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t>автора, цитаты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6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5</w:t>
            </w:r>
          </w:p>
          <w:p w:rsidR="000A2FA5" w:rsidRPr="00B51238" w:rsidRDefault="000A2FA5" w:rsidP="000A2FA5">
            <w:pPr>
              <w:pStyle w:val="2"/>
              <w:rPr>
                <w:sz w:val="24"/>
              </w:rPr>
            </w:pPr>
            <w:r w:rsidRPr="00B51238">
              <w:rPr>
                <w:sz w:val="24"/>
              </w:rPr>
              <w:t>Простое, осложненное, сложносочиненное, сложноподчиненное и бессоюзное сложное</w:t>
            </w:r>
          </w:p>
          <w:p w:rsidR="000A2FA5" w:rsidRDefault="000A2FA5" w:rsidP="000A2FA5">
            <w:pPr>
              <w:pStyle w:val="2"/>
              <w:rPr>
                <w:sz w:val="24"/>
              </w:rPr>
            </w:pPr>
            <w:r w:rsidRPr="00B51238">
              <w:rPr>
                <w:sz w:val="24"/>
              </w:rPr>
              <w:t>предложения. Актуальное членение предложение.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t>Заочное обучение: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Аудиторные занятия –2</w:t>
            </w:r>
            <w:r w:rsidRPr="0077723B">
              <w:rPr>
                <w:rFonts w:eastAsia="Times New Roman"/>
                <w:b/>
                <w:bCs/>
              </w:rPr>
              <w:t xml:space="preserve"> час</w:t>
            </w:r>
            <w:r>
              <w:rPr>
                <w:rFonts w:eastAsia="Times New Roman"/>
                <w:b/>
                <w:bCs/>
              </w:rPr>
              <w:t>а</w:t>
            </w:r>
          </w:p>
          <w:p w:rsidR="0077723B" w:rsidRPr="0077723B" w:rsidRDefault="0077723B" w:rsidP="00777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 w:rsidRPr="0077723B">
              <w:rPr>
                <w:rFonts w:eastAsia="Times New Roman"/>
                <w:b/>
                <w:bCs/>
              </w:rPr>
              <w:t>Практические занятия – 2 часа</w:t>
            </w:r>
          </w:p>
          <w:p w:rsidR="0077723B" w:rsidRPr="0077723B" w:rsidRDefault="0077723B" w:rsidP="0077723B"/>
          <w:p w:rsidR="000A2FA5" w:rsidRPr="00B51238" w:rsidRDefault="000A2FA5" w:rsidP="000A2FA5">
            <w:pPr>
              <w:jc w:val="center"/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1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Различие предложений простых и сложных, обособляемые обороты, прямую речь и слова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автора, цитаты.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52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8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181291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Синтаксис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88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bCs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Различие предложений простых и сложных, обособляемые обороты, прямую речь и слова автора, цитаты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305-311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17"/>
        </w:trPr>
        <w:tc>
          <w:tcPr>
            <w:tcW w:w="2641" w:type="dxa"/>
            <w:vMerge w:val="restart"/>
          </w:tcPr>
          <w:p w:rsidR="000A2FA5" w:rsidRPr="001A0B0B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16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 Выразительные возможности русского синтаксиса.</w:t>
            </w:r>
          </w:p>
          <w:p w:rsidR="000A2FA5" w:rsidRPr="00B51238" w:rsidRDefault="000A2FA5" w:rsidP="000A2FA5">
            <w:pPr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jc w:val="both"/>
              <w:rPr>
                <w:b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421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5" w:type="dxa"/>
            <w:gridSpan w:val="4"/>
          </w:tcPr>
          <w:p w:rsidR="000A2FA5" w:rsidRPr="00B51238" w:rsidRDefault="000A2FA5" w:rsidP="000A2FA5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jc w:val="both"/>
            </w:pPr>
          </w:p>
        </w:tc>
        <w:tc>
          <w:tcPr>
            <w:tcW w:w="9902" w:type="dxa"/>
          </w:tcPr>
          <w:p w:rsidR="000A2FA5" w:rsidRPr="00B51238" w:rsidRDefault="000A2FA5" w:rsidP="000A2FA5">
            <w:pPr>
              <w:jc w:val="both"/>
            </w:pPr>
            <w:r w:rsidRPr="00B51238">
              <w:t>Использование багажа синтаксических сре</w:t>
            </w:r>
            <w:proofErr w:type="gramStart"/>
            <w:r w:rsidRPr="00B51238">
              <w:t>дств пр</w:t>
            </w:r>
            <w:proofErr w:type="gramEnd"/>
            <w:r w:rsidRPr="00B51238">
              <w:t>и создании собственных текстов официально-делового, учебно-научного стилей.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jc w:val="center"/>
            </w:pPr>
            <w:r w:rsidRPr="00B51238">
              <w:t>2</w:t>
            </w:r>
          </w:p>
          <w:p w:rsidR="000A2FA5" w:rsidRPr="00B51238" w:rsidRDefault="000A2FA5" w:rsidP="000A2FA5">
            <w:pPr>
              <w:jc w:val="center"/>
            </w:pP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30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jc w:val="center"/>
            </w:pPr>
            <w: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1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</w:t>
            </w:r>
            <w:r w:rsidRPr="00B51238">
              <w:rPr>
                <w:color w:val="000000"/>
                <w:spacing w:val="1"/>
              </w:rPr>
              <w:t xml:space="preserve">): составление плана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37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:rsidR="000A2FA5" w:rsidRPr="00B51238" w:rsidRDefault="000A2FA5" w:rsidP="000A2FA5">
            <w:pPr>
              <w:jc w:val="center"/>
              <w:rPr>
                <w:bCs/>
              </w:rPr>
            </w:pPr>
            <w:r w:rsidRPr="00B51238">
              <w:rPr>
                <w:bCs/>
              </w:rPr>
              <w:t>Синтаксическая синонимия как источник богатства и выразительности русской речи.</w:t>
            </w:r>
          </w:p>
          <w:p w:rsidR="000A2FA5" w:rsidRPr="00B51238" w:rsidRDefault="000A2FA5" w:rsidP="000A2FA5">
            <w:pPr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b/>
                <w:spacing w:val="-2"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56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 w:rsidRPr="00B51238">
              <w:t>Редактирование собственных текстов и текстов других авторов. Устранение ошибок и</w:t>
            </w:r>
          </w:p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 w:rsidRPr="00B51238">
              <w:t>недочетов в своей устной и письменной речи;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154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8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0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18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Нормы русского правописания.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lastRenderedPageBreak/>
              <w:t>Орфография. Принципы русской орфографии. Типы и виды орфограмм</w:t>
            </w:r>
            <w:r>
              <w:t>.</w:t>
            </w:r>
            <w:r w:rsidRPr="00B51238">
              <w:rPr>
                <w:bCs/>
              </w:rPr>
              <w:t xml:space="preserve"> Русская пунктуация, функции знаков препинания. Роль пунктуации в письменном общении. Русская орфография и пунктуация в аспекте речевой выразительности.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2"/>
              </w:rPr>
            </w:pPr>
            <w:r w:rsidRPr="00725D4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31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Использование правил правописания. Роль лексического и грамматического анализа при написании слов различной структуры и значения. 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Использование вариативных и факультативных знаков препинания.</w:t>
            </w:r>
            <w:r w:rsidRPr="00B51238">
              <w:rPr>
                <w:bCs/>
              </w:rPr>
              <w:t xml:space="preserve"> </w:t>
            </w:r>
            <w:r>
              <w:rPr>
                <w:bCs/>
              </w:rPr>
              <w:t xml:space="preserve">Смысловая роль знаков </w:t>
            </w:r>
            <w:r w:rsidRPr="00B51238">
              <w:rPr>
                <w:bCs/>
              </w:rPr>
              <w:t>препинания в тексте. Пунктуация и интонация.</w:t>
            </w:r>
            <w:r>
              <w:rPr>
                <w:bCs/>
              </w:rPr>
              <w:t xml:space="preserve"> </w:t>
            </w:r>
            <w:r w:rsidRPr="00B51238">
              <w:rPr>
                <w:bCs/>
              </w:rPr>
              <w:t>Способы оформления чужой речи. Цитирование.</w:t>
            </w:r>
            <w:r w:rsidRPr="00B51238">
              <w:t xml:space="preserve">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Использование правил правописания, вариативных и факультативных знаков препинания.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2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1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Составление плана и тезисов ответа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95"/>
        </w:trPr>
        <w:tc>
          <w:tcPr>
            <w:tcW w:w="2641" w:type="dxa"/>
            <w:vMerge w:val="restart"/>
          </w:tcPr>
          <w:p w:rsidR="000A2FA5" w:rsidRPr="00143FC4" w:rsidRDefault="000A2FA5" w:rsidP="000A2FA5">
            <w:pPr>
              <w:ind w:hanging="15"/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19</w:t>
            </w:r>
          </w:p>
          <w:p w:rsidR="000A2FA5" w:rsidRPr="00B51238" w:rsidRDefault="000A2FA5" w:rsidP="000A2FA5">
            <w:pPr>
              <w:ind w:hanging="15"/>
              <w:jc w:val="center"/>
            </w:pPr>
            <w:r w:rsidRPr="00B51238">
              <w:t>Текст. Стили речи.</w:t>
            </w:r>
          </w:p>
          <w:p w:rsidR="000A2FA5" w:rsidRDefault="000A2FA5" w:rsidP="000A2FA5">
            <w:pPr>
              <w:jc w:val="center"/>
              <w:rPr>
                <w:bCs/>
              </w:rPr>
            </w:pPr>
            <w:r w:rsidRPr="00B51238">
              <w:rPr>
                <w:bCs/>
              </w:rPr>
              <w:t>Текст и его структура. Лингвистика текста. Функционально-смысловые типы речи: описание, повествование, рассуждение,</w:t>
            </w:r>
          </w:p>
          <w:p w:rsidR="000A2FA5" w:rsidRPr="00B51238" w:rsidRDefault="000A2FA5" w:rsidP="000A2FA5">
            <w:pPr>
              <w:jc w:val="center"/>
              <w:rPr>
                <w:bCs/>
              </w:rPr>
            </w:pPr>
            <w:r w:rsidRPr="00B51238">
              <w:rPr>
                <w:bCs/>
              </w:rPr>
              <w:t>определение, характеристика, сообщение.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b/>
                <w:bCs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375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4"/>
          </w:tcPr>
          <w:p w:rsidR="000A2FA5" w:rsidRPr="00B51238" w:rsidRDefault="000A2FA5" w:rsidP="000A2FA5">
            <w:pPr>
              <w:pStyle w:val="a3"/>
              <w:tabs>
                <w:tab w:val="left" w:pos="894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02" w:type="dxa"/>
          </w:tcPr>
          <w:p w:rsidR="000A2FA5" w:rsidRPr="00B51238" w:rsidRDefault="000A2FA5" w:rsidP="000A2FA5">
            <w:pPr>
              <w:pStyle w:val="a3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>Нормы русского литературного языка.</w:t>
            </w:r>
          </w:p>
          <w:p w:rsidR="000A2FA5" w:rsidRPr="001B703C" w:rsidRDefault="000A2FA5" w:rsidP="000A2FA5">
            <w:pPr>
              <w:pStyle w:val="a3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 xml:space="preserve">Специфика устной и письменной речи, правила продуцирования текстов разных деловых жанров. </w:t>
            </w:r>
          </w:p>
          <w:p w:rsidR="000A2FA5" w:rsidRPr="001A0B0B" w:rsidRDefault="000A2FA5" w:rsidP="000A2FA5">
            <w:pPr>
              <w:pStyle w:val="a3"/>
              <w:tabs>
                <w:tab w:val="left" w:pos="894"/>
              </w:tabs>
              <w:spacing w:after="0"/>
              <w:ind w:left="0"/>
              <w:jc w:val="both"/>
              <w:rPr>
                <w:lang w:val="en-US"/>
              </w:rPr>
            </w:pPr>
            <w:r w:rsidRPr="00B51238">
              <w:t>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речи.</w:t>
            </w:r>
          </w:p>
        </w:tc>
        <w:tc>
          <w:tcPr>
            <w:tcW w:w="960" w:type="dxa"/>
          </w:tcPr>
          <w:p w:rsidR="000A2FA5" w:rsidRPr="001A0B0B" w:rsidRDefault="000A2FA5" w:rsidP="000A2FA5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52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0,5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  <w:lang w:val="en-US"/>
              </w:rPr>
            </w:pPr>
          </w:p>
          <w:p w:rsidR="000A2FA5" w:rsidRPr="000A2FA5" w:rsidRDefault="000A2FA5" w:rsidP="000A2FA5">
            <w:pPr>
              <w:jc w:val="center"/>
              <w:rPr>
                <w:bCs/>
                <w:lang w:val="en-US"/>
              </w:rPr>
            </w:pPr>
          </w:p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0A2FA5" w:rsidRPr="000A2FA5" w:rsidTr="006F7F11">
        <w:trPr>
          <w:trHeight w:val="24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 на тему «</w:t>
            </w:r>
            <w:r w:rsidRPr="00B51238">
              <w:t>Нормы русского литературного языка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559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2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</w:t>
            </w:r>
            <w:r>
              <w:rPr>
                <w:color w:val="000000"/>
                <w:spacing w:val="1"/>
              </w:rPr>
              <w:t>итературы</w:t>
            </w:r>
            <w:r w:rsidRPr="00B51238">
              <w:rPr>
                <w:color w:val="000000"/>
                <w:spacing w:val="1"/>
              </w:rPr>
              <w:t>): составление плана текста на тему «</w:t>
            </w:r>
            <w:r w:rsidRPr="00B51238">
              <w:t>Различие текстов по их принадлежности к типам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B1131E">
              <w:t xml:space="preserve">[1] с. </w:t>
            </w:r>
            <w:r>
              <w:t>5-17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90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 w:rsidRPr="001B703C">
              <w:rPr>
                <w:b/>
              </w:rPr>
              <w:t>2</w:t>
            </w:r>
            <w:r>
              <w:rPr>
                <w:b/>
              </w:rPr>
              <w:t>0</w:t>
            </w:r>
          </w:p>
          <w:p w:rsidR="000A2FA5" w:rsidRPr="00B51238" w:rsidRDefault="000A2FA5" w:rsidP="000A2FA5">
            <w:pPr>
              <w:jc w:val="center"/>
            </w:pPr>
            <w:proofErr w:type="gramStart"/>
            <w:r w:rsidRPr="00B51238">
              <w:rPr>
                <w:bCs/>
              </w:rPr>
              <w:t xml:space="preserve">Функциональные стили речи: разговорного, </w:t>
            </w:r>
            <w:r w:rsidRPr="00B51238">
              <w:rPr>
                <w:bCs/>
              </w:rPr>
              <w:lastRenderedPageBreak/>
              <w:t xml:space="preserve">научного, официально-делового, публицистического, художественного; сфера их использования, их языковые признаки, особенности построения текста разных стилей. </w:t>
            </w:r>
            <w:proofErr w:type="gramEnd"/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5D4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658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jc w:val="center"/>
            </w:pPr>
          </w:p>
        </w:tc>
        <w:tc>
          <w:tcPr>
            <w:tcW w:w="870" w:type="dxa"/>
            <w:gridSpan w:val="3"/>
          </w:tcPr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17" w:type="dxa"/>
            <w:gridSpan w:val="2"/>
          </w:tcPr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</w:pPr>
            <w:r w:rsidRPr="00B51238">
              <w:t>Создание текстов учебно-научного и офици</w:t>
            </w:r>
            <w:r>
              <w:t>ально-делового стилей в жанрах,</w:t>
            </w:r>
          </w:p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</w:rPr>
            </w:pPr>
            <w:r w:rsidRPr="00B51238">
              <w:t>соответствующих</w:t>
            </w:r>
            <w:r>
              <w:t xml:space="preserve"> </w:t>
            </w:r>
            <w:r w:rsidRPr="00B51238">
              <w:t>требованиям профессиональной подготовки студентов.</w:t>
            </w:r>
            <w:r w:rsidRPr="00B51238">
              <w:rPr>
                <w:bCs/>
              </w:rPr>
              <w:t xml:space="preserve"> Специфика и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</w:pPr>
            <w:r w:rsidRPr="00B51238">
              <w:rPr>
                <w:bCs/>
              </w:rPr>
              <w:t>жанры каждого стиля</w:t>
            </w:r>
            <w:proofErr w:type="gramStart"/>
            <w:r w:rsidRPr="00B51238">
              <w:rPr>
                <w:bCs/>
              </w:rPr>
              <w:t>.</w:t>
            </w:r>
            <w:proofErr w:type="gramEnd"/>
            <w:r w:rsidRPr="00B51238">
              <w:t xml:space="preserve"> – </w:t>
            </w:r>
            <w:proofErr w:type="gramStart"/>
            <w:r w:rsidRPr="00B51238">
              <w:t>р</w:t>
            </w:r>
            <w:proofErr w:type="gramEnd"/>
            <w:r w:rsidRPr="00B51238">
              <w:t xml:space="preserve">азличать тексты по их принадлежности к стилям. 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37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0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181291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Нормы русского правописания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240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383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 xml:space="preserve"> 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[1] </w:t>
            </w:r>
            <w:r>
              <w:rPr>
                <w:lang w:val="en-US"/>
              </w:rPr>
              <w:t>c</w:t>
            </w:r>
            <w:r>
              <w:t>. 125-128</w:t>
            </w:r>
          </w:p>
        </w:tc>
        <w:tc>
          <w:tcPr>
            <w:tcW w:w="960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74"/>
        </w:trPr>
        <w:tc>
          <w:tcPr>
            <w:tcW w:w="2641" w:type="dxa"/>
            <w:vMerge w:val="restart"/>
          </w:tcPr>
          <w:p w:rsidR="000A2FA5" w:rsidRPr="00C3738C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 w:rsidRPr="001B703C">
              <w:rPr>
                <w:b/>
              </w:rPr>
              <w:t>2</w:t>
            </w:r>
            <w:r>
              <w:rPr>
                <w:b/>
              </w:rPr>
              <w:t>1</w:t>
            </w:r>
          </w:p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Жанры деловой и учебно-научной речи.</w:t>
            </w:r>
          </w:p>
        </w:tc>
        <w:tc>
          <w:tcPr>
            <w:tcW w:w="10787" w:type="dxa"/>
            <w:gridSpan w:val="5"/>
          </w:tcPr>
          <w:p w:rsidR="000A2FA5" w:rsidRPr="00725D40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2"/>
              </w:rPr>
            </w:pPr>
            <w:r w:rsidRPr="00725D40">
              <w:rPr>
                <w:b/>
              </w:rPr>
              <w:t>Содержание учебного материала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313" w:type="dxa"/>
            <w:vMerge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2FA5" w:rsidRPr="000A2FA5" w:rsidTr="006F7F11">
        <w:trPr>
          <w:trHeight w:val="194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Создание текстов учебно-научного и официально-делового стилей в жанрах, соответствующих</w:t>
            </w:r>
            <w:r>
              <w:t xml:space="preserve"> </w:t>
            </w:r>
            <w:r w:rsidRPr="00B51238">
              <w:t>требованиям профессиональной подготовки студентов.</w:t>
            </w:r>
          </w:p>
        </w:tc>
        <w:tc>
          <w:tcPr>
            <w:tcW w:w="960" w:type="dxa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A2FA5">
              <w:t>2</w:t>
            </w:r>
          </w:p>
        </w:tc>
      </w:tr>
      <w:tr w:rsidR="000A2FA5" w:rsidRPr="000A2FA5" w:rsidTr="006F7F11">
        <w:trPr>
          <w:trHeight w:val="222"/>
        </w:trPr>
        <w:tc>
          <w:tcPr>
            <w:tcW w:w="2641" w:type="dxa"/>
            <w:vMerge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0A2FA5" w:rsidRPr="00B51238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0A2FA5" w:rsidRPr="000A2FA5" w:rsidRDefault="000A2FA5" w:rsidP="000A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1F34" w:rsidRPr="00B51238" w:rsidTr="006F7F11">
        <w:trPr>
          <w:trHeight w:val="315"/>
        </w:trPr>
        <w:tc>
          <w:tcPr>
            <w:tcW w:w="2641" w:type="dxa"/>
            <w:vMerge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Работа со словарями и справочниками, ознакомление с нормативными документами</w:t>
            </w:r>
          </w:p>
        </w:tc>
        <w:tc>
          <w:tcPr>
            <w:tcW w:w="960" w:type="dxa"/>
            <w:vMerge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1F34" w:rsidRPr="00B51238" w:rsidTr="006F7F11">
        <w:trPr>
          <w:trHeight w:val="20"/>
        </w:trPr>
        <w:tc>
          <w:tcPr>
            <w:tcW w:w="13428" w:type="dxa"/>
            <w:gridSpan w:val="6"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B51238">
              <w:rPr>
                <w:b/>
              </w:rPr>
              <w:t>Всего:</w:t>
            </w:r>
          </w:p>
        </w:tc>
        <w:tc>
          <w:tcPr>
            <w:tcW w:w="960" w:type="dxa"/>
          </w:tcPr>
          <w:p w:rsidR="00941F34" w:rsidRPr="00C6596B" w:rsidRDefault="00947420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1313" w:type="dxa"/>
            <w:vMerge/>
            <w:shd w:val="clear" w:color="auto" w:fill="A6A6A6"/>
          </w:tcPr>
          <w:p w:rsidR="00941F34" w:rsidRPr="00B51238" w:rsidRDefault="00941F34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6512" w:rsidRPr="00B51238" w:rsidTr="006F7F11">
        <w:trPr>
          <w:trHeight w:val="20"/>
        </w:trPr>
        <w:tc>
          <w:tcPr>
            <w:tcW w:w="13428" w:type="dxa"/>
            <w:gridSpan w:val="6"/>
          </w:tcPr>
          <w:p w:rsidR="00706512" w:rsidRPr="00B51238" w:rsidRDefault="00706512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 xml:space="preserve">По заочной форме обучения: самостоятельная работа 50ч, лекции 6ч, практические занятия 6ч </w:t>
            </w:r>
          </w:p>
        </w:tc>
        <w:tc>
          <w:tcPr>
            <w:tcW w:w="960" w:type="dxa"/>
          </w:tcPr>
          <w:p w:rsidR="00706512" w:rsidRDefault="00706512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13" w:type="dxa"/>
            <w:shd w:val="clear" w:color="auto" w:fill="A6A6A6"/>
          </w:tcPr>
          <w:p w:rsidR="00706512" w:rsidRPr="00B51238" w:rsidRDefault="00706512" w:rsidP="0074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744718" w:rsidRPr="00706512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744718" w:rsidRDefault="00744718" w:rsidP="0074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>
      <w:bookmarkStart w:id="0" w:name="_GoBack"/>
      <w:bookmarkEnd w:id="0"/>
    </w:p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/>
    <w:p w:rsidR="00744718" w:rsidRDefault="00744718" w:rsidP="00744718">
      <w:pPr>
        <w:sectPr w:rsidR="00744718" w:rsidSect="0074471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44718" w:rsidRPr="00B57760" w:rsidRDefault="00744718" w:rsidP="00744718">
      <w:pPr>
        <w:ind w:right="-143"/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</w:t>
      </w:r>
      <w:r>
        <w:rPr>
          <w:b/>
          <w:sz w:val="28"/>
          <w:szCs w:val="28"/>
        </w:rPr>
        <w:t>ИЯ РЕАЛИЗАЦИИ ПРОГРАММЫ УЧЕБНОЙ</w:t>
      </w:r>
      <w:r w:rsidRPr="00054664">
        <w:rPr>
          <w:b/>
          <w:sz w:val="28"/>
          <w:szCs w:val="28"/>
        </w:rPr>
        <w:t xml:space="preserve"> </w:t>
      </w:r>
      <w:r w:rsidRPr="00B57760">
        <w:rPr>
          <w:b/>
          <w:sz w:val="28"/>
          <w:szCs w:val="28"/>
        </w:rPr>
        <w:t>ДИСЦИП</w:t>
      </w:r>
      <w:r w:rsidR="003B20C9">
        <w:rPr>
          <w:b/>
          <w:sz w:val="28"/>
          <w:szCs w:val="28"/>
        </w:rPr>
        <w:t>ЛИ</w:t>
      </w:r>
      <w:r w:rsidRPr="00B57760">
        <w:rPr>
          <w:b/>
          <w:sz w:val="28"/>
          <w:szCs w:val="28"/>
        </w:rPr>
        <w:t>НЫ</w:t>
      </w:r>
    </w:p>
    <w:p w:rsidR="00744718" w:rsidRDefault="00744718" w:rsidP="00744718">
      <w:pPr>
        <w:ind w:firstLine="720"/>
        <w:rPr>
          <w:sz w:val="28"/>
          <w:szCs w:val="28"/>
        </w:rPr>
      </w:pPr>
    </w:p>
    <w:p w:rsidR="00744718" w:rsidRPr="008C6583" w:rsidRDefault="00744718" w:rsidP="00744718">
      <w:pPr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744718" w:rsidRDefault="00744718" w:rsidP="00744718">
      <w:pPr>
        <w:ind w:firstLine="720"/>
        <w:rPr>
          <w:sz w:val="28"/>
          <w:szCs w:val="28"/>
        </w:rPr>
      </w:pPr>
    </w:p>
    <w:p w:rsidR="00141BCE" w:rsidRPr="00A87ACB" w:rsidRDefault="00141BCE" w:rsidP="00141BCE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иностранного языка</w:t>
      </w:r>
    </w:p>
    <w:p w:rsidR="00141BCE" w:rsidRDefault="00141BCE" w:rsidP="00141B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141BCE" w:rsidRPr="005B5F4B" w:rsidRDefault="00141BCE" w:rsidP="00141BCE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- посадочные места по количеству </w:t>
      </w:r>
      <w:proofErr w:type="gramStart"/>
      <w:r w:rsidRPr="005B5F4B">
        <w:rPr>
          <w:sz w:val="28"/>
          <w:szCs w:val="28"/>
        </w:rPr>
        <w:t>обучающихся</w:t>
      </w:r>
      <w:proofErr w:type="gramEnd"/>
      <w:r w:rsidRPr="005B5F4B">
        <w:rPr>
          <w:sz w:val="28"/>
          <w:szCs w:val="28"/>
        </w:rPr>
        <w:t>;</w:t>
      </w:r>
    </w:p>
    <w:p w:rsidR="00141BCE" w:rsidRPr="005B5F4B" w:rsidRDefault="00141BCE" w:rsidP="00141BCE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>- рабочее место преподавателя;</w:t>
      </w:r>
    </w:p>
    <w:p w:rsidR="00141BCE" w:rsidRPr="00136318" w:rsidRDefault="00141BCE" w:rsidP="00141BCE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- комплект  </w:t>
      </w:r>
      <w:proofErr w:type="gramStart"/>
      <w:r w:rsidRPr="005B5F4B">
        <w:rPr>
          <w:sz w:val="28"/>
          <w:szCs w:val="28"/>
        </w:rPr>
        <w:t>учебно-метод</w:t>
      </w:r>
      <w:r>
        <w:rPr>
          <w:sz w:val="28"/>
          <w:szCs w:val="28"/>
        </w:rPr>
        <w:t>ических</w:t>
      </w:r>
      <w:proofErr w:type="gramEnd"/>
      <w:r>
        <w:rPr>
          <w:sz w:val="28"/>
          <w:szCs w:val="28"/>
        </w:rPr>
        <w:t xml:space="preserve"> документации.</w:t>
      </w:r>
    </w:p>
    <w:p w:rsidR="00141BCE" w:rsidRPr="00136318" w:rsidRDefault="00141BCE" w:rsidP="00141BCE">
      <w:pPr>
        <w:ind w:firstLine="720"/>
        <w:jc w:val="both"/>
        <w:rPr>
          <w:sz w:val="28"/>
          <w:szCs w:val="28"/>
        </w:rPr>
      </w:pPr>
    </w:p>
    <w:p w:rsidR="00141BCE" w:rsidRPr="00905C44" w:rsidRDefault="00141BCE" w:rsidP="00141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05C44">
        <w:rPr>
          <w:bCs/>
          <w:sz w:val="28"/>
          <w:szCs w:val="28"/>
        </w:rPr>
        <w:t xml:space="preserve">Технические средства обучения: </w:t>
      </w:r>
    </w:p>
    <w:p w:rsidR="00141BCE" w:rsidRPr="00CA2BC5" w:rsidRDefault="00141BCE" w:rsidP="00141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компьютер 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 xml:space="preserve"> с лицензионным программным  обеспечением</w:t>
      </w:r>
      <w:r w:rsidRPr="00CA2BC5">
        <w:rPr>
          <w:sz w:val="28"/>
          <w:szCs w:val="28"/>
        </w:rPr>
        <w:t xml:space="preserve">: </w:t>
      </w:r>
      <w:r w:rsidRPr="00905C44">
        <w:rPr>
          <w:sz w:val="28"/>
          <w:szCs w:val="28"/>
          <w:lang w:val="en-US"/>
        </w:rPr>
        <w:t>Microsoft</w:t>
      </w:r>
      <w:r w:rsidRPr="00CA2BC5">
        <w:rPr>
          <w:sz w:val="28"/>
          <w:szCs w:val="28"/>
        </w:rPr>
        <w:t xml:space="preserve"> </w:t>
      </w:r>
      <w:r w:rsidRPr="00905C44">
        <w:rPr>
          <w:sz w:val="28"/>
          <w:szCs w:val="28"/>
          <w:lang w:val="en-US"/>
        </w:rPr>
        <w:t>Office</w:t>
      </w:r>
      <w:r w:rsidRPr="00CA2BC5">
        <w:rPr>
          <w:sz w:val="28"/>
          <w:szCs w:val="28"/>
        </w:rPr>
        <w:t>;</w:t>
      </w:r>
    </w:p>
    <w:p w:rsidR="00141BCE" w:rsidRPr="00905C44" w:rsidRDefault="00141BCE" w:rsidP="00141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мультимедиа проектор;</w:t>
      </w:r>
    </w:p>
    <w:p w:rsidR="00141BCE" w:rsidRPr="00905C44" w:rsidRDefault="00141BCE" w:rsidP="00141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принтер;</w:t>
      </w:r>
    </w:p>
    <w:p w:rsidR="00141BCE" w:rsidRPr="00905C44" w:rsidRDefault="00141BCE" w:rsidP="00141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доска.</w:t>
      </w:r>
    </w:p>
    <w:p w:rsidR="00141BCE" w:rsidRDefault="00141BCE" w:rsidP="00141BCE">
      <w:pPr>
        <w:jc w:val="both"/>
        <w:rPr>
          <w:bCs/>
          <w:i/>
        </w:rPr>
      </w:pPr>
    </w:p>
    <w:p w:rsidR="00141BCE" w:rsidRDefault="00141BCE" w:rsidP="00141BCE">
      <w:pPr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141BCE" w:rsidRDefault="00141BCE" w:rsidP="00141BCE">
      <w:pPr>
        <w:jc w:val="both"/>
        <w:rPr>
          <w:b/>
          <w:sz w:val="28"/>
          <w:szCs w:val="28"/>
        </w:rPr>
      </w:pP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141BCE" w:rsidRDefault="00141BCE" w:rsidP="00141BCE">
      <w:pPr>
        <w:widowControl w:val="0"/>
        <w:numPr>
          <w:ilvl w:val="0"/>
          <w:numId w:val="9"/>
        </w:numPr>
        <w:tabs>
          <w:tab w:val="left" w:pos="-2977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Греков В.Ф. Русский язык: учеб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д</w:t>
      </w:r>
      <w:proofErr w:type="gramEnd"/>
      <w:r>
        <w:rPr>
          <w:bCs/>
          <w:sz w:val="28"/>
          <w:szCs w:val="28"/>
        </w:rPr>
        <w:t xml:space="preserve">ля </w:t>
      </w:r>
      <w:proofErr w:type="spellStart"/>
      <w:r>
        <w:rPr>
          <w:bCs/>
          <w:sz w:val="28"/>
          <w:szCs w:val="28"/>
        </w:rPr>
        <w:t>общеобразов</w:t>
      </w:r>
      <w:proofErr w:type="spellEnd"/>
      <w:r>
        <w:rPr>
          <w:bCs/>
          <w:sz w:val="28"/>
          <w:szCs w:val="28"/>
        </w:rPr>
        <w:t>. организаций. – М., 2017.</w:t>
      </w:r>
    </w:p>
    <w:p w:rsidR="00141BCE" w:rsidRDefault="00141BCE" w:rsidP="00141BCE">
      <w:pPr>
        <w:tabs>
          <w:tab w:val="left" w:pos="-2977"/>
        </w:tabs>
        <w:ind w:left="2119"/>
        <w:jc w:val="both"/>
        <w:rPr>
          <w:bCs/>
          <w:sz w:val="28"/>
          <w:szCs w:val="28"/>
        </w:rPr>
      </w:pP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141BCE" w:rsidRDefault="00141BCE" w:rsidP="00141BCE">
      <w:pPr>
        <w:widowControl w:val="0"/>
        <w:numPr>
          <w:ilvl w:val="0"/>
          <w:numId w:val="10"/>
        </w:numPr>
        <w:tabs>
          <w:tab w:val="left" w:pos="-2977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Власенков А., </w:t>
      </w:r>
      <w:proofErr w:type="spellStart"/>
      <w:r>
        <w:rPr>
          <w:bCs/>
          <w:sz w:val="28"/>
          <w:szCs w:val="28"/>
        </w:rPr>
        <w:t>Рыбченкова</w:t>
      </w:r>
      <w:proofErr w:type="spellEnd"/>
      <w:r>
        <w:rPr>
          <w:bCs/>
          <w:sz w:val="28"/>
          <w:szCs w:val="28"/>
        </w:rPr>
        <w:t xml:space="preserve"> Л.  Русский язык и литература. Русский язык. 10-11 классы. Учебник. – М.,  2018.</w:t>
      </w:r>
    </w:p>
    <w:p w:rsidR="00141BCE" w:rsidRDefault="00141BCE" w:rsidP="00141BCE">
      <w:pPr>
        <w:tabs>
          <w:tab w:val="left" w:pos="-2977"/>
        </w:tabs>
        <w:ind w:left="2119"/>
        <w:jc w:val="both"/>
        <w:rPr>
          <w:bCs/>
          <w:sz w:val="28"/>
          <w:szCs w:val="28"/>
        </w:rPr>
      </w:pP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Интернет-ресурсы:</w:t>
      </w: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Библиотека Максима Машкова [Электронный ресурс] – режим доступа: http://lib.ru/ (2009-2019).</w:t>
      </w: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Дистанционный образовательный портал [Электронный ресурс] – режим доступа: http://www.prodlenka.org/ (2009-2019).</w:t>
      </w: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  <w:t>Электронно-библиотечная система Znanium.com [Электронный ресурс] – режим доступа: http://znanium.com/ (2009-2019).</w:t>
      </w:r>
    </w:p>
    <w:p w:rsidR="00141BCE" w:rsidRDefault="00141BCE" w:rsidP="00141BCE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Федеральный образовательный портал [Электронный ресурс] – режим доступа: http://www.gramota.ru/ (2009-2019)</w:t>
      </w:r>
    </w:p>
    <w:p w:rsidR="00C76E38" w:rsidRDefault="00C76E38" w:rsidP="00744718">
      <w:pPr>
        <w:jc w:val="both"/>
        <w:rPr>
          <w:b/>
          <w:sz w:val="28"/>
          <w:szCs w:val="28"/>
        </w:rPr>
      </w:pPr>
    </w:p>
    <w:p w:rsidR="00141BCE" w:rsidRDefault="00141BCE" w:rsidP="00744718">
      <w:pPr>
        <w:jc w:val="both"/>
        <w:rPr>
          <w:b/>
          <w:sz w:val="28"/>
          <w:szCs w:val="28"/>
        </w:rPr>
      </w:pPr>
    </w:p>
    <w:p w:rsidR="00141BCE" w:rsidRDefault="00141BCE" w:rsidP="00744718">
      <w:pPr>
        <w:jc w:val="both"/>
        <w:rPr>
          <w:b/>
          <w:sz w:val="28"/>
          <w:szCs w:val="28"/>
        </w:rPr>
      </w:pPr>
    </w:p>
    <w:p w:rsidR="00141BCE" w:rsidRDefault="00141BCE" w:rsidP="00744718">
      <w:pPr>
        <w:jc w:val="both"/>
        <w:rPr>
          <w:b/>
          <w:sz w:val="28"/>
          <w:szCs w:val="28"/>
        </w:rPr>
      </w:pPr>
    </w:p>
    <w:p w:rsidR="003B20C9" w:rsidRPr="00E53DAF" w:rsidRDefault="003B20C9" w:rsidP="003B20C9">
      <w:pPr>
        <w:jc w:val="center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</w:t>
      </w:r>
      <w:r>
        <w:rPr>
          <w:b/>
          <w:sz w:val="28"/>
          <w:szCs w:val="28"/>
        </w:rPr>
        <w:t>У</w:t>
      </w:r>
      <w:r w:rsidRPr="00E53DAF">
        <w:rPr>
          <w:b/>
          <w:sz w:val="28"/>
          <w:szCs w:val="28"/>
        </w:rPr>
        <w:t>ЛЬТАТОВ ОСВОЕНИЯ УЧЕБНОЙ ДИСЦИПЛИНЫ</w:t>
      </w:r>
    </w:p>
    <w:p w:rsidR="003B20C9" w:rsidRPr="00272A6F" w:rsidRDefault="003B20C9" w:rsidP="003B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B20C9" w:rsidRDefault="003B20C9" w:rsidP="003B20C9">
      <w:pPr>
        <w:ind w:firstLine="709"/>
        <w:jc w:val="both"/>
        <w:rPr>
          <w:sz w:val="28"/>
          <w:szCs w:val="28"/>
        </w:rPr>
      </w:pPr>
      <w:r w:rsidRPr="00046794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контрольных работ,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исследований.</w:t>
      </w:r>
    </w:p>
    <w:p w:rsidR="003B20C9" w:rsidRPr="003B20C9" w:rsidRDefault="003B20C9" w:rsidP="003B20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3B20C9" w:rsidTr="006F7F11">
        <w:trPr>
          <w:trHeight w:val="560"/>
          <w:jc w:val="center"/>
        </w:trPr>
        <w:tc>
          <w:tcPr>
            <w:tcW w:w="5080" w:type="dxa"/>
            <w:vAlign w:val="center"/>
          </w:tcPr>
          <w:p w:rsidR="003B20C9" w:rsidRPr="006F2E7E" w:rsidRDefault="003B20C9" w:rsidP="006F7F11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4860" w:type="dxa"/>
          </w:tcPr>
          <w:p w:rsidR="003B20C9" w:rsidRPr="006F2E7E" w:rsidRDefault="003B20C9" w:rsidP="006F7F11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3B20C9" w:rsidTr="006F7F11">
        <w:trPr>
          <w:trHeight w:val="134"/>
          <w:jc w:val="center"/>
        </w:trPr>
        <w:tc>
          <w:tcPr>
            <w:tcW w:w="9940" w:type="dxa"/>
            <w:gridSpan w:val="2"/>
          </w:tcPr>
          <w:p w:rsidR="003B20C9" w:rsidRDefault="003B20C9" w:rsidP="006F7F11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</w:tr>
      <w:tr w:rsidR="003B20C9" w:rsidTr="006F7F11">
        <w:trPr>
          <w:trHeight w:val="134"/>
          <w:jc w:val="center"/>
        </w:trPr>
        <w:tc>
          <w:tcPr>
            <w:tcW w:w="5080" w:type="dxa"/>
          </w:tcPr>
          <w:p w:rsidR="003B20C9" w:rsidRPr="00272A6F" w:rsidRDefault="003B20C9" w:rsidP="006F7F1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строить свою речь в соответствии с языковыми, коммуникативными и этическими нормами;</w:t>
            </w:r>
          </w:p>
          <w:p w:rsidR="003B20C9" w:rsidRPr="00272A6F" w:rsidRDefault="003B20C9" w:rsidP="006F7F11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4860" w:type="dxa"/>
            <w:tcBorders>
              <w:top w:val="nil"/>
            </w:tcBorders>
          </w:tcPr>
          <w:p w:rsidR="003B20C9" w:rsidRPr="00272A6F" w:rsidRDefault="003B20C9" w:rsidP="006F7F11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3B20C9" w:rsidRPr="00272A6F" w:rsidTr="006F7F11">
        <w:trPr>
          <w:trHeight w:val="830"/>
          <w:jc w:val="center"/>
        </w:trPr>
        <w:tc>
          <w:tcPr>
            <w:tcW w:w="5080" w:type="dxa"/>
          </w:tcPr>
          <w:p w:rsidR="003B20C9" w:rsidRPr="008810D2" w:rsidRDefault="003B20C9" w:rsidP="006F7F1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      </w:r>
          </w:p>
        </w:tc>
        <w:tc>
          <w:tcPr>
            <w:tcW w:w="4860" w:type="dxa"/>
          </w:tcPr>
          <w:p w:rsidR="003B20C9" w:rsidRPr="00272A6F" w:rsidRDefault="003B20C9" w:rsidP="006F7F11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3B20C9" w:rsidRPr="00272A6F" w:rsidTr="006F7F11">
        <w:trPr>
          <w:trHeight w:val="556"/>
          <w:jc w:val="center"/>
        </w:trPr>
        <w:tc>
          <w:tcPr>
            <w:tcW w:w="5080" w:type="dxa"/>
          </w:tcPr>
          <w:p w:rsidR="003B20C9" w:rsidRPr="00272A6F" w:rsidRDefault="003B20C9" w:rsidP="006F7F1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пользоваться словарями русского языка;</w:t>
            </w:r>
          </w:p>
        </w:tc>
        <w:tc>
          <w:tcPr>
            <w:tcW w:w="4860" w:type="dxa"/>
          </w:tcPr>
          <w:p w:rsidR="003B20C9" w:rsidRDefault="003B20C9" w:rsidP="006F7F11"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  <w:p w:rsidR="003B20C9" w:rsidRPr="00272A6F" w:rsidRDefault="003B20C9" w:rsidP="006F7F11">
            <w:pPr>
              <w:rPr>
                <w:bCs/>
              </w:rPr>
            </w:pPr>
            <w:r>
              <w:t>Оценка выполнения самостоятельной работы по темам 1. 2, 8, 10, 14, 20, 21</w:t>
            </w:r>
          </w:p>
        </w:tc>
      </w:tr>
      <w:tr w:rsidR="003B20C9" w:rsidRPr="00272A6F" w:rsidTr="006F7F11">
        <w:trPr>
          <w:trHeight w:val="341"/>
          <w:jc w:val="center"/>
        </w:trPr>
        <w:tc>
          <w:tcPr>
            <w:tcW w:w="9940" w:type="dxa"/>
            <w:gridSpan w:val="2"/>
          </w:tcPr>
          <w:p w:rsidR="003B20C9" w:rsidRPr="00272A6F" w:rsidRDefault="003B20C9" w:rsidP="006F7F11">
            <w:pPr>
              <w:rPr>
                <w:bCs/>
                <w:i/>
                <w:color w:val="FF0000"/>
              </w:rPr>
            </w:pPr>
            <w:r w:rsidRPr="00272A6F">
              <w:rPr>
                <w:b/>
              </w:rPr>
              <w:t>Знания:</w:t>
            </w:r>
          </w:p>
        </w:tc>
      </w:tr>
      <w:tr w:rsidR="003B20C9" w:rsidRPr="00272A6F" w:rsidTr="006F7F11">
        <w:trPr>
          <w:trHeight w:val="972"/>
          <w:jc w:val="center"/>
        </w:trPr>
        <w:tc>
          <w:tcPr>
            <w:tcW w:w="5080" w:type="dxa"/>
          </w:tcPr>
          <w:p w:rsidR="003B20C9" w:rsidRPr="00272A6F" w:rsidRDefault="003B20C9" w:rsidP="006F7F1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различия между языком и речью, функции языка как средства формирования и трансляции мысли;</w:t>
            </w:r>
          </w:p>
        </w:tc>
        <w:tc>
          <w:tcPr>
            <w:tcW w:w="4860" w:type="dxa"/>
          </w:tcPr>
          <w:p w:rsidR="003B20C9" w:rsidRPr="00143FC4" w:rsidRDefault="003B20C9" w:rsidP="006F7F11">
            <w:pPr>
              <w:jc w:val="both"/>
            </w:pPr>
            <w:r>
              <w:t>Оценка выполнения устных и письменных упражнений по темам 1, 3, 4, 5, 7, 9, 13, 16, 17, 18, 19, 20, 21</w:t>
            </w:r>
          </w:p>
        </w:tc>
      </w:tr>
      <w:tr w:rsidR="003B20C9" w:rsidRPr="00272A6F" w:rsidTr="006F7F11">
        <w:trPr>
          <w:trHeight w:val="972"/>
          <w:jc w:val="center"/>
        </w:trPr>
        <w:tc>
          <w:tcPr>
            <w:tcW w:w="5080" w:type="dxa"/>
          </w:tcPr>
          <w:p w:rsidR="003B20C9" w:rsidRPr="00272A6F" w:rsidRDefault="003B20C9" w:rsidP="006F7F1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нормы русского литературного языка, специфику устной и письменной речи, правила продуцирования текстов разных деловых жанров;</w:t>
            </w:r>
          </w:p>
        </w:tc>
        <w:tc>
          <w:tcPr>
            <w:tcW w:w="4860" w:type="dxa"/>
          </w:tcPr>
          <w:p w:rsidR="003B20C9" w:rsidRPr="00272A6F" w:rsidRDefault="003B20C9" w:rsidP="006F7F11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Оценка выполнения </w:t>
            </w:r>
            <w:r w:rsidRPr="00272A6F">
              <w:rPr>
                <w:bCs/>
              </w:rPr>
              <w:t xml:space="preserve"> </w:t>
            </w:r>
            <w:r>
              <w:rPr>
                <w:bCs/>
              </w:rPr>
              <w:t xml:space="preserve">устных и </w:t>
            </w:r>
            <w:proofErr w:type="gramStart"/>
            <w:r>
              <w:rPr>
                <w:bCs/>
              </w:rPr>
              <w:t>письменный</w:t>
            </w:r>
            <w:proofErr w:type="gramEnd"/>
            <w:r>
              <w:rPr>
                <w:bCs/>
              </w:rPr>
              <w:t xml:space="preserve"> работ по темам 2, 6, 8, 10, 11, 12, 14, 15, </w:t>
            </w:r>
          </w:p>
        </w:tc>
      </w:tr>
    </w:tbl>
    <w:p w:rsidR="003B20C9" w:rsidRPr="006204BB" w:rsidRDefault="003B20C9" w:rsidP="003B20C9"/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12476D" w:rsidRDefault="0012476D" w:rsidP="003B20C9">
      <w:pPr>
        <w:ind w:firstLine="720"/>
        <w:jc w:val="center"/>
      </w:pPr>
    </w:p>
    <w:p w:rsidR="003B20C9" w:rsidRDefault="003B20C9" w:rsidP="003B20C9">
      <w:pPr>
        <w:ind w:firstLine="720"/>
        <w:jc w:val="center"/>
      </w:pPr>
    </w:p>
    <w:p w:rsidR="0017662A" w:rsidRDefault="0017662A" w:rsidP="003B20C9">
      <w:pPr>
        <w:ind w:firstLine="720"/>
        <w:jc w:val="center"/>
      </w:pPr>
    </w:p>
    <w:p w:rsidR="0017662A" w:rsidRDefault="0017662A" w:rsidP="003B20C9">
      <w:pPr>
        <w:ind w:firstLine="720"/>
        <w:jc w:val="center"/>
      </w:pPr>
    </w:p>
    <w:p w:rsidR="003B20C9" w:rsidRPr="00013FFB" w:rsidRDefault="003B20C9" w:rsidP="003B20C9"/>
    <w:p w:rsidR="003B20C9" w:rsidRPr="003B20C9" w:rsidRDefault="003B20C9" w:rsidP="003B20C9"/>
    <w:p w:rsidR="003B20C9" w:rsidRDefault="003B20C9" w:rsidP="003B20C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B20C9" w:rsidRDefault="003B20C9" w:rsidP="003B20C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3B20C9" w:rsidRDefault="003B20C9" w:rsidP="003B20C9">
      <w:pPr>
        <w:ind w:firstLine="720"/>
        <w:jc w:val="center"/>
        <w:rPr>
          <w:sz w:val="28"/>
          <w:szCs w:val="28"/>
        </w:rPr>
      </w:pPr>
    </w:p>
    <w:p w:rsidR="003B20C9" w:rsidRPr="008933A3" w:rsidRDefault="003B20C9" w:rsidP="003B20C9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3B20C9" w:rsidRDefault="003B20C9" w:rsidP="003B20C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6433"/>
      </w:tblGrid>
      <w:tr w:rsidR="003B20C9" w:rsidRPr="00B40E1E" w:rsidTr="006F7F11">
        <w:tc>
          <w:tcPr>
            <w:tcW w:w="3060" w:type="dxa"/>
          </w:tcPr>
          <w:p w:rsidR="003B20C9" w:rsidRPr="00E716FB" w:rsidRDefault="003B20C9" w:rsidP="006F7F11">
            <w:r w:rsidRPr="00E716FB">
              <w:t>Уметь:</w:t>
            </w:r>
          </w:p>
          <w:p w:rsidR="003B20C9" w:rsidRDefault="003B20C9" w:rsidP="006F7F11">
            <w:pPr>
              <w:jc w:val="both"/>
            </w:pPr>
            <w:r>
              <w:t>- пользоваться орфоэпическими словарями, словарями русского языка;</w:t>
            </w:r>
          </w:p>
          <w:p w:rsidR="003B20C9" w:rsidRDefault="003B20C9" w:rsidP="006F7F11">
            <w:pPr>
              <w:jc w:val="both"/>
            </w:pPr>
            <w:r>
              <w:t>- определять лексическое значение слова;</w:t>
            </w:r>
          </w:p>
          <w:p w:rsidR="003B20C9" w:rsidRDefault="003B20C9" w:rsidP="006F7F11">
            <w:pPr>
              <w:jc w:val="both"/>
            </w:pPr>
            <w:r>
              <w:t>- использовать словообразовательные средства в изобразительных целях;</w:t>
            </w:r>
          </w:p>
          <w:p w:rsidR="003B20C9" w:rsidRDefault="003B20C9" w:rsidP="006F7F11">
            <w:pPr>
              <w:jc w:val="both"/>
            </w:pPr>
            <w:r>
              <w:t>- пользоваться багажом синтаксических сре</w:t>
            </w:r>
            <w:proofErr w:type="gramStart"/>
            <w:r>
              <w:t>дств пр</w:t>
            </w:r>
            <w:proofErr w:type="gramEnd"/>
            <w:r>
              <w:t>и создании собственных текстов официально-делового, учебно-научного стилей;</w:t>
            </w:r>
          </w:p>
          <w:p w:rsidR="003B20C9" w:rsidRDefault="003B20C9" w:rsidP="006F7F11">
            <w:pPr>
              <w:jc w:val="both"/>
            </w:pPr>
            <w:r>
              <w:t>- редактировать собственные тексты и тексты других авторов;</w:t>
            </w:r>
          </w:p>
          <w:p w:rsidR="003B20C9" w:rsidRDefault="003B20C9" w:rsidP="006F7F11">
            <w:pPr>
              <w:jc w:val="both"/>
            </w:pPr>
            <w:r>
              <w:t>- пользоваться знаками препинания, вариантами и факультативными знаками препинания;</w:t>
            </w:r>
          </w:p>
          <w:p w:rsidR="003B20C9" w:rsidRDefault="003B20C9" w:rsidP="006F7F11">
            <w:pPr>
              <w:jc w:val="both"/>
            </w:pPr>
            <w:r>
              <w:t>- различать тексты по их принадлежности к стилям;</w:t>
            </w:r>
          </w:p>
          <w:p w:rsidR="003B20C9" w:rsidRPr="00891B33" w:rsidRDefault="003B20C9" w:rsidP="006F7F11">
            <w:pPr>
              <w:jc w:val="both"/>
            </w:pPr>
            <w:r>
              <w:t xml:space="preserve">- анализировать речь с точки зрения ее нормативности, уместности и целесообразности; </w:t>
            </w:r>
          </w:p>
        </w:tc>
        <w:tc>
          <w:tcPr>
            <w:tcW w:w="6685" w:type="dxa"/>
          </w:tcPr>
          <w:p w:rsidR="003B20C9" w:rsidRPr="00DD6C96" w:rsidRDefault="003B20C9" w:rsidP="006F7F11">
            <w:pPr>
              <w:jc w:val="both"/>
            </w:pPr>
            <w:r w:rsidRPr="00DD6C96">
              <w:t>Тематика практических занятий</w:t>
            </w:r>
          </w:p>
          <w:p w:rsidR="003B20C9" w:rsidRDefault="003B20C9" w:rsidP="006F7F11">
            <w:pPr>
              <w:jc w:val="both"/>
              <w:rPr>
                <w:bCs/>
              </w:rPr>
            </w:pPr>
            <w:r w:rsidRPr="005C4EAA">
              <w:rPr>
                <w:bCs/>
              </w:rPr>
              <w:t>Варианты русского литературного произношения: произношение гласных и согласных звуков; произношение заимствованных</w:t>
            </w:r>
            <w:r>
              <w:rPr>
                <w:bCs/>
              </w:rPr>
              <w:t xml:space="preserve"> слов; сценическое произношение</w:t>
            </w:r>
          </w:p>
          <w:p w:rsidR="003B20C9" w:rsidRDefault="003B20C9" w:rsidP="006F7F11">
            <w:pPr>
              <w:jc w:val="both"/>
              <w:rPr>
                <w:bCs/>
              </w:rPr>
            </w:pPr>
            <w:r w:rsidRPr="005C4EAA">
              <w:rPr>
                <w:bCs/>
              </w:rPr>
              <w:t>Лексические и фразеол</w:t>
            </w:r>
            <w:r>
              <w:rPr>
                <w:bCs/>
              </w:rPr>
              <w:t>огические единицы русского язык</w:t>
            </w:r>
          </w:p>
          <w:p w:rsidR="003B20C9" w:rsidRDefault="003B20C9" w:rsidP="006F7F11">
            <w:pPr>
              <w:jc w:val="both"/>
            </w:pPr>
            <w:r w:rsidRPr="005C4EAA">
              <w:t>Особенности словообразования профессиональной лексики и терминов.</w:t>
            </w:r>
          </w:p>
          <w:p w:rsidR="003B20C9" w:rsidRPr="00E23A68" w:rsidRDefault="003B20C9" w:rsidP="006F7F11">
            <w:pPr>
              <w:pStyle w:val="2"/>
              <w:jc w:val="both"/>
              <w:rPr>
                <w:sz w:val="24"/>
              </w:rPr>
            </w:pPr>
            <w:r w:rsidRPr="00E23A68">
              <w:rPr>
                <w:sz w:val="24"/>
              </w:rPr>
              <w:t>Простое, осложненное, сложносочиненное, сложноподчиненное и бессоюзное сложное</w:t>
            </w:r>
            <w:r>
              <w:rPr>
                <w:sz w:val="24"/>
              </w:rPr>
              <w:t xml:space="preserve"> </w:t>
            </w:r>
            <w:r w:rsidRPr="00E23A68">
              <w:rPr>
                <w:sz w:val="24"/>
              </w:rPr>
              <w:t>предложения.</w:t>
            </w:r>
          </w:p>
        </w:tc>
      </w:tr>
      <w:tr w:rsidR="003B20C9" w:rsidRPr="00B40E1E" w:rsidTr="006F7F11">
        <w:tc>
          <w:tcPr>
            <w:tcW w:w="3060" w:type="dxa"/>
          </w:tcPr>
          <w:p w:rsidR="003B20C9" w:rsidRPr="00E716FB" w:rsidRDefault="003B20C9" w:rsidP="006F7F11">
            <w:r w:rsidRPr="00E716FB">
              <w:t>Знать: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фонемы; особенности русского ударения, основные тенденции в развитии русского ударения; логическое ударение; орфоэпические нормы;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лексические и фразеологические единицы русского языка; изобразительно-выразительные возможности лексики и фразеологии;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lastRenderedPageBreak/>
              <w:t>- употребление профессиональной лексики и научных терминов;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способы словообразования;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самостоятельные и служебные части речи;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синтаксический строй предложений;</w:t>
            </w:r>
          </w:p>
          <w:p w:rsidR="003B20C9" w:rsidRDefault="003B20C9" w:rsidP="006F7F11">
            <w:pPr>
              <w:tabs>
                <w:tab w:val="num" w:pos="0"/>
              </w:tabs>
              <w:jc w:val="both"/>
            </w:pPr>
            <w:r>
              <w:t>- правила правописания;</w:t>
            </w:r>
          </w:p>
          <w:p w:rsidR="003B20C9" w:rsidRPr="00E716FB" w:rsidRDefault="003B20C9" w:rsidP="006F7F11">
            <w:pPr>
              <w:tabs>
                <w:tab w:val="num" w:pos="0"/>
              </w:tabs>
              <w:jc w:val="both"/>
            </w:pPr>
            <w:r>
              <w:t>- функциональные стили литературного языка.</w:t>
            </w:r>
          </w:p>
        </w:tc>
        <w:tc>
          <w:tcPr>
            <w:tcW w:w="6685" w:type="dxa"/>
          </w:tcPr>
          <w:p w:rsidR="003B20C9" w:rsidRPr="00B05273" w:rsidRDefault="003B20C9" w:rsidP="006F7F11">
            <w:r w:rsidRPr="00B05273">
              <w:lastRenderedPageBreak/>
              <w:t>Перечень тем:</w:t>
            </w:r>
          </w:p>
          <w:p w:rsidR="003B20C9" w:rsidRDefault="003B20C9" w:rsidP="006F7F11">
            <w:pPr>
              <w:rPr>
                <w:bCs/>
              </w:rPr>
            </w:pPr>
            <w:r w:rsidRPr="005C4EAA">
              <w:rPr>
                <w:bCs/>
              </w:rPr>
              <w:t>Фонетические средства языковой выразительности: ассонанс, аллитерация.</w:t>
            </w:r>
          </w:p>
          <w:p w:rsidR="003B20C9" w:rsidRDefault="003B20C9" w:rsidP="006F7F11">
            <w:pPr>
              <w:rPr>
                <w:bCs/>
              </w:rPr>
            </w:pPr>
            <w:r w:rsidRPr="005C4EAA">
              <w:rPr>
                <w:bCs/>
              </w:rPr>
              <w:t>Лексические и фразеологические единицы русского язык. Лексические нормы. Фразеология. Типы фразеологических единиц, их использование в речи.</w:t>
            </w:r>
          </w:p>
          <w:p w:rsidR="003B20C9" w:rsidRDefault="003B20C9" w:rsidP="006F7F11">
            <w:r w:rsidRPr="005C4EAA">
              <w:t>Лексические ошибки и их исправление. Ошибки в употреблении фразеологизмов и их исправление. Афоризмы</w:t>
            </w:r>
            <w:r>
              <w:t>.</w:t>
            </w:r>
          </w:p>
          <w:p w:rsidR="003B20C9" w:rsidRDefault="003B20C9" w:rsidP="006F7F11">
            <w:r w:rsidRPr="005C4EAA">
              <w:t>Особенности словообразования профессиональной лексики и терминов</w:t>
            </w:r>
            <w:r>
              <w:t>.</w:t>
            </w:r>
          </w:p>
          <w:p w:rsidR="003B20C9" w:rsidRDefault="003B20C9" w:rsidP="006F7F11">
            <w:r w:rsidRPr="005C4EAA">
              <w:t>Основные единицы синтаксиса: словосочетания и предложения.</w:t>
            </w:r>
          </w:p>
          <w:p w:rsidR="003B20C9" w:rsidRPr="00E716FB" w:rsidRDefault="003B20C9" w:rsidP="006F7F11">
            <w:proofErr w:type="gramStart"/>
            <w:r w:rsidRPr="005C4EAA">
              <w:rPr>
                <w:bCs/>
              </w:rPr>
              <w:t xml:space="preserve">Функциональные стили речи: разговорного, научного, официально-делового, публицистического, </w:t>
            </w:r>
            <w:r w:rsidRPr="005C4EAA">
              <w:rPr>
                <w:bCs/>
              </w:rPr>
              <w:lastRenderedPageBreak/>
              <w:t>художественного; сфера их использования, их языковые признаки, особенности построения текста разных стилей.</w:t>
            </w:r>
            <w:proofErr w:type="gramEnd"/>
            <w:r w:rsidRPr="005C4EAA">
              <w:rPr>
                <w:bCs/>
              </w:rPr>
              <w:t xml:space="preserve"> Специфика и жанры каждого стиля</w:t>
            </w:r>
            <w:proofErr w:type="gramStart"/>
            <w:r w:rsidRPr="005C4EAA">
              <w:rPr>
                <w:bCs/>
              </w:rPr>
              <w:t>.</w:t>
            </w:r>
            <w:proofErr w:type="gramEnd"/>
            <w:r w:rsidRPr="005C4EAA">
              <w:t xml:space="preserve"> – </w:t>
            </w:r>
            <w:proofErr w:type="gramStart"/>
            <w:r w:rsidRPr="005C4EAA">
              <w:t>р</w:t>
            </w:r>
            <w:proofErr w:type="gramEnd"/>
            <w:r w:rsidRPr="005C4EAA">
              <w:t>азличать тексты по их принадлежности к стилям;</w:t>
            </w:r>
          </w:p>
        </w:tc>
      </w:tr>
      <w:tr w:rsidR="003B20C9" w:rsidRPr="00BE1D3E" w:rsidTr="006F7F11">
        <w:tc>
          <w:tcPr>
            <w:tcW w:w="3060" w:type="dxa"/>
          </w:tcPr>
          <w:p w:rsidR="003B20C9" w:rsidRPr="00B40E1E" w:rsidRDefault="003B20C9" w:rsidP="006F7F11">
            <w:r w:rsidRPr="00B40E1E">
              <w:lastRenderedPageBreak/>
              <w:t>Самостоятельна</w:t>
            </w:r>
            <w:r>
              <w:t>я</w:t>
            </w:r>
            <w:r w:rsidRPr="00B40E1E">
              <w:t xml:space="preserve"> работа студента</w:t>
            </w:r>
          </w:p>
        </w:tc>
        <w:tc>
          <w:tcPr>
            <w:tcW w:w="6685" w:type="dxa"/>
          </w:tcPr>
          <w:p w:rsidR="003B20C9" w:rsidRPr="00976004" w:rsidRDefault="003B20C9" w:rsidP="006F7F11">
            <w:pPr>
              <w:jc w:val="both"/>
              <w:rPr>
                <w:bCs/>
              </w:rPr>
            </w:pPr>
            <w:r w:rsidRPr="00976004">
              <w:rPr>
                <w:bCs/>
              </w:rPr>
              <w:t>Тематика самостоятельной работы:</w:t>
            </w:r>
          </w:p>
          <w:p w:rsidR="003B20C9" w:rsidRDefault="003B20C9" w:rsidP="006F7F11">
            <w:pPr>
              <w:jc w:val="both"/>
              <w:rPr>
                <w:bCs/>
              </w:rPr>
            </w:pPr>
            <w:r>
              <w:rPr>
                <w:color w:val="000000"/>
                <w:spacing w:val="1"/>
              </w:rPr>
              <w:t>Р</w:t>
            </w:r>
            <w:r w:rsidRPr="00374781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3B20C9" w:rsidRDefault="003B20C9" w:rsidP="006F7F11">
            <w:pPr>
              <w:jc w:val="both"/>
              <w:rPr>
                <w:bCs/>
              </w:rPr>
            </w:pPr>
            <w:r>
              <w:rPr>
                <w:color w:val="000000"/>
                <w:spacing w:val="1"/>
              </w:rPr>
              <w:t>Ч</w:t>
            </w:r>
            <w:r w:rsidRPr="00374781">
              <w:rPr>
                <w:color w:val="000000"/>
                <w:spacing w:val="1"/>
              </w:rPr>
              <w:t>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  <w:r>
              <w:rPr>
                <w:bCs/>
              </w:rPr>
              <w:t xml:space="preserve">  </w:t>
            </w:r>
          </w:p>
          <w:p w:rsidR="003B20C9" w:rsidRPr="00F46918" w:rsidRDefault="003B20C9" w:rsidP="006F7F11">
            <w:pPr>
              <w:jc w:val="both"/>
              <w:rPr>
                <w:bCs/>
                <w:color w:val="FF0000"/>
              </w:rPr>
            </w:pPr>
            <w:r>
              <w:rPr>
                <w:color w:val="000000"/>
                <w:spacing w:val="1"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.</w:t>
            </w:r>
          </w:p>
        </w:tc>
      </w:tr>
    </w:tbl>
    <w:p w:rsidR="00744718" w:rsidRDefault="00744718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744718"/>
    <w:p w:rsidR="003B20C9" w:rsidRDefault="003B20C9" w:rsidP="003B20C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B20C9" w:rsidRDefault="003B20C9" w:rsidP="003B20C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3B20C9" w:rsidRDefault="003B20C9" w:rsidP="003B20C9">
      <w:pPr>
        <w:ind w:firstLine="720"/>
        <w:jc w:val="center"/>
        <w:rPr>
          <w:sz w:val="28"/>
          <w:szCs w:val="28"/>
        </w:rPr>
      </w:pPr>
    </w:p>
    <w:p w:rsidR="003B20C9" w:rsidRDefault="003B20C9" w:rsidP="003B2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3B20C9" w:rsidRDefault="003B20C9" w:rsidP="003B20C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5135"/>
      </w:tblGrid>
      <w:tr w:rsidR="003B20C9" w:rsidRPr="007B5280" w:rsidTr="0017662A">
        <w:tc>
          <w:tcPr>
            <w:tcW w:w="4436" w:type="dxa"/>
          </w:tcPr>
          <w:p w:rsidR="003B20C9" w:rsidRPr="007B5280" w:rsidRDefault="003B20C9" w:rsidP="006F7F11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Название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</w:tc>
        <w:tc>
          <w:tcPr>
            <w:tcW w:w="5135" w:type="dxa"/>
          </w:tcPr>
          <w:p w:rsidR="003B20C9" w:rsidRPr="007B5280" w:rsidRDefault="003B20C9" w:rsidP="006F7F11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3B20C9" w:rsidRPr="007B5280" w:rsidRDefault="003B20C9" w:rsidP="006F7F11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3B20C9" w:rsidRPr="007B5280" w:rsidTr="0017662A">
        <w:trPr>
          <w:trHeight w:val="1054"/>
        </w:trPr>
        <w:tc>
          <w:tcPr>
            <w:tcW w:w="4436" w:type="dxa"/>
          </w:tcPr>
          <w:p w:rsidR="003B20C9" w:rsidRPr="00E22758" w:rsidRDefault="003B20C9" w:rsidP="006F7F11">
            <w:pPr>
              <w:pStyle w:val="a6"/>
              <w:widowControl w:val="0"/>
              <w:tabs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22758">
              <w:rPr>
                <w:rFonts w:ascii="Times New Roman" w:hAnsi="Times New Roman" w:cs="Times New Roman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135" w:type="dxa"/>
          </w:tcPr>
          <w:p w:rsidR="003B20C9" w:rsidRDefault="003B20C9" w:rsidP="006F7F11">
            <w:pPr>
              <w:jc w:val="both"/>
            </w:pPr>
            <w:r>
              <w:t>- выполняет выпускную квалификационную работу;</w:t>
            </w:r>
          </w:p>
          <w:p w:rsidR="003B20C9" w:rsidRDefault="003B20C9" w:rsidP="006F7F11">
            <w:pPr>
              <w:jc w:val="both"/>
            </w:pPr>
            <w:r>
              <w:t>- называет основные виды работ, выполняемых при работе по специальности;</w:t>
            </w:r>
          </w:p>
          <w:p w:rsidR="003B20C9" w:rsidRDefault="003B20C9" w:rsidP="006F7F11">
            <w:pPr>
              <w:jc w:val="both"/>
            </w:pPr>
            <w:r>
              <w:t xml:space="preserve">- </w:t>
            </w:r>
            <w:r w:rsidRPr="004B511A">
              <w:t>планирует будущую профессиональную деятельность</w:t>
            </w:r>
            <w:r>
              <w:t>;</w:t>
            </w:r>
          </w:p>
          <w:p w:rsidR="003B20C9" w:rsidRDefault="003B20C9" w:rsidP="006F7F11">
            <w:pPr>
              <w:jc w:val="both"/>
            </w:pPr>
            <w:r>
              <w:t xml:space="preserve">- </w:t>
            </w:r>
            <w:r w:rsidRPr="004B511A">
              <w:t>проявляет творческую инициативу, д</w:t>
            </w:r>
            <w:r>
              <w:t>емонстрирует профессиональную подготовку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3B20C9" w:rsidRPr="009B356A" w:rsidRDefault="003B20C9" w:rsidP="006F7F11">
            <w:pPr>
              <w:jc w:val="both"/>
            </w:pPr>
            <w:r>
              <w:t>- демонстрирует высокий уровень профессиональной подготовки;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t>ОК</w:t>
            </w:r>
            <w:proofErr w:type="gramEnd"/>
            <w:r w:rsidRPr="00550B77">
              <w:rPr>
                <w:rFonts w:eastAsia="Times New Roman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планирует деятельность, применяя технологию с учетом изменения параметров объекта, к объекту того же класса, сложному объекту (комбинирует несколько алгоритмов последовательно или параллельно)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анализирует потребности в ресурсах и планирует ресурсы в соответствии с заданным способом решения задачи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 xml:space="preserve">выбирает </w:t>
            </w:r>
            <w:r>
              <w:t xml:space="preserve">типовой </w:t>
            </w:r>
            <w:r w:rsidRPr="004B511A">
              <w:t>способ (технологию) решения задачи в соответствии с заданными условиями и имеющимися ресурсами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выбирает способ достижения цели в соответствии с заданными критериями качества и эффективности</w:t>
            </w:r>
            <w:r>
              <w:t>;</w:t>
            </w:r>
          </w:p>
          <w:p w:rsidR="0017662A" w:rsidRPr="009B356A" w:rsidRDefault="0017662A" w:rsidP="006F7F11">
            <w:pPr>
              <w:jc w:val="both"/>
            </w:pPr>
            <w:r>
              <w:t>- выбирает оптимальные способы и методы выполнения профессиональных задач;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t>ОК</w:t>
            </w:r>
            <w:proofErr w:type="gramEnd"/>
            <w:r w:rsidRPr="00550B77">
              <w:rPr>
                <w:rFonts w:eastAsia="Times New Roman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определяет проблему на основе самостоятельно проведенного анализа ситуации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проводит анализ причин существования проблемы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>- решает проблемы на основе анализа ситуации;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оценивает продукт своей деятельности на основе заданных критериев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оценивает результаты деятельности по заданным показателям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 xml:space="preserve">планирует продукт (задает характеристики) </w:t>
            </w:r>
            <w:r w:rsidRPr="004B511A">
              <w:lastRenderedPageBreak/>
              <w:t>на основе заданных критериев его оценки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>адаптирует принятое решение на основе прогноза результата профессиональной деятельности;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 xml:space="preserve">определяет </w:t>
            </w:r>
            <w:r>
              <w:t xml:space="preserve">эффективные </w:t>
            </w:r>
            <w:r w:rsidRPr="004B511A">
              <w:t xml:space="preserve">показатели результативности деятельности в соответствии с поставленной </w:t>
            </w:r>
            <w:r>
              <w:t xml:space="preserve">профессиональной </w:t>
            </w:r>
            <w:r w:rsidRPr="004B511A">
              <w:t>задачей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17662A" w:rsidRDefault="0017662A" w:rsidP="006F7F11">
            <w:pPr>
              <w:jc w:val="both"/>
            </w:pPr>
            <w:r>
              <w:t>- адаптирует принятое решение на основе прогноза результата профессиональной деятельности</w:t>
            </w:r>
            <w:proofErr w:type="gramStart"/>
            <w:r>
              <w:t xml:space="preserve"> ;</w:t>
            </w:r>
            <w:proofErr w:type="gramEnd"/>
          </w:p>
          <w:p w:rsidR="0017662A" w:rsidRPr="009B356A" w:rsidRDefault="0017662A" w:rsidP="006F7F11">
            <w:pPr>
              <w:jc w:val="both"/>
            </w:pPr>
            <w:r>
              <w:t>- принимает решения на основе анализа и оценки условий осуществления профессиональной деятельности;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lastRenderedPageBreak/>
              <w:t>ОК</w:t>
            </w:r>
            <w:proofErr w:type="gramEnd"/>
            <w:r w:rsidRPr="00550B77">
              <w:rPr>
                <w:rFonts w:eastAsia="Times New Roman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формулирует вопросы, нацеленные на получение недостающей информации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>- п</w:t>
            </w:r>
            <w:r w:rsidRPr="004B511A">
              <w:t>редлагает</w:t>
            </w:r>
            <w:r>
              <w:t xml:space="preserve"> и анализирует</w:t>
            </w:r>
            <w:r w:rsidRPr="004B511A">
              <w:t xml:space="preserve"> источник информации определенного типа / конкретный источник для получения недостающей информации и обосновывает свое предложение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оценивает и использует </w:t>
            </w:r>
            <w:r w:rsidRPr="004B511A">
              <w:t>источник информации определенного типа / конкретный источник для получения недостающей информации и обосновывает свое предложение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извлекает информацию по одному основанию из одного или нескольких источников и систематизирует ее в рамках заданной структуры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  <w:r>
              <w:t>;</w:t>
            </w:r>
          </w:p>
          <w:p w:rsidR="0017662A" w:rsidRPr="002A6A21" w:rsidRDefault="0017662A" w:rsidP="006F7F11">
            <w:pPr>
              <w:jc w:val="both"/>
            </w:pPr>
            <w:r>
              <w:t xml:space="preserve">- </w:t>
            </w:r>
            <w:r w:rsidRPr="004B511A">
              <w:t>выделяет в источнике информации вывод и \ или аргументы, обосновывающие определенный вывод</w:t>
            </w:r>
            <w:r>
              <w:t>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t>ОК</w:t>
            </w:r>
            <w:proofErr w:type="gramEnd"/>
            <w:r w:rsidRPr="00550B77">
              <w:rPr>
                <w:rFonts w:eastAsia="Times New Roman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>- совершенствует профессиональную деятельность, применяя ИКТ</w:t>
            </w:r>
            <w:proofErr w:type="gramStart"/>
            <w:r>
              <w:t xml:space="preserve"> ;</w:t>
            </w:r>
            <w:proofErr w:type="gramEnd"/>
          </w:p>
          <w:p w:rsidR="0017662A" w:rsidRPr="007B5280" w:rsidRDefault="0017662A" w:rsidP="006F7F11">
            <w:pPr>
              <w:jc w:val="both"/>
              <w:rPr>
                <w:b/>
              </w:rPr>
            </w:pP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t>ОК</w:t>
            </w:r>
            <w:proofErr w:type="gramEnd"/>
            <w:r w:rsidRPr="00550B77">
              <w:rPr>
                <w:rFonts w:eastAsia="Times New Roman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участвует в групповом обсуждении, высказываясь в соответствии с заданной процедурой и по заданному вопросу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17662A" w:rsidRDefault="0017662A" w:rsidP="006F7F11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договаривается о процедуре и вопросах для обсуждения в группе в соответствии с поставленной целью деятельности команды (группы)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принимает и фиксирует решение по всем вопросам для группового обсуждения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4B511A">
              <w:t>при групповом обсуждении: аргументированно отвергает или принимает идеи</w:t>
            </w:r>
            <w:r>
              <w:t>;</w:t>
            </w:r>
          </w:p>
          <w:p w:rsidR="0017662A" w:rsidRPr="004B511A" w:rsidRDefault="0017662A" w:rsidP="006F7F11">
            <w:pPr>
              <w:jc w:val="both"/>
            </w:pPr>
            <w:r>
              <w:t xml:space="preserve">- </w:t>
            </w:r>
            <w:r w:rsidRPr="004B511A">
              <w:t>при групповом обсуждении: задает вопросы, проверяет адекватность понимания идей других</w:t>
            </w:r>
          </w:p>
          <w:p w:rsidR="0017662A" w:rsidRPr="004B511A" w:rsidRDefault="0017662A" w:rsidP="006F7F11">
            <w:pPr>
              <w:jc w:val="both"/>
            </w:pPr>
            <w:r>
              <w:t xml:space="preserve">- </w:t>
            </w:r>
            <w:r w:rsidRPr="004B511A">
              <w:t>соблюдает заданный жанр высказывания (служебный доклад, выступление на совещании \ собрании, презентация товара / услуг);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использует средства наглядности или невербальные средства коммуникации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>- профессионально осуществляет публичное выступление;</w:t>
            </w:r>
          </w:p>
          <w:p w:rsidR="0017662A" w:rsidRPr="004B511A" w:rsidRDefault="0017662A" w:rsidP="006F7F11">
            <w:pPr>
              <w:jc w:val="both"/>
            </w:pPr>
            <w:r>
              <w:t xml:space="preserve">- </w:t>
            </w:r>
            <w:r w:rsidRPr="004B511A">
              <w:t>начинает и заканчивает служебный разговор в соответствии с нормами;</w:t>
            </w:r>
          </w:p>
          <w:p w:rsidR="0017662A" w:rsidRDefault="0017662A" w:rsidP="006F7F11">
            <w:pPr>
              <w:jc w:val="both"/>
            </w:pPr>
            <w:r w:rsidRPr="004B511A">
              <w:t>отвечает на вопросы, направленные на выяснение фактической информации</w:t>
            </w:r>
            <w:r>
              <w:t>;</w:t>
            </w:r>
          </w:p>
          <w:p w:rsidR="0017662A" w:rsidRPr="004B511A" w:rsidRDefault="0017662A" w:rsidP="006F7F11">
            <w:pPr>
              <w:jc w:val="both"/>
            </w:pPr>
            <w:r>
              <w:t xml:space="preserve">- </w:t>
            </w:r>
            <w:r w:rsidRPr="004B511A">
              <w:t>отвечает на вопросы, направленные на выяснение мнения (позиции);</w:t>
            </w:r>
          </w:p>
          <w:p w:rsidR="0017662A" w:rsidRDefault="0017662A" w:rsidP="006F7F11">
            <w:pPr>
              <w:jc w:val="both"/>
            </w:pPr>
            <w:r w:rsidRPr="004B511A">
              <w:t>задает вопросы, направленные на выяснение фактической информации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запрашивает мнение партнера по диалогу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основное (общее) содержание фактической информации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требуемое содержание фактической информации и логические связи, организующие эту информацию</w:t>
            </w:r>
            <w:r>
              <w:t>;</w:t>
            </w:r>
          </w:p>
          <w:p w:rsidR="0017662A" w:rsidRDefault="0017662A" w:rsidP="006F7F11">
            <w:pPr>
              <w:jc w:val="both"/>
            </w:pPr>
            <w:proofErr w:type="gramStart"/>
            <w:r>
              <w:t xml:space="preserve">- </w:t>
            </w:r>
            <w:r w:rsidRPr="004B511A">
              <w:t>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</w:t>
            </w:r>
            <w:r>
              <w:t>;</w:t>
            </w:r>
            <w:proofErr w:type="gramEnd"/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простой структуры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сложной структуры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создает продукт письменной коммуникации сложной структуры, содержащий сопоставление позиций и \ или аргументацию за и против предъявленной для обсуждения позиции</w:t>
            </w:r>
            <w:r>
              <w:t>;</w:t>
            </w:r>
          </w:p>
          <w:p w:rsidR="0017662A" w:rsidRPr="002A6A21" w:rsidRDefault="0017662A" w:rsidP="006F7F11">
            <w:pPr>
              <w:jc w:val="both"/>
            </w:pPr>
            <w:r>
              <w:t>- оформляет пояснительную записку в рамках выполнения выпускной квалификационной работы;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lastRenderedPageBreak/>
              <w:t>ОК</w:t>
            </w:r>
            <w:proofErr w:type="gramEnd"/>
            <w:r w:rsidRPr="00550B77">
              <w:rPr>
                <w:rFonts w:eastAsia="Times New Roman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контролирует и отвечает за работу членов команды</w:t>
            </w:r>
            <w:r>
              <w:t>;</w:t>
            </w:r>
          </w:p>
          <w:p w:rsidR="0017662A" w:rsidRPr="007B5280" w:rsidRDefault="0017662A" w:rsidP="006F7F11">
            <w:pPr>
              <w:jc w:val="both"/>
              <w:rPr>
                <w:b/>
              </w:rPr>
            </w:pPr>
          </w:p>
        </w:tc>
      </w:tr>
      <w:tr w:rsidR="0017662A" w:rsidRPr="007B5280" w:rsidTr="0017662A">
        <w:tc>
          <w:tcPr>
            <w:tcW w:w="4436" w:type="dxa"/>
          </w:tcPr>
          <w:p w:rsidR="0017662A" w:rsidRPr="0046582E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t>ОК</w:t>
            </w:r>
            <w:proofErr w:type="gramEnd"/>
            <w:r w:rsidRPr="00550B77">
              <w:rPr>
                <w:rFonts w:eastAsia="Times New Roman"/>
              </w:rPr>
              <w:t xml:space="preserve"> 8. Самостоятельно определять задачи профессионального и </w:t>
            </w:r>
            <w:r w:rsidRPr="00550B77">
              <w:rPr>
                <w:rFonts w:eastAsia="Times New Roman"/>
              </w:rPr>
              <w:lastRenderedPageBreak/>
              <w:t>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135" w:type="dxa"/>
          </w:tcPr>
          <w:p w:rsidR="0017662A" w:rsidRPr="002A6A21" w:rsidRDefault="0017662A" w:rsidP="006F7F11">
            <w:pPr>
              <w:jc w:val="both"/>
            </w:pPr>
            <w:r>
              <w:lastRenderedPageBreak/>
              <w:t xml:space="preserve">- </w:t>
            </w:r>
            <w:proofErr w:type="gramStart"/>
            <w:r w:rsidRPr="004B511A">
              <w:t>анализирует</w:t>
            </w:r>
            <w:proofErr w:type="gramEnd"/>
            <w:r w:rsidRPr="004B511A">
              <w:t xml:space="preserve"> \ формулирует запрос на внутренние ресурсы (знания, умения, навыки, </w:t>
            </w:r>
            <w:r w:rsidRPr="004B511A">
              <w:lastRenderedPageBreak/>
              <w:t>способы деятельности, ценности, установки, свойства психики) для решения профессиональной зада</w:t>
            </w:r>
            <w:r>
              <w:t>чи;</w:t>
            </w:r>
          </w:p>
        </w:tc>
      </w:tr>
      <w:tr w:rsidR="0017662A" w:rsidRPr="007B5280" w:rsidTr="0017662A">
        <w:tc>
          <w:tcPr>
            <w:tcW w:w="4436" w:type="dxa"/>
          </w:tcPr>
          <w:p w:rsidR="0017662A" w:rsidRPr="00550B77" w:rsidRDefault="0017662A" w:rsidP="005455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550B77">
              <w:rPr>
                <w:rFonts w:eastAsia="Times New Roman"/>
              </w:rPr>
              <w:lastRenderedPageBreak/>
              <w:t>ОК</w:t>
            </w:r>
            <w:proofErr w:type="gramEnd"/>
            <w:r w:rsidRPr="00550B77">
              <w:rPr>
                <w:rFonts w:eastAsia="Times New Roman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5135" w:type="dxa"/>
          </w:tcPr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сравнивает технологии</w:t>
            </w:r>
            <w:r>
              <w:t xml:space="preserve">, </w:t>
            </w:r>
            <w:r w:rsidRPr="004B511A">
              <w:t>применяемые  в профессиональной деятельности</w:t>
            </w:r>
            <w:r>
              <w:t>;</w:t>
            </w:r>
          </w:p>
          <w:p w:rsidR="0017662A" w:rsidRDefault="0017662A" w:rsidP="006F7F11">
            <w:pPr>
              <w:jc w:val="both"/>
            </w:pPr>
            <w:r>
              <w:t xml:space="preserve">- </w:t>
            </w:r>
            <w:r w:rsidRPr="004B511A">
              <w:t>выбирает технологии</w:t>
            </w:r>
            <w:r>
              <w:t>,</w:t>
            </w:r>
            <w:r w:rsidRPr="004B511A">
              <w:t xml:space="preserve"> применяемые  в профессиональной деятельности</w:t>
            </w:r>
            <w:r>
              <w:t>;</w:t>
            </w:r>
          </w:p>
          <w:p w:rsidR="0017662A" w:rsidRPr="002A6A21" w:rsidRDefault="0017662A" w:rsidP="006F7F11">
            <w:pPr>
              <w:jc w:val="both"/>
            </w:pPr>
            <w:r>
              <w:t>-</w:t>
            </w:r>
            <w:r w:rsidRPr="004B511A">
              <w:t xml:space="preserve"> применяет совр</w:t>
            </w:r>
            <w:r>
              <w:t>е</w:t>
            </w:r>
            <w:r w:rsidRPr="004B511A">
              <w:t>менные технол</w:t>
            </w:r>
            <w:r>
              <w:t>огии в профессиональной деятель</w:t>
            </w:r>
            <w:r w:rsidRPr="004B511A">
              <w:t>ности</w:t>
            </w:r>
            <w:r>
              <w:t>;</w:t>
            </w:r>
          </w:p>
        </w:tc>
      </w:tr>
    </w:tbl>
    <w:p w:rsidR="003B20C9" w:rsidRDefault="003B20C9" w:rsidP="00C76E38"/>
    <w:sectPr w:rsidR="003B20C9" w:rsidSect="0046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7A" w:rsidRDefault="00994C7A" w:rsidP="00E14B36">
      <w:r>
        <w:separator/>
      </w:r>
    </w:p>
  </w:endnote>
  <w:endnote w:type="continuationSeparator" w:id="0">
    <w:p w:rsidR="00994C7A" w:rsidRDefault="00994C7A" w:rsidP="00E1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3032"/>
      <w:docPartObj>
        <w:docPartGallery w:val="Page Numbers (Bottom of Page)"/>
        <w:docPartUnique/>
      </w:docPartObj>
    </w:sdtPr>
    <w:sdtEndPr/>
    <w:sdtContent>
      <w:p w:rsidR="00F14339" w:rsidRDefault="00F1433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85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14339" w:rsidRDefault="00F143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7A" w:rsidRDefault="00994C7A" w:rsidP="00E14B36">
      <w:r>
        <w:separator/>
      </w:r>
    </w:p>
  </w:footnote>
  <w:footnote w:type="continuationSeparator" w:id="0">
    <w:p w:rsidR="00994C7A" w:rsidRDefault="00994C7A" w:rsidP="00E1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FAE"/>
    <w:multiLevelType w:val="hybridMultilevel"/>
    <w:tmpl w:val="99EA20D6"/>
    <w:lvl w:ilvl="0" w:tplc="A7A4ACB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4D09C8"/>
    <w:multiLevelType w:val="hybridMultilevel"/>
    <w:tmpl w:val="FFF642D6"/>
    <w:lvl w:ilvl="0" w:tplc="21BECF8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F706CB"/>
    <w:multiLevelType w:val="hybridMultilevel"/>
    <w:tmpl w:val="CA965AF6"/>
    <w:lvl w:ilvl="0" w:tplc="9BF46BE6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D1694A"/>
    <w:multiLevelType w:val="hybridMultilevel"/>
    <w:tmpl w:val="1128750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718"/>
    <w:rsid w:val="00041419"/>
    <w:rsid w:val="00055D6A"/>
    <w:rsid w:val="00093F79"/>
    <w:rsid w:val="000A2FA5"/>
    <w:rsid w:val="000F6E86"/>
    <w:rsid w:val="0012476D"/>
    <w:rsid w:val="00141BCE"/>
    <w:rsid w:val="0014274C"/>
    <w:rsid w:val="001461C9"/>
    <w:rsid w:val="001532C8"/>
    <w:rsid w:val="001559D2"/>
    <w:rsid w:val="0017662A"/>
    <w:rsid w:val="001B297D"/>
    <w:rsid w:val="001D1448"/>
    <w:rsid w:val="001E7C8B"/>
    <w:rsid w:val="001E7DFD"/>
    <w:rsid w:val="0022687E"/>
    <w:rsid w:val="00240CCF"/>
    <w:rsid w:val="00242CAC"/>
    <w:rsid w:val="002434E8"/>
    <w:rsid w:val="0026192A"/>
    <w:rsid w:val="002774C0"/>
    <w:rsid w:val="002F5F7A"/>
    <w:rsid w:val="00311C2B"/>
    <w:rsid w:val="00312BCD"/>
    <w:rsid w:val="00351F89"/>
    <w:rsid w:val="00352272"/>
    <w:rsid w:val="003962FE"/>
    <w:rsid w:val="003A064D"/>
    <w:rsid w:val="003A1279"/>
    <w:rsid w:val="003A1C0A"/>
    <w:rsid w:val="003B20C9"/>
    <w:rsid w:val="003E65B1"/>
    <w:rsid w:val="00413874"/>
    <w:rsid w:val="00461D31"/>
    <w:rsid w:val="00463DD6"/>
    <w:rsid w:val="00466903"/>
    <w:rsid w:val="004C0F20"/>
    <w:rsid w:val="004E402F"/>
    <w:rsid w:val="004F1D9F"/>
    <w:rsid w:val="005603E9"/>
    <w:rsid w:val="00587DD9"/>
    <w:rsid w:val="005A0038"/>
    <w:rsid w:val="005B250F"/>
    <w:rsid w:val="005C3E01"/>
    <w:rsid w:val="005D2908"/>
    <w:rsid w:val="005F2865"/>
    <w:rsid w:val="00620B59"/>
    <w:rsid w:val="00623612"/>
    <w:rsid w:val="0064149B"/>
    <w:rsid w:val="006B6106"/>
    <w:rsid w:val="006E6372"/>
    <w:rsid w:val="006F7F11"/>
    <w:rsid w:val="00706512"/>
    <w:rsid w:val="007112F1"/>
    <w:rsid w:val="007271AC"/>
    <w:rsid w:val="00744718"/>
    <w:rsid w:val="0077723B"/>
    <w:rsid w:val="007B139B"/>
    <w:rsid w:val="007B4B7A"/>
    <w:rsid w:val="008617F2"/>
    <w:rsid w:val="008E3A71"/>
    <w:rsid w:val="00907720"/>
    <w:rsid w:val="009344AF"/>
    <w:rsid w:val="009358A3"/>
    <w:rsid w:val="00941F34"/>
    <w:rsid w:val="00947420"/>
    <w:rsid w:val="00990391"/>
    <w:rsid w:val="00994C7A"/>
    <w:rsid w:val="009F3447"/>
    <w:rsid w:val="009F4D08"/>
    <w:rsid w:val="00A32EE3"/>
    <w:rsid w:val="00A81D0C"/>
    <w:rsid w:val="00AC2463"/>
    <w:rsid w:val="00AF2593"/>
    <w:rsid w:val="00B0545A"/>
    <w:rsid w:val="00B224C3"/>
    <w:rsid w:val="00B37069"/>
    <w:rsid w:val="00B74013"/>
    <w:rsid w:val="00BB6A4F"/>
    <w:rsid w:val="00BD2555"/>
    <w:rsid w:val="00C1145D"/>
    <w:rsid w:val="00C37006"/>
    <w:rsid w:val="00C37D2D"/>
    <w:rsid w:val="00C47392"/>
    <w:rsid w:val="00C76E38"/>
    <w:rsid w:val="00C9335B"/>
    <w:rsid w:val="00CA7BD1"/>
    <w:rsid w:val="00CC2C7E"/>
    <w:rsid w:val="00CD74F5"/>
    <w:rsid w:val="00D73D29"/>
    <w:rsid w:val="00D87B42"/>
    <w:rsid w:val="00DA6458"/>
    <w:rsid w:val="00E11372"/>
    <w:rsid w:val="00E14B36"/>
    <w:rsid w:val="00E1683F"/>
    <w:rsid w:val="00EB3830"/>
    <w:rsid w:val="00EC6BDA"/>
    <w:rsid w:val="00EE39FD"/>
    <w:rsid w:val="00F12919"/>
    <w:rsid w:val="00F14339"/>
    <w:rsid w:val="00F279A6"/>
    <w:rsid w:val="00F63F6E"/>
    <w:rsid w:val="00F84DD7"/>
    <w:rsid w:val="00F97A4A"/>
    <w:rsid w:val="00FB585F"/>
    <w:rsid w:val="00FE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2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471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18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7447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447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447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4471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rsid w:val="0074471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2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"/>
    <w:basedOn w:val="a"/>
    <w:rsid w:val="003B20C9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E14B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4B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4B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4B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62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62F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93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21</Pages>
  <Words>4274</Words>
  <Characters>24365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</dc:creator>
  <cp:lastModifiedBy>Marina</cp:lastModifiedBy>
  <cp:revision>71</cp:revision>
  <cp:lastPrinted>2017-10-18T10:50:00Z</cp:lastPrinted>
  <dcterms:created xsi:type="dcterms:W3CDTF">2014-12-10T05:07:00Z</dcterms:created>
  <dcterms:modified xsi:type="dcterms:W3CDTF">2019-10-12T07:22:00Z</dcterms:modified>
</cp:coreProperties>
</file>