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DF" w:rsidRPr="008D0DDF" w:rsidRDefault="008D0DDF" w:rsidP="008D0DDF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 w:rsidRPr="008D0DDF">
        <w:rPr>
          <w:rFonts w:ascii="Times New Roman" w:hAnsi="Times New Roman" w:cs="Times New Roman"/>
          <w:b/>
          <w:caps/>
          <w:sz w:val="24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8D0DDF" w:rsidRPr="008D0DDF" w:rsidTr="00173C25">
        <w:tc>
          <w:tcPr>
            <w:tcW w:w="10008" w:type="dxa"/>
          </w:tcPr>
          <w:p w:rsidR="008D0DDF" w:rsidRPr="008D0DDF" w:rsidRDefault="008D0DDF" w:rsidP="008D0DDF">
            <w:pPr>
              <w:tabs>
                <w:tab w:val="num" w:pos="0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8D0DDF">
              <w:rPr>
                <w:rFonts w:ascii="Times New Roman" w:hAnsi="Times New Roman" w:cs="Times New Roman"/>
                <w:sz w:val="24"/>
              </w:rPr>
              <w:t>Математика</w:t>
            </w:r>
          </w:p>
        </w:tc>
      </w:tr>
    </w:tbl>
    <w:p w:rsidR="008D0DDF" w:rsidRPr="008D0DDF" w:rsidRDefault="008D0DDF" w:rsidP="008D0DDF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i/>
          <w:sz w:val="18"/>
          <w:szCs w:val="16"/>
        </w:rPr>
      </w:pPr>
      <w:r w:rsidRPr="008D0DDF">
        <w:rPr>
          <w:rFonts w:ascii="Times New Roman" w:hAnsi="Times New Roman" w:cs="Times New Roman"/>
          <w:i/>
          <w:sz w:val="18"/>
          <w:szCs w:val="16"/>
        </w:rPr>
        <w:t>название учебной дисциплины</w:t>
      </w:r>
    </w:p>
    <w:p w:rsidR="008D0DDF" w:rsidRP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>1 Место дисциплины в структуре основной образовательной программы</w:t>
      </w:r>
    </w:p>
    <w:p w:rsidR="0076361E" w:rsidRPr="00BC4AFB" w:rsidRDefault="0076361E" w:rsidP="00DE457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Style w:val="c1"/>
          <w:rFonts w:ascii="Times New Roman" w:hAnsi="Times New Roman" w:cs="Times New Roman"/>
          <w:sz w:val="24"/>
          <w:szCs w:val="28"/>
        </w:rPr>
        <w:tab/>
      </w:r>
      <w:proofErr w:type="gramStart"/>
      <w:r w:rsidRPr="00BC4AFB">
        <w:rPr>
          <w:rStyle w:val="c1"/>
          <w:rFonts w:ascii="Times New Roman" w:hAnsi="Times New Roman" w:cs="Times New Roman"/>
          <w:sz w:val="24"/>
          <w:szCs w:val="28"/>
        </w:rPr>
        <w:t>Программа общеобразовательной учебной дисциплины «Математика: алгебра и начала математического анализа; геометрия»  (далее -</w:t>
      </w:r>
      <w:r>
        <w:rPr>
          <w:rStyle w:val="c1"/>
          <w:rFonts w:ascii="Times New Roman" w:hAnsi="Times New Roman" w:cs="Times New Roman"/>
          <w:sz w:val="24"/>
          <w:szCs w:val="28"/>
        </w:rPr>
        <w:t xml:space="preserve"> </w:t>
      </w:r>
      <w:r w:rsidRPr="00BC4AFB">
        <w:rPr>
          <w:rStyle w:val="c1"/>
          <w:rFonts w:ascii="Times New Roman" w:hAnsi="Times New Roman" w:cs="Times New Roman"/>
          <w:sz w:val="24"/>
          <w:szCs w:val="28"/>
        </w:rPr>
        <w:t>«Математика»)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подготовки квалифицированных рабочих, служащих и специалистов среднего звена.</w:t>
      </w:r>
      <w:proofErr w:type="gramEnd"/>
      <w:r w:rsidRPr="00BC4AFB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BC4AFB">
        <w:rPr>
          <w:rFonts w:ascii="Times New Roman" w:hAnsi="Times New Roman" w:cs="Times New Roman"/>
          <w:sz w:val="24"/>
          <w:szCs w:val="28"/>
          <w:lang w:bidi="he-IL"/>
        </w:rPr>
        <w:t xml:space="preserve">Учебная дисциплина математика является учебным предметом по выбору  из обязательной предметной области </w:t>
      </w:r>
      <w:r w:rsidRPr="00BC4AFB">
        <w:rPr>
          <w:rFonts w:ascii="Times New Roman" w:hAnsi="Times New Roman" w:cs="Times New Roman"/>
          <w:bCs/>
          <w:sz w:val="24"/>
          <w:szCs w:val="28"/>
        </w:rPr>
        <w:t>"Математика и информатика" среднего общего образования.</w:t>
      </w:r>
    </w:p>
    <w:p w:rsidR="0076361E" w:rsidRPr="00BC4AFB" w:rsidRDefault="0076361E" w:rsidP="00DE457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BC4AFB">
        <w:rPr>
          <w:rFonts w:ascii="Times New Roman" w:hAnsi="Times New Roman" w:cs="Times New Roman"/>
          <w:sz w:val="24"/>
          <w:szCs w:val="28"/>
          <w:lang w:bidi="he-IL"/>
        </w:rPr>
        <w:t xml:space="preserve">    Учебная дисциплина математика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(ППКРС).</w:t>
      </w:r>
    </w:p>
    <w:p w:rsidR="00D97FD2" w:rsidRPr="00D97FD2" w:rsidRDefault="00D97FD2" w:rsidP="00D97FD2">
      <w:pPr>
        <w:spacing w:line="274" w:lineRule="exact"/>
        <w:rPr>
          <w:rFonts w:ascii="Times New Roman" w:hAnsi="Times New Roman" w:cs="Times New Roman"/>
          <w:color w:val="000000"/>
          <w:sz w:val="18"/>
          <w:szCs w:val="20"/>
          <w:lang w:bidi="ru-RU"/>
        </w:rPr>
      </w:pPr>
      <w:r w:rsidRPr="00D97FD2">
        <w:rPr>
          <w:rFonts w:ascii="Times New Roman" w:hAnsi="Times New Roman" w:cs="Times New Roman"/>
          <w:b/>
          <w:sz w:val="24"/>
          <w:szCs w:val="28"/>
        </w:rPr>
        <w:t>Профессия СПО 43.01.06 Проводник на железнодорожном транспорте</w:t>
      </w:r>
    </w:p>
    <w:p w:rsidR="0076361E" w:rsidRPr="00952C26" w:rsidRDefault="0076361E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 xml:space="preserve">2 Цель дисциплины </w:t>
      </w:r>
    </w:p>
    <w:p w:rsidR="0076361E" w:rsidRDefault="0076361E" w:rsidP="00DE457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ab/>
      </w:r>
      <w:r w:rsidRPr="00F4526D">
        <w:rPr>
          <w:rFonts w:ascii="Times New Roman" w:hAnsi="Times New Roman" w:cs="Times New Roman"/>
          <w:sz w:val="24"/>
          <w:szCs w:val="28"/>
          <w:lang w:bidi="he-IL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</w:t>
      </w:r>
    </w:p>
    <w:p w:rsidR="00D97FD2" w:rsidRPr="00F4526D" w:rsidRDefault="00D97FD2" w:rsidP="00DE457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8D0DDF" w:rsidRP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>3 Планируемые результаты освоения дисциплины</w:t>
      </w:r>
    </w:p>
    <w:p w:rsid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</w:rPr>
      </w:pPr>
      <w:r w:rsidRPr="008D0DDF">
        <w:rPr>
          <w:rFonts w:ascii="Times New Roman" w:hAnsi="Times New Roman" w:cs="Times New Roman"/>
          <w:b/>
          <w:bCs/>
          <w:sz w:val="24"/>
        </w:rPr>
        <w:t>3.1</w:t>
      </w:r>
      <w:r w:rsidR="00F01C84">
        <w:rPr>
          <w:rFonts w:ascii="Times New Roman" w:hAnsi="Times New Roman" w:cs="Times New Roman"/>
          <w:b/>
          <w:bCs/>
          <w:sz w:val="24"/>
        </w:rPr>
        <w:t xml:space="preserve">. </w:t>
      </w:r>
      <w:r w:rsidRPr="008D0DDF">
        <w:rPr>
          <w:rFonts w:ascii="Times New Roman" w:hAnsi="Times New Roman" w:cs="Times New Roman"/>
          <w:b/>
          <w:bCs/>
          <w:sz w:val="24"/>
        </w:rPr>
        <w:t>В рамках программы общеобразовательной дисциплины «Математика» обучающимися осваиваются личностные результаты в части: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-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proofErr w:type="spell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представлений о математике как универсальном языке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науки, средстве моделирования явлений и процессов, идеях и методах математики;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понимание значимости математики для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научно-технического прогресса,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proofErr w:type="spell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отношения к математике как к части общечеловеческой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культуры через знакомство с историей развития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математики, эволюцией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математических идей;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развитие логического мышления, пространственного воображения,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алгоритмической культуры, критичности на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уровне,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необходимом для будущей профессиональной деятельности, для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продолжения образования и самообразования;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овладение математическими знаниями и умениями, необходимыми в повседневной жизни, для освоения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смежных </w:t>
      </w:r>
      <w:proofErr w:type="spellStart"/>
      <w:proofErr w:type="gram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естественно-научных</w:t>
      </w:r>
      <w:proofErr w:type="spellEnd"/>
      <w:proofErr w:type="gramEnd"/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дисциплин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и дисциплин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профессионального цикла, для получения образования в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областях, не требующих углубленной математической подготовки;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готовность и способность к образованию, в том числе самообразованию, на</w:t>
      </w: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>протяжении всей жизни;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сознательное отношение к непрерывному образованию как условию успешной профессиональной и общественной деятельности;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готовность и способность к </w:t>
      </w:r>
      <w:proofErr w:type="gram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самостоятельной</w:t>
      </w:r>
      <w:proofErr w:type="gramEnd"/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 творческой и ответственной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6"/>
          <w:szCs w:val="28"/>
        </w:rPr>
        <w:t>деятельности;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готовность к коллективной работе, сотрудничеству со сверстниками </w:t>
      </w:r>
      <w:proofErr w:type="gram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в</w:t>
      </w:r>
      <w:proofErr w:type="gramEnd"/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6"/>
          <w:szCs w:val="28"/>
        </w:rPr>
        <w:t>образовательной, общественно полезной, учебно-исследовательской,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6"/>
          <w:szCs w:val="28"/>
        </w:rPr>
        <w:t>проектной и других видах деятельности;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lastRenderedPageBreak/>
        <w:t xml:space="preserve">- </w:t>
      </w:r>
      <w:r w:rsidRPr="00AE5606">
        <w:rPr>
          <w:rFonts w:ascii="Times New Roman" w:hAnsi="Times New Roman" w:cs="Times New Roman"/>
          <w:color w:val="000000"/>
          <w:sz w:val="26"/>
          <w:szCs w:val="28"/>
        </w:rPr>
        <w:t xml:space="preserve">отношение к профессиональной деятельности как возможности участия </w:t>
      </w:r>
      <w:proofErr w:type="gramStart"/>
      <w:r w:rsidRPr="00AE5606">
        <w:rPr>
          <w:rFonts w:ascii="Times New Roman" w:hAnsi="Times New Roman" w:cs="Times New Roman"/>
          <w:color w:val="000000"/>
          <w:sz w:val="26"/>
          <w:szCs w:val="28"/>
        </w:rPr>
        <w:t>в</w:t>
      </w:r>
      <w:proofErr w:type="gramEnd"/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решении </w:t>
      </w:r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личных</w:t>
      </w:r>
      <w:proofErr w:type="gramEnd"/>
      <w:r w:rsidRPr="00AE5606">
        <w:rPr>
          <w:rFonts w:ascii="Times New Roman" w:hAnsi="Times New Roman" w:cs="Times New Roman"/>
          <w:color w:val="000000"/>
          <w:sz w:val="24"/>
          <w:szCs w:val="28"/>
        </w:rPr>
        <w:t>, общественных, государственных, общенациональных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проблем;</w:t>
      </w:r>
    </w:p>
    <w:p w:rsidR="0076361E" w:rsidRDefault="0076361E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  <w:r w:rsidRPr="003634A0">
        <w:rPr>
          <w:rFonts w:ascii="Times New Roman" w:hAnsi="Times New Roman" w:cs="Times New Roman"/>
          <w:b/>
          <w:bCs/>
        </w:rPr>
        <w:t>3.2</w:t>
      </w:r>
      <w:r w:rsidR="00F01C84">
        <w:rPr>
          <w:rFonts w:ascii="Times New Roman" w:hAnsi="Times New Roman" w:cs="Times New Roman"/>
          <w:b/>
          <w:bCs/>
        </w:rPr>
        <w:t xml:space="preserve">. </w:t>
      </w:r>
      <w:r w:rsidRPr="003634A0">
        <w:rPr>
          <w:rFonts w:ascii="Times New Roman" w:hAnsi="Times New Roman" w:cs="Times New Roman"/>
          <w:b/>
          <w:bCs/>
        </w:rPr>
        <w:t xml:space="preserve">В рамках программы общеобразовательной дисциплины «Математика» обучающимися осваиваются </w:t>
      </w:r>
      <w:proofErr w:type="spellStart"/>
      <w:r w:rsidRPr="003634A0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3634A0">
        <w:rPr>
          <w:rFonts w:ascii="Times New Roman" w:hAnsi="Times New Roman" w:cs="Times New Roman"/>
          <w:b/>
          <w:bCs/>
        </w:rPr>
        <w:t xml:space="preserve"> результаты: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умение самостоятельно определять цели деятельности и составлять планы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владение навыками познавательной, </w:t>
      </w:r>
      <w:proofErr w:type="spellStart"/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учебно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- исследовательской</w:t>
      </w:r>
      <w:proofErr w:type="gram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дств дл</w:t>
      </w:r>
      <w:proofErr w:type="gramEnd"/>
      <w:r w:rsidRPr="00AE5606">
        <w:rPr>
          <w:rFonts w:ascii="Times New Roman" w:hAnsi="Times New Roman" w:cs="Times New Roman"/>
          <w:color w:val="000000"/>
          <w:sz w:val="24"/>
          <w:szCs w:val="28"/>
        </w:rPr>
        <w:t>я их достижения;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целеустремленность в поисках и принятии решений, сообразительность и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интуиция, развитость пространственных представлений; способность воспринимать красоту и гармонию мира;</w:t>
      </w:r>
    </w:p>
    <w:p w:rsidR="0076361E" w:rsidRDefault="0076361E" w:rsidP="00DE457E">
      <w:pPr>
        <w:spacing w:after="0" w:line="240" w:lineRule="auto"/>
        <w:ind w:firstLine="720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</w:rPr>
        <w:t>3.3</w:t>
      </w:r>
      <w:r w:rsidR="00F01C84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В</w:t>
      </w:r>
      <w:r w:rsidRPr="003634A0">
        <w:rPr>
          <w:rFonts w:ascii="Times New Roman" w:hAnsi="Times New Roman" w:cs="Times New Roman"/>
          <w:b/>
          <w:bCs/>
        </w:rPr>
        <w:t xml:space="preserve"> рамках программы общеобразовательной дисциплины «Математика» обучающимися осваиваются предметные результаты</w:t>
      </w:r>
      <w:r>
        <w:rPr>
          <w:b/>
          <w:bCs/>
        </w:rPr>
        <w:t>: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 владение методами доказательств и алгоритмов решения, умение их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применять, проводить доказательные рассуждения в ходе решения задач;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>-владение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-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представлений об основных понятиях </w:t>
      </w:r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математического</w:t>
      </w:r>
      <w:proofErr w:type="gramEnd"/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анализа и их </w:t>
      </w:r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свойствах</w:t>
      </w:r>
      <w:proofErr w:type="gramEnd"/>
      <w:r w:rsidRPr="00AE5606">
        <w:rPr>
          <w:rFonts w:ascii="Times New Roman" w:hAnsi="Times New Roman" w:cs="Times New Roman"/>
          <w:color w:val="000000"/>
          <w:sz w:val="24"/>
          <w:szCs w:val="28"/>
        </w:rPr>
        <w:t>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сформированность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представлений о процессах и явлениях, имеющих </w:t>
      </w:r>
      <w:proofErr w:type="spellStart"/>
      <w:r w:rsidRPr="00AE5606">
        <w:rPr>
          <w:rFonts w:ascii="Times New Roman" w:hAnsi="Times New Roman" w:cs="Times New Roman"/>
          <w:color w:val="000000"/>
          <w:sz w:val="24"/>
          <w:szCs w:val="28"/>
        </w:rPr>
        <w:t>веро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>-</w:t>
      </w:r>
    </w:p>
    <w:p w:rsidR="0076361E" w:rsidRPr="00AE5606" w:rsidRDefault="0076361E" w:rsidP="00DE45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spellStart"/>
      <w:proofErr w:type="gramStart"/>
      <w:r w:rsidRPr="00AE5606">
        <w:rPr>
          <w:rFonts w:ascii="Times New Roman" w:hAnsi="Times New Roman" w:cs="Times New Roman"/>
          <w:color w:val="000000"/>
          <w:sz w:val="24"/>
          <w:szCs w:val="28"/>
        </w:rPr>
        <w:lastRenderedPageBreak/>
        <w:t>ятностный</w:t>
      </w:r>
      <w:proofErr w:type="spellEnd"/>
      <w:r w:rsidRPr="00AE5606">
        <w:rPr>
          <w:rFonts w:ascii="Times New Roman" w:hAnsi="Times New Roman" w:cs="Times New Roman"/>
          <w:color w:val="000000"/>
          <w:sz w:val="24"/>
          <w:szCs w:val="28"/>
        </w:rPr>
        <w:t xml:space="preserve">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</w:t>
      </w:r>
      <w:r>
        <w:rPr>
          <w:rFonts w:ascii="Times New Roman" w:hAnsi="Times New Roman" w:cs="Times New Roman"/>
          <w:color w:val="000000"/>
          <w:sz w:val="24"/>
          <w:szCs w:val="28"/>
        </w:rPr>
        <w:t>арактеристики случайных величин.</w:t>
      </w:r>
      <w:proofErr w:type="gramEnd"/>
    </w:p>
    <w:p w:rsidR="0076361E" w:rsidRDefault="0076361E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</w:rPr>
      </w:pPr>
    </w:p>
    <w:p w:rsidR="00D97FD2" w:rsidRPr="00D97FD2" w:rsidRDefault="00C26241" w:rsidP="00D97FD2">
      <w:pPr>
        <w:spacing w:line="274" w:lineRule="exact"/>
        <w:rPr>
          <w:rFonts w:ascii="Times New Roman" w:hAnsi="Times New Roman" w:cs="Times New Roman"/>
          <w:color w:val="000000"/>
          <w:sz w:val="18"/>
          <w:szCs w:val="20"/>
          <w:lang w:bidi="ru-RU"/>
        </w:rPr>
      </w:pPr>
      <w:r>
        <w:rPr>
          <w:b/>
        </w:rPr>
        <w:tab/>
      </w:r>
      <w:r w:rsidR="007F1253" w:rsidRPr="007F1253">
        <w:rPr>
          <w:rFonts w:ascii="Times New Roman" w:hAnsi="Times New Roman" w:cs="Times New Roman"/>
          <w:b/>
          <w:sz w:val="24"/>
          <w:szCs w:val="24"/>
        </w:rPr>
        <w:t>3.4</w:t>
      </w:r>
      <w:r w:rsidR="00F01C84">
        <w:rPr>
          <w:rFonts w:ascii="Times New Roman" w:hAnsi="Times New Roman" w:cs="Times New Roman"/>
          <w:b/>
          <w:sz w:val="24"/>
          <w:szCs w:val="24"/>
        </w:rPr>
        <w:t>.</w:t>
      </w:r>
      <w:r w:rsidR="007F1253" w:rsidRPr="007F12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F1253" w:rsidRPr="007F1253">
        <w:rPr>
          <w:rFonts w:ascii="Times New Roman" w:hAnsi="Times New Roman" w:cs="Times New Roman"/>
          <w:b/>
          <w:sz w:val="24"/>
          <w:szCs w:val="24"/>
        </w:rPr>
        <w:t xml:space="preserve">В рамках программы учебной дисциплины обучающимися осваиваются личностные результаты (ЛР) в соответствии с требованиями ФГОС СПО по </w:t>
      </w:r>
      <w:r w:rsidR="007F1253" w:rsidRPr="007F1253">
        <w:rPr>
          <w:rFonts w:ascii="Times New Roman" w:hAnsi="Times New Roman" w:cs="Times New Roman"/>
          <w:b/>
          <w:bCs/>
          <w:sz w:val="24"/>
          <w:szCs w:val="24"/>
        </w:rPr>
        <w:t xml:space="preserve">профессии </w:t>
      </w:r>
      <w:r w:rsidR="00D97FD2" w:rsidRPr="00D97FD2">
        <w:rPr>
          <w:rFonts w:ascii="Times New Roman" w:hAnsi="Times New Roman" w:cs="Times New Roman"/>
          <w:b/>
          <w:sz w:val="24"/>
          <w:szCs w:val="28"/>
        </w:rPr>
        <w:t>СПО 43.01.06 Проводник на железнодорожном транспорте</w:t>
      </w:r>
      <w:proofErr w:type="gramEnd"/>
    </w:p>
    <w:tbl>
      <w:tblPr>
        <w:tblStyle w:val="Style44"/>
        <w:tblW w:w="9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48"/>
        <w:gridCol w:w="2086"/>
      </w:tblGrid>
      <w:tr w:rsidR="007F1253" w:rsidRPr="007F1253" w:rsidTr="00BD217C">
        <w:trPr>
          <w:trHeight w:val="1443"/>
        </w:trPr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Личностные результаты </w:t>
            </w:r>
          </w:p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реализации программы воспитания </w:t>
            </w:r>
          </w:p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i/>
                <w:sz w:val="24"/>
              </w:rPr>
              <w:t>(дескрипторы)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253" w:rsidRPr="007F1253" w:rsidRDefault="007F1253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Код личностных результатов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 xml:space="preserve">реализации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 xml:space="preserve">программы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>воспитания</w:t>
            </w:r>
          </w:p>
        </w:tc>
      </w:tr>
      <w:tr w:rsidR="00BD217C" w:rsidRPr="007F1253" w:rsidTr="00BD217C">
        <w:trPr>
          <w:trHeight w:val="1741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ЛР </w:t>
            </w: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BD217C" w:rsidRPr="007F1253" w:rsidTr="00BD217C">
        <w:trPr>
          <w:trHeight w:val="1273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proofErr w:type="gramEnd"/>
          </w:p>
        </w:tc>
      </w:tr>
      <w:tr w:rsidR="00BD217C" w:rsidRPr="007F1253" w:rsidTr="00BD217C">
        <w:trPr>
          <w:trHeight w:val="696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9C1DF1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10</w:t>
            </w:r>
          </w:p>
        </w:tc>
      </w:tr>
      <w:tr w:rsidR="00BD217C" w:rsidRPr="007F1253" w:rsidTr="00BD217C">
        <w:trPr>
          <w:trHeight w:val="835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BD217C" w:rsidRPr="007F1253" w:rsidTr="00BD217C"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9C1DF1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9C1DF1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17C" w:rsidRPr="007F1253" w:rsidTr="00BD217C">
        <w:trPr>
          <w:trHeight w:val="580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BD217C" w:rsidRPr="007F1253" w:rsidTr="00EA0E5B">
        <w:trPr>
          <w:trHeight w:val="1054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Демонстрирующий готовность и способность к образованию, в том </w:t>
            </w: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BD217C" w:rsidRPr="007F1253" w:rsidTr="00BD217C"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7F1253" w:rsidRDefault="00BD217C" w:rsidP="007E03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17C" w:rsidRPr="007F1253" w:rsidTr="00BD217C">
        <w:trPr>
          <w:trHeight w:val="16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7F1253" w:rsidRDefault="00BD217C" w:rsidP="007E03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E457E" w:rsidRDefault="00DE457E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0655CD" w:rsidRPr="00D97FD2" w:rsidRDefault="007F1253" w:rsidP="000655CD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  <w:lang w:bidi="ru-RU"/>
        </w:rPr>
      </w:pPr>
      <w:r w:rsidRPr="007F1253">
        <w:rPr>
          <w:rFonts w:ascii="Times New Roman" w:hAnsi="Times New Roman" w:cs="Times New Roman"/>
          <w:b/>
          <w:bCs/>
          <w:sz w:val="24"/>
        </w:rPr>
        <w:t xml:space="preserve">3.5 Содержание дисциплины «Математика» ориентировано на подготовку обучающихся к освоению профессиональных модулей по профессии </w:t>
      </w:r>
      <w:r w:rsidR="000655CD" w:rsidRPr="00D97FD2">
        <w:rPr>
          <w:rFonts w:ascii="Times New Roman" w:hAnsi="Times New Roman" w:cs="Times New Roman"/>
          <w:b/>
          <w:sz w:val="24"/>
          <w:szCs w:val="28"/>
        </w:rPr>
        <w:t xml:space="preserve"> 43.01.06 Проводник на железнодорожном транспорте</w:t>
      </w:r>
    </w:p>
    <w:p w:rsidR="007F1253" w:rsidRDefault="002B48D7" w:rsidP="000655CD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7F1253" w:rsidRPr="007F1253">
        <w:rPr>
          <w:rFonts w:ascii="Times New Roman" w:hAnsi="Times New Roman" w:cs="Times New Roman"/>
          <w:b/>
          <w:bCs/>
          <w:sz w:val="24"/>
        </w:rPr>
        <w:t xml:space="preserve">специальности и овладению  профессиональными компетенциями (ПК): </w:t>
      </w:r>
    </w:p>
    <w:p w:rsidR="000655CD" w:rsidRDefault="000655CD" w:rsidP="000655CD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1.1. Проводить подготовку пассажирского вагона к рейсу.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1.2. Обеспечивать безопасную посадку и высадку пассажиров, учет и информирование руководства о наличии свободных и освобождающихся мест. 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1.3. Обслуживать пассажиров в вагоне пассажирского поезда внутреннего и международного сообщения в пути следования.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1.4. Обеспечивать комфортность и безопасность проезда пассажиров в вагоне.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2.1. Наблюдать за техническим состоянием вагона и его оборудования в пути следования.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lastRenderedPageBreak/>
        <w:t>ПК 2.2. Обслуживать приборы отопления, принудительной вентиляции и кондиционирования воздуха, электрооборудование, холодильные установки.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2.3. Содержать в исправном состоянии внутреннее оборудование вагона и съёмный инвентарь.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2.4. Обслуживать последний вагон.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3.1. Принимать грузы и сдавать их заказчикам в установленном порядке.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 xml:space="preserve">ПК 3.2. Обеспечивать установленные условия перевозки и сохранности материальных ценностей и другого имущества </w:t>
      </w:r>
      <w:proofErr w:type="spellStart"/>
      <w:r w:rsidRPr="000655CD">
        <w:t>спецвагона</w:t>
      </w:r>
      <w:proofErr w:type="spellEnd"/>
      <w:r w:rsidRPr="000655CD">
        <w:t xml:space="preserve"> в пути следования.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3.3. Обслуживать служебный вагон рефрижераторного поезда.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4.1. Оформлять и продавать проездные и перевозочные документы на железнодорожном транспорте.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4.2. Принимать проездные и перевозочные документы от граждан в случаях их отказа от поездки и возвращать им деньги.</w:t>
      </w:r>
    </w:p>
    <w:p w:rsidR="000655CD" w:rsidRPr="000655CD" w:rsidRDefault="000655CD" w:rsidP="000655CD">
      <w:pPr>
        <w:pStyle w:val="s1"/>
        <w:shd w:val="clear" w:color="auto" w:fill="FFFFFF"/>
        <w:spacing w:before="0" w:beforeAutospacing="0" w:after="0" w:afterAutospacing="0"/>
      </w:pPr>
      <w:r w:rsidRPr="000655CD">
        <w:t>ПК 4.3. Получать, хранить и сдавать денежные средства и бланки строгой отчетности в установленном порядке.</w:t>
      </w:r>
    </w:p>
    <w:p w:rsidR="000655CD" w:rsidRDefault="000655CD" w:rsidP="000655CD">
      <w:pPr>
        <w:pStyle w:val="a5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834126" w:rsidRDefault="00834126" w:rsidP="00834126">
      <w:pPr>
        <w:suppressAutoHyphens/>
        <w:spacing w:after="240"/>
        <w:ind w:firstLine="709"/>
        <w:rPr>
          <w:rFonts w:ascii="Times New Roman" w:hAnsi="Times New Roman" w:cs="Times New Roman"/>
          <w:b/>
          <w:sz w:val="24"/>
        </w:rPr>
      </w:pPr>
      <w:r w:rsidRPr="00834126">
        <w:rPr>
          <w:rFonts w:ascii="Times New Roman" w:hAnsi="Times New Roman" w:cs="Times New Roman"/>
          <w:b/>
          <w:sz w:val="24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7A4D7B" w:rsidRPr="007A4D7B" w:rsidTr="00387D65">
        <w:trPr>
          <w:trHeight w:val="460"/>
        </w:trPr>
        <w:tc>
          <w:tcPr>
            <w:tcW w:w="7905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Объем часов</w:t>
            </w:r>
          </w:p>
        </w:tc>
      </w:tr>
      <w:tr w:rsidR="007A4D7B" w:rsidRPr="007A4D7B" w:rsidTr="00387D65">
        <w:trPr>
          <w:trHeight w:val="285"/>
        </w:trPr>
        <w:tc>
          <w:tcPr>
            <w:tcW w:w="7905" w:type="dxa"/>
          </w:tcPr>
          <w:p w:rsidR="007A4D7B" w:rsidRPr="007A4D7B" w:rsidRDefault="007A4D7B" w:rsidP="00387D6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b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iCs/>
                <w:sz w:val="24"/>
                <w:szCs w:val="28"/>
              </w:rPr>
              <w:t>427</w:t>
            </w:r>
          </w:p>
        </w:tc>
      </w:tr>
      <w:tr w:rsidR="007A4D7B" w:rsidRPr="007A4D7B" w:rsidTr="00387D65">
        <w:tc>
          <w:tcPr>
            <w:tcW w:w="7905" w:type="dxa"/>
          </w:tcPr>
          <w:p w:rsidR="007A4D7B" w:rsidRPr="007A4D7B" w:rsidRDefault="007A4D7B" w:rsidP="00387D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iCs/>
                <w:sz w:val="24"/>
                <w:szCs w:val="28"/>
              </w:rPr>
              <w:t>285</w:t>
            </w:r>
          </w:p>
        </w:tc>
      </w:tr>
      <w:tr w:rsidR="007A4D7B" w:rsidRPr="007A4D7B" w:rsidTr="00387D65">
        <w:tc>
          <w:tcPr>
            <w:tcW w:w="7905" w:type="dxa"/>
          </w:tcPr>
          <w:p w:rsidR="007A4D7B" w:rsidRPr="007A4D7B" w:rsidRDefault="007A4D7B" w:rsidP="00387D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 w:rsidR="007A4D7B" w:rsidRPr="007A4D7B" w:rsidTr="00387D65">
        <w:tc>
          <w:tcPr>
            <w:tcW w:w="7905" w:type="dxa"/>
          </w:tcPr>
          <w:p w:rsidR="007A4D7B" w:rsidRPr="007A4D7B" w:rsidRDefault="007A4D7B" w:rsidP="00387D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sz w:val="24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7A4D7B" w:rsidRPr="007A4D7B" w:rsidTr="00387D65">
        <w:tc>
          <w:tcPr>
            <w:tcW w:w="7905" w:type="dxa"/>
          </w:tcPr>
          <w:p w:rsidR="007A4D7B" w:rsidRPr="007A4D7B" w:rsidRDefault="007A4D7B" w:rsidP="00387D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sz w:val="24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iCs/>
                <w:sz w:val="24"/>
                <w:szCs w:val="28"/>
              </w:rPr>
              <w:t>5</w:t>
            </w:r>
          </w:p>
        </w:tc>
      </w:tr>
      <w:tr w:rsidR="007A4D7B" w:rsidRPr="007A4D7B" w:rsidTr="00387D65">
        <w:tc>
          <w:tcPr>
            <w:tcW w:w="7905" w:type="dxa"/>
          </w:tcPr>
          <w:p w:rsidR="007A4D7B" w:rsidRPr="007A4D7B" w:rsidRDefault="007A4D7B" w:rsidP="00387D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sz w:val="24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iCs/>
                <w:sz w:val="24"/>
                <w:szCs w:val="28"/>
              </w:rPr>
              <w:t>14</w:t>
            </w:r>
          </w:p>
        </w:tc>
      </w:tr>
      <w:tr w:rsidR="007A4D7B" w:rsidRPr="007A4D7B" w:rsidTr="00387D65">
        <w:tc>
          <w:tcPr>
            <w:tcW w:w="7905" w:type="dxa"/>
          </w:tcPr>
          <w:p w:rsidR="007A4D7B" w:rsidRPr="007A4D7B" w:rsidRDefault="007A4D7B" w:rsidP="00387D65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sz w:val="24"/>
                <w:szCs w:val="28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iCs/>
                <w:sz w:val="24"/>
                <w:szCs w:val="28"/>
              </w:rPr>
              <w:t>142</w:t>
            </w:r>
          </w:p>
        </w:tc>
      </w:tr>
      <w:tr w:rsidR="007A4D7B" w:rsidRPr="007A4D7B" w:rsidTr="00387D65">
        <w:tc>
          <w:tcPr>
            <w:tcW w:w="7905" w:type="dxa"/>
          </w:tcPr>
          <w:p w:rsidR="007A4D7B" w:rsidRPr="007A4D7B" w:rsidRDefault="007A4D7B" w:rsidP="00387D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</w:t>
            </w:r>
            <w:proofErr w:type="gramStart"/>
            <w:r w:rsidRPr="007A4D7B">
              <w:rPr>
                <w:rFonts w:ascii="Times New Roman" w:hAnsi="Times New Roman" w:cs="Times New Roman"/>
                <w:sz w:val="24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</w:p>
        </w:tc>
      </w:tr>
      <w:tr w:rsidR="007A4D7B" w:rsidRPr="007A4D7B" w:rsidTr="00387D65">
        <w:tc>
          <w:tcPr>
            <w:tcW w:w="7905" w:type="dxa"/>
          </w:tcPr>
          <w:p w:rsidR="007A4D7B" w:rsidRPr="007A4D7B" w:rsidRDefault="007A4D7B" w:rsidP="00387D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A4D7B" w:rsidRPr="007A4D7B" w:rsidRDefault="007A4D7B" w:rsidP="00387D6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 w:rsidR="007A4D7B" w:rsidRPr="007A4D7B" w:rsidTr="00387D65">
        <w:tc>
          <w:tcPr>
            <w:tcW w:w="9705" w:type="dxa"/>
            <w:gridSpan w:val="2"/>
          </w:tcPr>
          <w:p w:rsidR="007A4D7B" w:rsidRPr="007A4D7B" w:rsidRDefault="007A4D7B" w:rsidP="007A4D7B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7A4D7B">
              <w:rPr>
                <w:rFonts w:ascii="Times New Roman" w:hAnsi="Times New Roman" w:cs="Times New Roman"/>
                <w:iCs/>
                <w:sz w:val="24"/>
                <w:szCs w:val="28"/>
              </w:rPr>
              <w:t>Итоговая аттестация  в форме экзамена</w:t>
            </w:r>
            <w:r w:rsidRPr="007A4D7B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</w:p>
        </w:tc>
      </w:tr>
    </w:tbl>
    <w:p w:rsidR="00952C26" w:rsidRDefault="00952C26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6853" w:rsidRDefault="00DA6853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6853">
        <w:rPr>
          <w:rFonts w:ascii="Times New Roman" w:hAnsi="Times New Roman" w:cs="Times New Roman"/>
          <w:b/>
          <w:bCs/>
          <w:sz w:val="24"/>
          <w:szCs w:val="24"/>
        </w:rPr>
        <w:t>5.Содержание учебной дисциплины</w:t>
      </w:r>
    </w:p>
    <w:p w:rsidR="00F01C84" w:rsidRDefault="00F01C84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1C84" w:rsidRPr="00F01C84" w:rsidRDefault="00F01C84" w:rsidP="00DE4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1.     Введение и повторение курса основной школы    </w:t>
      </w:r>
      <w:r w:rsidRPr="00F01C84">
        <w:rPr>
          <w:rFonts w:ascii="Times New Roman" w:hAnsi="Times New Roman" w:cs="Times New Roman"/>
          <w:sz w:val="14"/>
          <w:szCs w:val="16"/>
        </w:rPr>
        <w:t xml:space="preserve"> </w:t>
      </w:r>
    </w:p>
    <w:p w:rsidR="00F01C84" w:rsidRPr="00F01C84" w:rsidRDefault="00F01C84" w:rsidP="00DE4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"/>
          <w:rFonts w:ascii="Times New Roman" w:hAnsi="Times New Roman" w:cs="Times New Roman"/>
          <w:color w:val="000000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2.     </w:t>
      </w:r>
      <w:r w:rsidRPr="00F01C84">
        <w:rPr>
          <w:rStyle w:val="8"/>
          <w:rFonts w:ascii="Times New Roman" w:hAnsi="Times New Roman" w:cs="Times New Roman"/>
          <w:color w:val="000000"/>
          <w:sz w:val="24"/>
          <w:szCs w:val="28"/>
        </w:rPr>
        <w:t xml:space="preserve">Развитие понятия о числе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3      Корни, степени и логарифмы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4      Прямые и плоскости в пространстве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5      Комбинаторика             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6      Координаты и векторы 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7      Функции и графики      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8      Основы тригонометрии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9      Многогранники и круглые тела                               </w:t>
      </w:r>
      <w:r w:rsidRPr="00F01C84">
        <w:rPr>
          <w:rFonts w:ascii="Times New Roman" w:hAnsi="Times New Roman" w:cs="Times New Roman"/>
          <w:sz w:val="14"/>
          <w:szCs w:val="16"/>
        </w:rPr>
        <w:t xml:space="preserve">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>Тема № 10    Начала математического анализа.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lastRenderedPageBreak/>
        <w:t xml:space="preserve">                       Производная.                         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11    Интеграл и его применение                                      </w:t>
      </w:r>
      <w:r w:rsidRPr="00F01C84">
        <w:rPr>
          <w:rFonts w:ascii="Times New Roman" w:hAnsi="Times New Roman" w:cs="Times New Roman"/>
          <w:sz w:val="14"/>
          <w:szCs w:val="16"/>
        </w:rPr>
        <w:t xml:space="preserve">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>Тема № 12     Элементы теории вероятностей и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                       математической статистики                                     </w:t>
      </w:r>
    </w:p>
    <w:p w:rsidR="00F01C84" w:rsidRPr="00F01C84" w:rsidRDefault="00F01C84" w:rsidP="00DE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1C84">
        <w:rPr>
          <w:rFonts w:ascii="Times New Roman" w:hAnsi="Times New Roman" w:cs="Times New Roman"/>
          <w:sz w:val="24"/>
          <w:szCs w:val="28"/>
        </w:rPr>
        <w:t xml:space="preserve">Тема № 13    Обобщение и повторение пройденных тем             </w:t>
      </w:r>
    </w:p>
    <w:p w:rsidR="00F01C84" w:rsidRDefault="00F01C84" w:rsidP="00DE4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1C84" w:rsidRPr="00DA6853" w:rsidRDefault="00F01C84" w:rsidP="00DE4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01C84" w:rsidRPr="00DA6853" w:rsidSect="005C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181"/>
    <w:multiLevelType w:val="multilevel"/>
    <w:tmpl w:val="E46A324A"/>
    <w:lvl w:ilvl="0">
      <w:start w:val="1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87F6779"/>
    <w:multiLevelType w:val="multilevel"/>
    <w:tmpl w:val="A00ECF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F941E9F"/>
    <w:multiLevelType w:val="multilevel"/>
    <w:tmpl w:val="C9401804"/>
    <w:lvl w:ilvl="0">
      <w:start w:val="1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0DDF"/>
    <w:rsid w:val="000655CD"/>
    <w:rsid w:val="00117818"/>
    <w:rsid w:val="0013580D"/>
    <w:rsid w:val="00143357"/>
    <w:rsid w:val="00165097"/>
    <w:rsid w:val="001F425A"/>
    <w:rsid w:val="002B48D7"/>
    <w:rsid w:val="002D2A8E"/>
    <w:rsid w:val="002E2162"/>
    <w:rsid w:val="003634A0"/>
    <w:rsid w:val="003B024D"/>
    <w:rsid w:val="00483072"/>
    <w:rsid w:val="005C1967"/>
    <w:rsid w:val="005E20E2"/>
    <w:rsid w:val="0060678F"/>
    <w:rsid w:val="006A63F1"/>
    <w:rsid w:val="0076361E"/>
    <w:rsid w:val="00796ED3"/>
    <w:rsid w:val="007A4D7B"/>
    <w:rsid w:val="007F1253"/>
    <w:rsid w:val="00834126"/>
    <w:rsid w:val="0086361C"/>
    <w:rsid w:val="008D0DDF"/>
    <w:rsid w:val="00952C26"/>
    <w:rsid w:val="009B724D"/>
    <w:rsid w:val="00A64DCF"/>
    <w:rsid w:val="00AB0B47"/>
    <w:rsid w:val="00BD217C"/>
    <w:rsid w:val="00C26241"/>
    <w:rsid w:val="00D97FD2"/>
    <w:rsid w:val="00DA6853"/>
    <w:rsid w:val="00DE457E"/>
    <w:rsid w:val="00E21CC0"/>
    <w:rsid w:val="00E93E01"/>
    <w:rsid w:val="00EA0E5B"/>
    <w:rsid w:val="00F0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D0DDF"/>
  </w:style>
  <w:style w:type="paragraph" w:customStyle="1" w:styleId="c2c6">
    <w:name w:val="c2 c6"/>
    <w:basedOn w:val="a"/>
    <w:rsid w:val="008D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35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+ 8"/>
    <w:aliases w:val="5 pt2,Интервал 0 pt2"/>
    <w:basedOn w:val="a0"/>
    <w:rsid w:val="00DA6853"/>
    <w:rPr>
      <w:rFonts w:ascii="Century Schoolbook" w:hAnsi="Century Schoolbook" w:cs="Century Schoolbook"/>
      <w:spacing w:val="7"/>
      <w:sz w:val="17"/>
      <w:szCs w:val="17"/>
      <w:u w:val="none"/>
      <w:lang w:bidi="he-IL"/>
    </w:rPr>
  </w:style>
  <w:style w:type="character" w:styleId="a4">
    <w:name w:val="Emphasis"/>
    <w:qFormat/>
    <w:rsid w:val="00DA6853"/>
    <w:rPr>
      <w:i/>
      <w:iCs/>
    </w:rPr>
  </w:style>
  <w:style w:type="table" w:customStyle="1" w:styleId="Style44">
    <w:name w:val="_Style 44"/>
    <w:basedOn w:val="a1"/>
    <w:rsid w:val="007F1253"/>
    <w:pPr>
      <w:spacing w:after="0" w:line="240" w:lineRule="auto"/>
    </w:pPr>
    <w:rPr>
      <w:rFonts w:eastAsiaTheme="minorHAns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B4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65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41N</dc:creator>
  <cp:keywords/>
  <dc:description/>
  <cp:lastModifiedBy>41N</cp:lastModifiedBy>
  <cp:revision>20</cp:revision>
  <dcterms:created xsi:type="dcterms:W3CDTF">2023-09-08T17:50:00Z</dcterms:created>
  <dcterms:modified xsi:type="dcterms:W3CDTF">2023-09-27T19:41:00Z</dcterms:modified>
</cp:coreProperties>
</file>