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 w:line="276" w:lineRule="auto"/>
        <w:widowControl/>
        <w:rPr>
          <w:b/>
          <w:i/>
          <w:sz w:val="22"/>
        </w:rPr>
      </w:pPr>
      <w:r>
        <w:rPr>
          <w:b/>
          <w:i/>
          <w:sz w:val="22"/>
        </w:rPr>
        <w:t xml:space="preserve">Приложение </w:t>
      </w:r>
      <w:r>
        <w:rPr>
          <w:b/>
          <w:i/>
          <w:sz w:val="24"/>
        </w:rPr>
        <w:t xml:space="preserve">II.</w:t>
      </w:r>
      <w:r>
        <w:rPr>
          <w:b/>
          <w:i/>
          <w:color w:val="ff0000"/>
          <w:sz w:val="24"/>
        </w:rPr>
        <w:t xml:space="preserve">1</w:t>
      </w:r>
      <w:r/>
    </w:p>
    <w:p>
      <w:pPr>
        <w:ind w:firstLine="720"/>
        <w:jc w:val="right"/>
        <w:tabs>
          <w:tab w:val="left" w:pos="7380" w:leader="none"/>
        </w:tabs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 программе СПО </w:t>
      </w:r>
      <w:r>
        <w:rPr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 </w:t>
      </w:r>
      <w:r>
        <w:rPr>
          <w:rStyle w:val="987"/>
          <w:b/>
          <w:sz w:val="24"/>
          <w:szCs w:val="24"/>
        </w:rPr>
        <w:t xml:space="preserve">08.01.30 Электромонтажник слаботочных систем</w:t>
      </w:r>
      <w:r/>
    </w:p>
    <w:p>
      <w:pPr>
        <w:ind w:firstLine="720"/>
        <w:jc w:val="right"/>
        <w:tabs>
          <w:tab w:val="left" w:pos="7380" w:leader="none"/>
        </w:tabs>
        <w:rPr>
          <w:i/>
          <w:sz w:val="24"/>
          <w:szCs w:val="24"/>
        </w:rPr>
      </w:pPr>
      <w:r>
        <w:rPr>
          <w:i/>
          <w:sz w:val="24"/>
          <w:szCs w:val="24"/>
        </w:rPr>
      </w:r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jc w:val="right"/>
        <w:spacing w:line="322" w:lineRule="exact"/>
      </w:pPr>
      <w:r/>
      <w:r/>
    </w:p>
    <w:p>
      <w:pPr>
        <w:ind w:firstLine="708"/>
        <w:jc w:val="right"/>
        <w:widowControl/>
        <w:rPr>
          <w:i/>
          <w:sz w:val="22"/>
        </w:rPr>
      </w:pPr>
      <w:r>
        <w:rPr>
          <w:i/>
          <w:sz w:val="22"/>
        </w:rPr>
      </w:r>
      <w:r/>
    </w:p>
    <w:p>
      <w:pPr>
        <w:jc w:val="center"/>
        <w:spacing w:before="523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spacing w:before="523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spacing w:before="523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widowControl/>
        <w:rPr>
          <w:b/>
          <w:sz w:val="28"/>
        </w:rPr>
      </w:pPr>
      <w:r>
        <w:rPr>
          <w:b/>
          <w:sz w:val="28"/>
        </w:rPr>
        <w:t xml:space="preserve">РАБОЧАЯ ПРОГРАММА УЧЕБНОЙ ДИСЦИПЛИНЫ</w:t>
      </w:r>
      <w:r/>
    </w:p>
    <w:p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 СГ03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БЕЗОПАСНОСТЬ ЖИЗНЕДЕЯТЕЛЬНОСТИ</w:t>
      </w:r>
      <w:r/>
    </w:p>
    <w:p>
      <w:pPr>
        <w:jc w:val="center"/>
        <w:widowControl/>
        <w:rPr>
          <w:b/>
          <w:sz w:val="28"/>
        </w:rPr>
      </w:pPr>
      <w:r>
        <w:rPr>
          <w:b/>
          <w:color w:val="ff0000"/>
          <w:sz w:val="28"/>
        </w:rPr>
        <w:t xml:space="preserve"> </w:t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jc w:val="center"/>
        <w:widowControl/>
        <w:rPr>
          <w:b/>
          <w:sz w:val="22"/>
        </w:rPr>
      </w:pPr>
      <w:r>
        <w:rPr>
          <w:b/>
          <w:sz w:val="22"/>
        </w:rPr>
      </w:r>
      <w:r/>
    </w:p>
    <w:p>
      <w:pPr>
        <w:widowControl/>
        <w:rPr>
          <w:sz w:val="24"/>
          <w:szCs w:val="24"/>
        </w:rPr>
      </w:pPr>
      <w:r>
        <w:rPr>
          <w:b/>
          <w:sz w:val="22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 xml:space="preserve">2022</w:t>
      </w:r>
      <w:r/>
    </w:p>
    <w:p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r/>
    </w:p>
    <w:p>
      <w:pPr>
        <w:spacing w:before="120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Гутов </w:t>
      </w:r>
      <w:r>
        <w:rPr>
          <w:b/>
          <w:color w:val="auto"/>
          <w:sz w:val="28"/>
          <w:szCs w:val="28"/>
        </w:rPr>
        <w:t xml:space="preserve">Рамиль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Абдулхакович</w:t>
      </w:r>
      <w:r>
        <w:rPr>
          <w:b/>
          <w:sz w:val="28"/>
          <w:szCs w:val="28"/>
        </w:rPr>
        <w:t xml:space="preserve">, преподаватель ГБПОУ УКРТБ</w:t>
      </w:r>
      <w:r/>
    </w:p>
    <w:p>
      <w:pPr>
        <w:jc w:val="center"/>
        <w:spacing w:before="523"/>
      </w:pPr>
      <w:r>
        <w:rPr>
          <w:b/>
          <w:sz w:val="28"/>
        </w:rPr>
        <w:t xml:space="preserve">СОДЕРЖАНИЕ</w:t>
      </w:r>
      <w:r/>
    </w:p>
    <w:p>
      <w:pPr>
        <w:jc w:val="right"/>
        <w:spacing w:line="360" w:lineRule="auto"/>
        <w:rPr>
          <w:b/>
          <w:spacing w:val="-1"/>
          <w:sz w:val="24"/>
        </w:rPr>
      </w:pPr>
      <w:r>
        <w:rPr>
          <w:b/>
          <w:spacing w:val="-1"/>
          <w:sz w:val="24"/>
        </w:rPr>
      </w:r>
      <w:r/>
    </w:p>
    <w:tbl>
      <w:tblPr>
        <w:tblStyle w:val="981"/>
        <w:tblW w:w="0" w:type="auto"/>
        <w:tblInd w:w="-43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03"/>
        <w:gridCol w:w="70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03" w:type="dxa"/>
            <w:textDirection w:val="lrTb"/>
            <w:noWrap w:val="false"/>
          </w:tcPr>
          <w:p>
            <w:pPr>
              <w:spacing w:line="360" w:lineRule="auto"/>
              <w:rPr>
                <w:caps/>
                <w:spacing w:val="-1"/>
                <w:sz w:val="28"/>
              </w:rPr>
            </w:pPr>
            <w:r>
              <w:rPr>
                <w:spacing w:val="-4"/>
                <w:sz w:val="28"/>
              </w:rPr>
              <w:t xml:space="preserve">1.</w:t>
            </w:r>
            <w:r>
              <w:rPr>
                <w:spacing w:val="-4"/>
                <w:sz w:val="28"/>
              </w:rPr>
              <w:t xml:space="preserve">Паспорт </w:t>
            </w:r>
            <w:r>
              <w:rPr>
                <w:spacing w:val="-3"/>
                <w:sz w:val="28"/>
              </w:rPr>
              <w:t xml:space="preserve">программы </w:t>
            </w:r>
            <w:r>
              <w:rPr>
                <w:spacing w:val="-2"/>
                <w:sz w:val="28"/>
              </w:rPr>
              <w:t xml:space="preserve">учебной </w:t>
            </w:r>
            <w:r>
              <w:rPr>
                <w:sz w:val="28"/>
              </w:rPr>
              <w:t xml:space="preserve">дисциплины</w:t>
            </w:r>
            <w:r/>
          </w:p>
          <w:p>
            <w:pPr>
              <w:spacing w:line="360" w:lineRule="auto"/>
              <w:rPr>
                <w:caps/>
                <w:spacing w:val="-1"/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  <w:t xml:space="preserve">Структура и содержание учебной дисциплины</w:t>
            </w:r>
            <w:r/>
          </w:p>
          <w:p>
            <w:pPr>
              <w:spacing w:line="360" w:lineRule="auto"/>
              <w:tabs>
                <w:tab w:val="left" w:pos="360" w:leader="none"/>
                <w:tab w:val="left" w:pos="2510" w:leader="none"/>
                <w:tab w:val="left" w:pos="5208" w:leader="none"/>
              </w:tabs>
              <w:rPr>
                <w:caps/>
                <w:spacing w:val="-1"/>
                <w:sz w:val="28"/>
              </w:rPr>
            </w:pPr>
            <w:r>
              <w:rPr>
                <w:spacing w:val="-3"/>
                <w:sz w:val="28"/>
              </w:rPr>
              <w:t xml:space="preserve">3.Условия</w:t>
            </w:r>
            <w:r>
              <w:rPr>
                <w:caps/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реализации</w:t>
            </w:r>
            <w:r>
              <w:rPr>
                <w:caps/>
                <w:spacing w:val="-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программы </w:t>
            </w:r>
            <w:r>
              <w:rPr>
                <w:sz w:val="28"/>
              </w:rPr>
              <w:t xml:space="preserve">учебной дисциплины</w:t>
            </w:r>
            <w:r/>
          </w:p>
          <w:p>
            <w:pPr>
              <w:spacing w:line="360" w:lineRule="auto"/>
              <w:tabs>
                <w:tab w:val="left" w:pos="360" w:leader="none"/>
              </w:tabs>
              <w:rPr>
                <w:caps/>
                <w:spacing w:val="-1"/>
                <w:sz w:val="28"/>
              </w:rPr>
            </w:pPr>
            <w:r>
              <w:rPr>
                <w:sz w:val="28"/>
              </w:rPr>
              <w:t xml:space="preserve">4.Контроль и оценка результатов освоения учебной дисциплины</w:t>
            </w:r>
            <w:r/>
          </w:p>
          <w:p>
            <w:pPr>
              <w:spacing w:line="360" w:lineRule="auto"/>
              <w:tabs>
                <w:tab w:val="left" w:pos="360" w:leader="none"/>
              </w:tabs>
              <w:rPr>
                <w:caps/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Приложение 1</w:t>
            </w:r>
            <w:r/>
          </w:p>
          <w:p>
            <w:pPr>
              <w:spacing w:line="360" w:lineRule="auto"/>
              <w:tabs>
                <w:tab w:val="left" w:pos="360" w:leader="none"/>
              </w:tabs>
              <w:rPr>
                <w:caps/>
                <w:spacing w:val="-1"/>
                <w:sz w:val="28"/>
                <w:highlight w:val="yellow"/>
              </w:rPr>
            </w:pPr>
            <w:r>
              <w:rPr>
                <w:caps/>
                <w:spacing w:val="-1"/>
                <w:sz w:val="28"/>
                <w:highlight w:val="yellow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caps/>
                <w:spacing w:val="-1"/>
                <w:sz w:val="28"/>
              </w:rPr>
            </w:pPr>
            <w:r>
              <w:rPr>
                <w:caps/>
                <w:spacing w:val="-1"/>
                <w:sz w:val="28"/>
              </w:rPr>
            </w:r>
            <w:r/>
          </w:p>
        </w:tc>
      </w:tr>
    </w:tbl>
    <w:p>
      <w:pPr>
        <w:jc w:val="right"/>
        <w:spacing w:line="360" w:lineRule="auto"/>
        <w:rPr>
          <w:b/>
          <w:spacing w:val="-1"/>
          <w:sz w:val="24"/>
        </w:rPr>
      </w:pPr>
      <w:r>
        <w:rPr>
          <w:b/>
          <w:spacing w:val="-1"/>
          <w:sz w:val="24"/>
        </w:rPr>
      </w:r>
      <w:r/>
    </w:p>
    <w:p>
      <w:pPr>
        <w:jc w:val="right"/>
        <w:spacing w:line="360" w:lineRule="auto"/>
        <w:rPr>
          <w:b/>
          <w:spacing w:val="-1"/>
          <w:sz w:val="24"/>
        </w:rPr>
      </w:pPr>
      <w:r>
        <w:rPr>
          <w:b/>
          <w:spacing w:val="-1"/>
          <w:sz w:val="24"/>
        </w:rPr>
      </w:r>
      <w:r/>
    </w:p>
    <w:p>
      <w:pPr>
        <w:sectPr>
          <w:footerReference w:type="default" r:id="rId9"/>
          <w:footnotePr/>
          <w:endnotePr/>
          <w:type w:val="nextPage"/>
          <w:pgSz w:w="11899" w:h="16838" w:orient="portrait"/>
          <w:pgMar w:top="1134" w:right="567" w:bottom="1134" w:left="1418" w:header="720" w:footer="720" w:gutter="0"/>
          <w:cols w:num="1" w:sep="0" w:space="720" w:equalWidth="1"/>
          <w:docGrid w:linePitch="360"/>
        </w:sectPr>
      </w:pPr>
      <w:r/>
      <w:r/>
    </w:p>
    <w:p>
      <w:pPr>
        <w:ind w:left="269" w:firstLine="154"/>
        <w:jc w:val="center"/>
        <w:spacing w:before="283" w:line="360" w:lineRule="auto"/>
        <w:tabs>
          <w:tab w:val="left" w:pos="9514" w:leader="underscore"/>
        </w:tabs>
        <w:rPr>
          <w:b/>
          <w:sz w:val="28"/>
        </w:rPr>
      </w:pPr>
      <w:r>
        <w:rPr>
          <w:b/>
          <w:sz w:val="28"/>
        </w:rPr>
        <w:t xml:space="preserve">1. ПАСПОРТ РАБОЧЕЙ ПРОГРАММЫ УЧЕБНОЙ ДИСЦИПЛИНЫ</w:t>
      </w:r>
      <w:r/>
    </w:p>
    <w:tbl>
      <w:tblPr>
        <w:tblW w:w="0" w:type="auto"/>
        <w:tblBorders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>
        <w:trPr/>
        <w:tc>
          <w:tcPr>
            <w:tcBorders>
              <w:bottom w:val="single" w:color="000000" w:sz="4" w:space="0"/>
            </w:tcBorders>
            <w:tcW w:w="9495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color w:val="auto"/>
                <w:sz w:val="28"/>
              </w:rPr>
              <w:t xml:space="preserve">Безопасность жизнедеятел</w:t>
            </w:r>
            <w:r>
              <w:rPr>
                <w:color w:val="auto"/>
                <w:sz w:val="28"/>
              </w:rPr>
              <w:t xml:space="preserve">ьности</w:t>
            </w:r>
            <w:r/>
          </w:p>
        </w:tc>
      </w:tr>
    </w:tbl>
    <w:p>
      <w:pPr>
        <w:jc w:val="center"/>
        <w:rPr>
          <w:i/>
        </w:rPr>
      </w:pPr>
      <w:r>
        <w:rPr>
          <w:i/>
        </w:rPr>
        <w:t xml:space="preserve">наименование дисциплины</w:t>
      </w:r>
      <w:r/>
    </w:p>
    <w:p>
      <w:pPr>
        <w:jc w:val="both"/>
        <w:tabs>
          <w:tab w:val="left" w:pos="571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1.1. Место дисциплины в структуре основной профессиональной образовательной программы</w:t>
      </w:r>
      <w:r/>
    </w:p>
    <w:p>
      <w:pPr>
        <w:ind w:firstLine="709"/>
        <w:jc w:val="both"/>
        <w:tabs>
          <w:tab w:val="left" w:pos="571" w:leader="none"/>
        </w:tabs>
        <w:rPr>
          <w:color w:val="auto"/>
          <w:sz w:val="28"/>
        </w:rPr>
      </w:pPr>
      <w:r>
        <w:rPr>
          <w:sz w:val="28"/>
        </w:rPr>
        <w:t xml:space="preserve">Учебная дисциплина «Безопасность жизнедеятельности» принадлежит к </w:t>
      </w:r>
      <w:r>
        <w:rPr>
          <w:color w:val="auto"/>
          <w:sz w:val="28"/>
        </w:rPr>
        <w:t xml:space="preserve">общепрофессиональному циклу.</w:t>
      </w:r>
      <w:r/>
    </w:p>
    <w:p>
      <w:pPr>
        <w:ind w:firstLine="709"/>
        <w:jc w:val="both"/>
        <w:tabs>
          <w:tab w:val="left" w:pos="571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ind w:firstLine="709"/>
        <w:jc w:val="both"/>
        <w:tabs>
          <w:tab w:val="left" w:pos="571" w:leader="none"/>
        </w:tabs>
        <w:rPr>
          <w:b/>
          <w:sz w:val="28"/>
        </w:rPr>
      </w:pPr>
      <w:r>
        <w:rPr>
          <w:b/>
          <w:sz w:val="28"/>
        </w:rPr>
        <w:t xml:space="preserve">1.2</w:t>
      </w:r>
      <w:bookmarkStart w:id="0" w:name="OLE_LINK127"/>
      <w:r/>
      <w:bookmarkStart w:id="1" w:name="OLE_LINK128"/>
      <w:r/>
      <w:bookmarkStart w:id="2" w:name="OLE_LINK129"/>
      <w:r/>
      <w:bookmarkStart w:id="3" w:name="OLE_LINK130"/>
      <w:r/>
      <w:bookmarkStart w:id="4" w:name="OLE_LINK131"/>
      <w:r/>
      <w:bookmarkStart w:id="5" w:name="OLE_LINK132"/>
      <w:r/>
      <w:bookmarkStart w:id="6" w:name="OLE_LINK133"/>
      <w:r>
        <w:rPr>
          <w:b/>
          <w:sz w:val="28"/>
        </w:rPr>
        <w:t xml:space="preserve">. Цель и планируемые результаты освоения дисциплины: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>
        <w:trPr>
          <w:trHeight w:val="6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Код</w:t>
            </w:r>
            <w:r/>
          </w:p>
          <w:p>
            <w:pPr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ПК, ОК, ЛР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Умения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7" w:type="dxa"/>
            <w:textDirection w:val="lrTb"/>
            <w:noWrap w:val="false"/>
          </w:tcPr>
          <w:p>
            <w:pPr>
              <w:jc w:val="center"/>
              <w:widowControl/>
              <w:rPr>
                <w:sz w:val="22"/>
              </w:rPr>
            </w:pPr>
            <w:r>
              <w:rPr>
                <w:sz w:val="22"/>
              </w:rPr>
              <w:t xml:space="preserve">Знания</w:t>
            </w:r>
            <w:r/>
          </w:p>
        </w:tc>
      </w:tr>
      <w:tr>
        <w:trPr>
          <w:trHeight w:val="2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9" w:type="dxa"/>
            <w:textDirection w:val="lrTb"/>
            <w:noWrap w:val="false"/>
          </w:tcPr>
          <w:p>
            <w:pPr>
              <w:pStyle w:val="983"/>
              <w:spacing w:before="0" w:beforeAutospacing="0" w:after="0" w:afterAutospacing="0"/>
              <w:widowControl w:val="off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 04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ОК 06 ОК 07.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ПК 2.2.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ЛР1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ЛР2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ЛР5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ЛР9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textDirection w:val="lrTb"/>
            <w:noWrap w:val="false"/>
          </w:tcPr>
          <w:p>
            <w:pPr>
              <w:pStyle w:val="982"/>
              <w:contextualSpacing/>
            </w:pPr>
            <w: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  <w:r/>
          </w:p>
          <w:p>
            <w:pPr>
              <w:pStyle w:val="982"/>
              <w:contextualSpacing/>
            </w:pPr>
            <w: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 военно-учетных специальностей и с</w:t>
            </w:r>
            <w:r>
              <w:t xml:space="preserve">амостоятельно определять среди них родственные полученной профессии; применять профессиональные знания в ходе исполнения обязанностей военной службы на воинских должностях в соответствии с полученной профессией; владеть способами бесконфликтного общения и </w:t>
            </w:r>
            <w:r>
              <w:t xml:space="preserve">саморегуляции</w:t>
            </w:r>
            <w:r>
              <w:t xml:space="preserve"> в повседневной деятельности и экстремальных условиях военной службы; оказывать первую помощь пострадавшим; </w:t>
            </w:r>
            <w:r/>
          </w:p>
          <w:p>
            <w:pPr>
              <w:ind w:right="205"/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bookmarkEnd w:id="0"/>
            <w:r/>
            <w:bookmarkEnd w:id="1"/>
            <w:r/>
            <w:bookmarkEnd w:id="2"/>
            <w:r/>
            <w:bookmarkEnd w:id="3"/>
            <w:r/>
            <w:bookmarkEnd w:id="4"/>
            <w:r/>
            <w:bookmarkEnd w:id="5"/>
            <w:r/>
            <w:bookmarkEnd w:id="6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7" w:type="dxa"/>
            <w:textDirection w:val="lrTb"/>
            <w:noWrap w:val="false"/>
          </w:tcPr>
          <w:p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обеспечения устойчивости объектов экономики, прогнозирования ра</w:t>
            </w:r>
            <w:r>
              <w:rPr>
                <w:sz w:val="24"/>
                <w:szCs w:val="24"/>
              </w:rPr>
              <w:t xml:space="preserve">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</w:t>
            </w:r>
            <w:r>
              <w:rPr>
                <w:sz w:val="24"/>
                <w:szCs w:val="24"/>
              </w:rPr>
              <w:t xml:space="preserve">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</w:t>
            </w:r>
            <w:r>
              <w:rPr>
                <w:sz w:val="24"/>
                <w:szCs w:val="24"/>
              </w:rPr>
              <w:t xml:space="preserve">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состоящих на вооружении (оснаще</w:t>
            </w:r>
            <w:r>
              <w:rPr>
                <w:sz w:val="24"/>
                <w:szCs w:val="24"/>
              </w:rPr>
              <w:t xml:space="preserve">нии) воинских подразделений, в которых имеются военно-учетные специальности, родственные профессиям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</w:t>
            </w:r>
            <w:r/>
          </w:p>
        </w:tc>
      </w:tr>
    </w:tbl>
    <w:p>
      <w:pPr>
        <w:tabs>
          <w:tab w:val="left" w:pos="49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tabs>
          <w:tab w:val="left" w:pos="494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tabs>
          <w:tab w:val="left" w:pos="494" w:leader="none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1.3.</w:t>
      </w:r>
      <w:r>
        <w:rPr>
          <w:b/>
          <w:sz w:val="24"/>
          <w:szCs w:val="24"/>
        </w:rPr>
        <w:tab/>
        <w:t xml:space="preserve">Рекомендуемое количество часов на освоение программы дисциплины</w:t>
      </w:r>
      <w:r/>
    </w:p>
    <w:p>
      <w:pPr>
        <w:ind w:firstLine="725"/>
        <w:jc w:val="both"/>
        <w:tabs>
          <w:tab w:val="left" w:pos="6806" w:leader="underscore"/>
        </w:tabs>
        <w:rPr>
          <w:color w:val="ff0000"/>
          <w:spacing w:val="-2"/>
          <w:sz w:val="24"/>
          <w:szCs w:val="24"/>
        </w:rPr>
      </w:pPr>
      <w:r>
        <w:rPr>
          <w:sz w:val="24"/>
          <w:szCs w:val="24"/>
        </w:rPr>
        <w:t xml:space="preserve">Объем работы обучающихся во взаимодействии с преподавателем </w:t>
      </w:r>
      <w:r>
        <w:rPr>
          <w:color w:val="auto"/>
          <w:spacing w:val="-2"/>
          <w:sz w:val="24"/>
          <w:szCs w:val="24"/>
        </w:rPr>
        <w:t xml:space="preserve">102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часа</w:t>
      </w:r>
      <w:r>
        <w:rPr>
          <w:color w:val="auto"/>
          <w:sz w:val="24"/>
          <w:szCs w:val="24"/>
        </w:rPr>
        <w:t xml:space="preserve">,</w:t>
      </w:r>
      <w:r>
        <w:rPr>
          <w:color w:val="ff0000"/>
          <w:sz w:val="24"/>
          <w:szCs w:val="24"/>
        </w:rPr>
        <w:t xml:space="preserve"> 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2. СТРУКТУРА И СОДЕРЖАНИЕ УЧЕБНОЙ ДИСЦИПЛИНЫ</w:t>
      </w:r>
      <w:r/>
    </w:p>
    <w:p>
      <w:pPr>
        <w:ind w:firstLine="720"/>
        <w:rPr>
          <w:sz w:val="28"/>
        </w:rPr>
      </w:pPr>
      <w:r>
        <w:rPr>
          <w:sz w:val="28"/>
        </w:rPr>
      </w:r>
      <w:r/>
    </w:p>
    <w:p>
      <w:pPr>
        <w:rPr>
          <w:b/>
          <w:sz w:val="28"/>
        </w:rPr>
      </w:pPr>
      <w:r>
        <w:rPr>
          <w:b/>
          <w:sz w:val="28"/>
        </w:rPr>
        <w:t xml:space="preserve">2.1. Объем учебной дисциплины и виды учебной работы</w:t>
      </w:r>
      <w:r/>
    </w:p>
    <w:p>
      <w:pPr>
        <w:rPr>
          <w:sz w:val="28"/>
        </w:rPr>
      </w:pPr>
      <w:r>
        <w:rPr>
          <w:sz w:val="28"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60"/>
        <w:gridCol w:w="21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учебной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часов</w:t>
            </w:r>
            <w:r/>
          </w:p>
        </w:tc>
      </w:tr>
      <w:tr>
        <w:trPr>
          <w:trHeight w:val="1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textDirection w:val="lrTb"/>
            <w:noWrap w:val="false"/>
          </w:tcPr>
          <w:p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Объем образовательной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textDirection w:val="lrTb"/>
            <w:noWrap w:val="false"/>
          </w:tcPr>
          <w:p>
            <w:pPr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Объем работы обучающихся во взаимодействии с преподавателем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40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5" w:type="dxa"/>
            <w:textDirection w:val="lrTb"/>
            <w:noWrap w:val="false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в том числе: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textDirection w:val="lrTb"/>
            <w:noWrap w:val="false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теоретическое обучение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textDirection w:val="lrTb"/>
            <w:noWrap w:val="false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лабораторные работы (если предусмотрено)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textDirection w:val="lrTb"/>
            <w:noWrap w:val="false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практические занятия (если предусмотрено)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textDirection w:val="lrTb"/>
            <w:noWrap w:val="false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курсовая работа (проект) (если предусмотрено)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textDirection w:val="lrTb"/>
            <w:noWrap w:val="false"/>
          </w:tcPr>
          <w:p>
            <w:pPr>
              <w:rPr>
                <w:color w:val="auto"/>
                <w:sz w:val="24"/>
                <w:vertAlign w:val="superscript"/>
              </w:rPr>
            </w:pPr>
            <w:r>
              <w:rPr>
                <w:color w:val="auto"/>
                <w:sz w:val="24"/>
              </w:rPr>
              <w:t xml:space="preserve">- самостоятельная работа</w:t>
            </w:r>
            <w:r>
              <w:rPr>
                <w:rStyle w:val="957"/>
                <w:color w:val="auto"/>
                <w:sz w:val="24"/>
              </w:rPr>
              <w:footnoteReference w:id="2"/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0" w:type="dxa"/>
            <w:textDirection w:val="lrTb"/>
            <w:noWrap w:val="false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промежуточная аттестация (зачет/дифференцированный зачет/экзамен)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</w:tr>
    </w:tbl>
    <w:p>
      <w:pPr>
        <w:rPr>
          <w:i/>
          <w:color w:val="auto"/>
          <w:sz w:val="28"/>
        </w:rPr>
      </w:pPr>
      <w:r>
        <w:rPr>
          <w:i/>
          <w:color w:val="auto"/>
          <w:sz w:val="28"/>
        </w:rPr>
      </w:r>
      <w:r/>
    </w:p>
    <w:p>
      <w:pPr>
        <w:rPr>
          <w:color w:val="auto"/>
        </w:rPr>
        <w:sectPr>
          <w:footerReference w:type="default" r:id="rId10"/>
          <w:footnotePr/>
          <w:endnotePr/>
          <w:type w:val="nextPage"/>
          <w:pgSz w:w="11899" w:h="16838" w:orient="portrait"/>
          <w:pgMar w:top="709" w:right="567" w:bottom="1134" w:left="1418" w:header="720" w:footer="720" w:gutter="0"/>
          <w:cols w:num="1" w:sep="0" w:space="720" w:equalWidth="1"/>
          <w:docGrid w:linePitch="360"/>
        </w:sectPr>
      </w:pPr>
      <w:r>
        <w:rPr>
          <w:color w:val="auto"/>
        </w:rPr>
      </w:r>
      <w:r/>
    </w:p>
    <w:p>
      <w:pPr>
        <w:ind w:left="110"/>
        <w:spacing w:before="278" w:line="360" w:lineRule="auto"/>
        <w:rPr>
          <w:b/>
          <w:color w:val="auto"/>
          <w:spacing w:val="-10"/>
          <w:sz w:val="28"/>
        </w:rPr>
      </w:pPr>
      <w:r>
        <w:rPr>
          <w:b/>
          <w:spacing w:val="-10"/>
          <w:sz w:val="28"/>
        </w:rPr>
        <w:t xml:space="preserve">2.2. Тематические план и содержание учебной дисциплины </w:t>
      </w:r>
      <w:r>
        <w:rPr>
          <w:b/>
          <w:color w:val="auto"/>
          <w:spacing w:val="-10"/>
          <w:sz w:val="28"/>
        </w:rPr>
        <w:t xml:space="preserve">«Безопасность жизнедеятельности</w:t>
      </w:r>
      <w:r>
        <w:rPr>
          <w:b/>
          <w:color w:val="auto"/>
          <w:spacing w:val="-10"/>
          <w:sz w:val="28"/>
        </w:rPr>
        <w:t xml:space="preserve">»</w:t>
      </w:r>
      <w:r/>
    </w:p>
    <w:tbl>
      <w:tblPr>
        <w:tblStyle w:val="981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5"/>
        <w:gridCol w:w="9775"/>
        <w:gridCol w:w="1426"/>
        <w:gridCol w:w="1417"/>
      </w:tblGrid>
      <w:tr>
        <w:trPr>
          <w:trHeight w:val="230"/>
        </w:trPr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тем</w:t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 и формы организации деятельности обучающихся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Объем в часах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Коды компетенций, формированию которых способствует элемент программы</w:t>
            </w:r>
            <w:r/>
          </w:p>
        </w:tc>
      </w:tr>
      <w:tr>
        <w:trPr>
          <w:trHeight w:val="230"/>
        </w:trPr>
        <w:tc>
          <w:tcPr>
            <w:gridSpan w:val="4"/>
            <w:tcW w:w="15593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4</w:t>
            </w:r>
            <w:r>
              <w:rPr>
                <w:b/>
                <w:color w:val="auto"/>
                <w:sz w:val="24"/>
              </w:rPr>
              <w:t xml:space="preserve"> семестр</w:t>
            </w:r>
            <w:r/>
          </w:p>
        </w:tc>
      </w:tr>
      <w:tr>
        <w:trPr>
          <w:trHeight w:val="230"/>
        </w:trPr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pacing w:val="-10"/>
                <w:sz w:val="24"/>
              </w:rPr>
            </w:pPr>
            <w:r>
              <w:rPr>
                <w:b/>
                <w:color w:val="auto"/>
                <w:spacing w:val="-10"/>
                <w:sz w:val="24"/>
              </w:rPr>
              <w:t xml:space="preserve">Раздел 1.</w:t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rStyle w:val="984"/>
                <w:rFonts w:eastAsia="Arial Unicode MS"/>
                <w:b/>
                <w:color w:val="auto"/>
                <w:sz w:val="24"/>
                <w:szCs w:val="24"/>
              </w:rPr>
              <w:t xml:space="preserve">Чрезвычайные ситуации мирного и военного времени и организация защиты населения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ff0000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07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</w:t>
            </w:r>
            <w:r/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931"/>
              <w:ind w:left="0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Тема 1.1.</w:t>
            </w:r>
            <w:r/>
          </w:p>
          <w:p>
            <w:r>
              <w:rPr>
                <w:sz w:val="24"/>
                <w:szCs w:val="24"/>
              </w:rPr>
              <w:t xml:space="preserve">Гражданская оборона</w:t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Содержание</w:t>
            </w:r>
            <w:r/>
          </w:p>
        </w:tc>
        <w:tc>
          <w:tcPr>
            <w:tcBorders>
              <w:bottom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ff0000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/>
          </w:p>
        </w:tc>
      </w:tr>
      <w:tr>
        <w:trPr>
          <w:trHeight w:val="471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pStyle w:val="982"/>
              <w:contextualSpacing/>
            </w:pPr>
            <w:r>
              <w:t xml:space="preserve">1.</w:t>
            </w:r>
            <w:r>
              <w:t xml:space="preserve">Организация гражданской обороны</w:t>
            </w:r>
            <w:r>
              <w:t xml:space="preserve">                                                                                                            2.</w:t>
            </w:r>
            <w:r>
              <w:t xml:space="preserve">Оружие массового поражения и средства защиты от него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46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Домашнее задание: Чтение и анализ литературы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/>
          </w:p>
        </w:tc>
        <w:tc>
          <w:tcPr>
            <w:tcBorders>
              <w:lef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Практическое занятие №1</w:t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/>
          </w:p>
        </w:tc>
      </w:tr>
      <w:tr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29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jc w:val="both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Средства индивидуальной защиты органов дыхания.</w:t>
            </w:r>
            <w:r>
              <w:rPr>
                <w:color w:val="auto"/>
                <w:sz w:val="24"/>
              </w:rPr>
              <w:t xml:space="preserve"> Порядо</w:t>
            </w:r>
            <w:r>
              <w:rPr>
                <w:color w:val="auto"/>
                <w:sz w:val="24"/>
              </w:rPr>
              <w:t xml:space="preserve">к подбора шлем масок противогазов</w:t>
            </w:r>
            <w:r>
              <w:rPr>
                <w:color w:val="auto"/>
                <w:sz w:val="24"/>
              </w:rPr>
              <w:t xml:space="preserve">. Тренировка</w:t>
            </w:r>
            <w:r>
              <w:rPr>
                <w:b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в выполнении</w:t>
            </w:r>
            <w:r>
              <w:rPr>
                <w:color w:val="auto"/>
                <w:sz w:val="24"/>
                <w:szCs w:val="24"/>
              </w:rPr>
              <w:t xml:space="preserve"> норматива «</w:t>
            </w:r>
            <w:r>
              <w:rPr>
                <w:color w:val="auto"/>
                <w:sz w:val="24"/>
                <w:szCs w:val="24"/>
              </w:rPr>
              <w:t xml:space="preserve">Одевание противогаза</w:t>
            </w:r>
            <w:r>
              <w:rPr>
                <w:color w:val="auto"/>
                <w:sz w:val="24"/>
                <w:szCs w:val="24"/>
              </w:rPr>
              <w:t xml:space="preserve">».</w:t>
            </w:r>
            <w:r/>
          </w:p>
        </w:tc>
        <w:tc>
          <w:tcPr>
            <w:tcBorders>
              <w:bottom w:val="single" w:color="auto" w:sz="4" w:space="0"/>
            </w:tcBorders>
            <w:tcW w:w="142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8"/>
        </w:trPr>
        <w:tc>
          <w:tcPr>
            <w:tcW w:w="2975" w:type="dxa"/>
            <w:vMerge w:val="restart"/>
            <w:textDirection w:val="lrTb"/>
            <w:noWrap w:val="false"/>
          </w:tcPr>
          <w:p>
            <w:pPr>
              <w:pStyle w:val="9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Защита населен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я</w:t>
            </w:r>
            <w:r>
              <w:rPr>
                <w:sz w:val="24"/>
                <w:szCs w:val="24"/>
              </w:rPr>
              <w:t xml:space="preserve"> территорий при ЧС и террористических актах</w:t>
            </w:r>
            <w:r/>
          </w:p>
        </w:tc>
        <w:tc>
          <w:tcPr>
            <w:tcBorders>
              <w:bottom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pStyle w:val="982"/>
              <w:contextualSpacing/>
              <w:rPr>
                <w:b/>
              </w:rPr>
            </w:pPr>
            <w:r>
              <w:rPr>
                <w:b/>
              </w:rPr>
              <w:t xml:space="preserve">Содержание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4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/>
          </w:p>
        </w:tc>
      </w:tr>
      <w:tr>
        <w:trPr>
          <w:trHeight w:val="1085"/>
        </w:trPr>
        <w:tc>
          <w:tcPr>
            <w:tcW w:w="2975" w:type="dxa"/>
            <w:vMerge w:val="continue"/>
            <w:textDirection w:val="lrTb"/>
            <w:noWrap w:val="false"/>
          </w:tcPr>
          <w:p>
            <w:pPr>
              <w:pStyle w:val="9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pStyle w:val="982"/>
              <w:contextualSpacing/>
            </w:pPr>
            <w:r>
              <w:t xml:space="preserve">Защита при стих</w:t>
            </w:r>
            <w:r>
              <w:t xml:space="preserve">ийных бедствиях района проживания</w:t>
            </w:r>
            <w:r>
              <w:t xml:space="preserve">                                  </w:t>
            </w:r>
            <w:r/>
          </w:p>
          <w:p>
            <w:pPr>
              <w:pStyle w:val="982"/>
              <w:contextualSpacing/>
            </w:pPr>
            <w:r>
              <w:t xml:space="preserve"> </w:t>
            </w:r>
            <w:r>
              <w:t xml:space="preserve">Защита при неблагоприятной социальной обстановке: эпидемиях, боевых действиях, общественных беспорядках, террористических актах (захвате заложников, обнаружение подозрительных предметов</w:t>
            </w:r>
            <w:r>
              <w:t xml:space="preserve">).</w:t>
            </w:r>
            <w:r>
              <w:t xml:space="preserve">   </w:t>
            </w:r>
            <w:r>
              <w:t xml:space="preserve">                                                                                          </w:t>
            </w:r>
            <w:r>
              <w:t xml:space="preserve">                             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/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/>
          </w:p>
        </w:tc>
      </w:tr>
      <w:tr>
        <w:trPr>
          <w:trHeight w:val="291"/>
        </w:trPr>
        <w:tc>
          <w:tcPr>
            <w:tcW w:w="2975" w:type="dxa"/>
            <w:vMerge w:val="continue"/>
            <w:textDirection w:val="lrTb"/>
            <w:noWrap w:val="false"/>
          </w:tcPr>
          <w:p>
            <w:pPr>
              <w:pStyle w:val="9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pStyle w:val="982"/>
              <w:contextualSpacing/>
            </w:pPr>
            <w:r>
              <w:t xml:space="preserve">Домашнее задание:</w:t>
            </w:r>
            <w:r>
              <w:t xml:space="preserve"> Чтение и анализ литературы.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ind w:left="100"/>
              <w:spacing w:line="234" w:lineRule="exac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Порядок действий при пожарах, эвакуация</w:t>
            </w:r>
            <w:r>
              <w:rPr>
                <w:color w:val="auto"/>
                <w:sz w:val="24"/>
                <w:szCs w:val="24"/>
              </w:rPr>
              <w:t xml:space="preserve"> людей при пожаре, при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обнаружении  заложенного</w:t>
            </w:r>
            <w:r>
              <w:rPr>
                <w:color w:val="auto"/>
                <w:sz w:val="24"/>
                <w:szCs w:val="24"/>
              </w:rPr>
              <w:t xml:space="preserve"> взрывного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color w:val="auto"/>
                <w:sz w:val="24"/>
                <w:szCs w:val="24"/>
              </w:rPr>
              <w:t xml:space="preserve">устройства</w:t>
            </w:r>
            <w:r>
              <w:rPr>
                <w:color w:val="auto"/>
              </w:rPr>
              <w:t xml:space="preserve">   </w:t>
            </w:r>
            <w:r/>
          </w:p>
        </w:tc>
        <w:tc>
          <w:tcPr>
            <w:tcW w:w="142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Домашнее задание: </w:t>
            </w:r>
            <w:r>
              <w:rPr>
                <w:color w:val="auto"/>
                <w:sz w:val="24"/>
              </w:rPr>
              <w:t xml:space="preserve">Чтение и анализ литературы.</w:t>
            </w:r>
            <w:r/>
          </w:p>
        </w:tc>
        <w:tc>
          <w:tcPr>
            <w:tcW w:w="1426" w:type="dxa"/>
            <w:vMerge w:val="continue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99"/>
        </w:trPr>
        <w:tc>
          <w:tcPr>
            <w:tcW w:w="297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2.</w:t>
            </w:r>
            <w:r/>
          </w:p>
        </w:tc>
        <w:tc>
          <w:tcPr>
            <w:tcBorders>
              <w:bottom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spacing w:val="-10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Основы обороны государства и о</w:t>
            </w:r>
            <w:r>
              <w:rPr>
                <w:b/>
                <w:color w:val="auto"/>
                <w:sz w:val="24"/>
                <w:szCs w:val="24"/>
              </w:rPr>
              <w:t xml:space="preserve">сновы военной служб</w:t>
            </w:r>
            <w:r>
              <w:rPr>
                <w:b/>
                <w:color w:val="auto"/>
                <w:sz w:val="24"/>
                <w:szCs w:val="24"/>
              </w:rPr>
              <w:t xml:space="preserve">ы</w:t>
            </w:r>
            <w:r/>
          </w:p>
        </w:tc>
        <w:tc>
          <w:tcPr>
            <w:tcBorders>
              <w:bottom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/>
          </w:p>
        </w:tc>
      </w:tr>
      <w:tr>
        <w:trPr/>
        <w:tc>
          <w:tcPr>
            <w:tcW w:w="2975" w:type="dxa"/>
            <w:vMerge w:val="restart"/>
            <w:textDirection w:val="lrTb"/>
            <w:noWrap w:val="false"/>
          </w:tcPr>
          <w:p>
            <w:pPr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 xml:space="preserve">Тема 2.1</w:t>
            </w:r>
            <w:r>
              <w:rPr>
                <w:color w:val="auto"/>
                <w:spacing w:val="-10"/>
                <w:sz w:val="24"/>
              </w:rPr>
              <w:t xml:space="preserve">.</w:t>
            </w:r>
            <w:r/>
          </w:p>
          <w:p>
            <w:pPr>
              <w:rPr>
                <w:b/>
                <w:color w:val="auto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Воинская обязанность</w:t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Содержание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06.</w:t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Воинский учет. Обязательная подготовка к военной службе. Призыв на военную службу по призыву. Прохождение военной службы по призыву. Пребывание в запасе.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Домашнее задание: Чтение и анализ литературы 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restart"/>
            <w:textDirection w:val="lrTb"/>
            <w:noWrap w:val="false"/>
          </w:tcPr>
          <w:p>
            <w:pPr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 xml:space="preserve">Тема 2.2</w:t>
            </w:r>
            <w:r>
              <w:rPr>
                <w:color w:val="auto"/>
                <w:spacing w:val="-10"/>
                <w:sz w:val="24"/>
              </w:rPr>
              <w:t xml:space="preserve">.</w:t>
            </w:r>
            <w:r/>
          </w:p>
          <w:p>
            <w:pPr>
              <w:rPr>
                <w:b/>
                <w:color w:val="auto"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Общевоинские у</w:t>
            </w:r>
            <w:r>
              <w:rPr>
                <w:sz w:val="24"/>
                <w:szCs w:val="24"/>
              </w:rPr>
              <w:t xml:space="preserve">ставы ВС РФ</w:t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Содержание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04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</w:t>
            </w:r>
            <w:r/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06</w:t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0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Устав Внутренней службы ВС РФ</w:t>
            </w:r>
            <w:r>
              <w:rPr>
                <w:color w:val="auto"/>
                <w:sz w:val="24"/>
              </w:rPr>
              <w:t xml:space="preserve">. Устав гарнизонной и караульной службы. Дисциплинарный устав. Строевой устав.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pStyle w:val="975"/>
              <w:jc w:val="both"/>
              <w:spacing w:after="0"/>
              <w:rPr>
                <w:rFonts w:ascii="Times New Roman" w:hAnsi="Times New Roman"/>
                <w:color w:val="auto"/>
              </w:rPr>
            </w:pPr>
            <w:r>
              <w:rPr>
                <w:color w:val="auto"/>
                <w:szCs w:val="24"/>
              </w:rPr>
              <w:t xml:space="preserve">Виды Вооруженных Сил Российской Федерации и рода войск. Другие войска.  </w:t>
            </w:r>
            <w:r>
              <w:rPr>
                <w:color w:val="auto"/>
                <w:szCs w:val="24"/>
              </w:rPr>
              <w:t xml:space="preserve">Составы военнослужащих. Воинские </w:t>
            </w:r>
            <w:r>
              <w:rPr>
                <w:color w:val="auto"/>
                <w:szCs w:val="24"/>
              </w:rPr>
              <w:t xml:space="preserve">звания.</w:t>
            </w:r>
            <w:r>
              <w:rPr>
                <w:color w:val="auto"/>
                <w:szCs w:val="24"/>
              </w:rPr>
              <w:t xml:space="preserve">   </w:t>
            </w:r>
            <w:r>
              <w:rPr>
                <w:color w:val="auto"/>
                <w:szCs w:val="24"/>
              </w:rPr>
              <w:t xml:space="preserve">             </w:t>
            </w:r>
            <w:r/>
          </w:p>
        </w:tc>
        <w:tc>
          <w:tcPr>
            <w:tcBorders>
              <w:bottom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restart"/>
            <w:textDirection w:val="lrTb"/>
            <w:noWrap w:val="false"/>
          </w:tcPr>
          <w:p>
            <w:pPr>
              <w:pStyle w:val="9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2.3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Огневая подготовка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auto"/>
                <w:spacing w:val="-10"/>
                <w:sz w:val="24"/>
              </w:rPr>
            </w:pPr>
            <w:r>
              <w:rPr>
                <w:b/>
                <w:color w:val="auto"/>
                <w:spacing w:val="-10"/>
                <w:sz w:val="24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Содержание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</w:tr>
      <w:tr>
        <w:trPr>
          <w:trHeight w:val="562"/>
        </w:trPr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contextualSpacing/>
              <w:spacing w:before="100" w:beforeAutospacing="1" w:after="100" w:afterAutospacing="1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Материальная</w:t>
            </w:r>
            <w:r>
              <w:rPr>
                <w:color w:val="auto"/>
                <w:sz w:val="24"/>
                <w:szCs w:val="24"/>
              </w:rPr>
              <w:t xml:space="preserve"> часть автомата Калашникова. Работа частей и механизмов АК-74</w:t>
            </w:r>
            <w:r/>
          </w:p>
          <w:p>
            <w:pPr>
              <w:contextualSpacing/>
              <w:spacing w:before="100" w:beforeAutospacing="1" w:after="100" w:afterAutospacing="1"/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 xml:space="preserve">Техника безопасности при обращении с автоматом и патронами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Домашнее задание: Чтение и анализ литературы 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Практические занятия</w:t>
            </w:r>
            <w:r>
              <w:rPr>
                <w:b/>
                <w:color w:val="auto"/>
                <w:sz w:val="24"/>
              </w:rPr>
              <w:t xml:space="preserve">: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contextualSpacing/>
              <w:spacing w:before="100" w:beforeAutospacing="1" w:after="100" w:afterAutospacing="1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№2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Тренировка  в</w:t>
            </w:r>
            <w:r>
              <w:rPr>
                <w:color w:val="auto"/>
                <w:sz w:val="24"/>
                <w:szCs w:val="24"/>
              </w:rPr>
              <w:t xml:space="preserve"> выполнении изготовки к стрельбе из положения лежа</w:t>
            </w:r>
            <w:r>
              <w:rPr>
                <w:color w:val="auto"/>
                <w:sz w:val="24"/>
                <w:szCs w:val="24"/>
              </w:rPr>
              <w:t xml:space="preserve">, с колена и стоя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>
          <w:trHeight w:val="260"/>
        </w:trPr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№3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Отработка нормативов: «Неполная разборка АК -74», «Сборка после неполной </w:t>
            </w:r>
            <w:r>
              <w:rPr>
                <w:color w:val="auto"/>
                <w:sz w:val="24"/>
              </w:rPr>
              <w:t xml:space="preserve">разборки  АК</w:t>
            </w:r>
            <w:r>
              <w:rPr>
                <w:color w:val="auto"/>
                <w:sz w:val="24"/>
              </w:rPr>
              <w:t xml:space="preserve">-74». «Снаряжение магазина патронами»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>
          <w:trHeight w:val="260"/>
        </w:trPr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№4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Сдача нормативов «Неполная разборка АК -74», «Сборка после неполной </w:t>
            </w:r>
            <w:r>
              <w:rPr>
                <w:color w:val="auto"/>
                <w:sz w:val="24"/>
              </w:rPr>
              <w:t xml:space="preserve">разборки  АК</w:t>
            </w:r>
            <w:r>
              <w:rPr>
                <w:color w:val="auto"/>
                <w:sz w:val="24"/>
              </w:rPr>
              <w:t xml:space="preserve">-74». «Снаряжение магазина патронами»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2.4</w:t>
            </w:r>
            <w:r>
              <w:rPr>
                <w:sz w:val="24"/>
                <w:szCs w:val="24"/>
              </w:rPr>
              <w:t xml:space="preserve">. Тактическая подготовка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b/>
                <w:color w:val="auto"/>
                <w:spacing w:val="-10"/>
                <w:sz w:val="24"/>
                <w:szCs w:val="24"/>
              </w:rPr>
            </w:pPr>
            <w:r>
              <w:rPr>
                <w:b/>
                <w:color w:val="auto"/>
                <w:spacing w:val="-10"/>
                <w:sz w:val="24"/>
                <w:szCs w:val="24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Содержание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04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</w:t>
            </w:r>
            <w:r/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06</w:t>
            </w:r>
            <w:r/>
          </w:p>
        </w:tc>
      </w:tr>
      <w:tr>
        <w:trPr>
          <w:trHeight w:val="288"/>
        </w:trPr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pStyle w:val="985"/>
              <w:contextualSpacing/>
            </w:pPr>
            <w:r>
              <w:rPr>
                <w:b/>
              </w:rPr>
              <w:t xml:space="preserve">Практическое занятие №5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>
          <w:trHeight w:val="568"/>
        </w:trPr>
        <w:tc>
          <w:tcPr>
            <w:tcBorders>
              <w:bottom w:val="single" w:color="auto" w:sz="4" w:space="0"/>
            </w:tcBorders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pStyle w:val="985"/>
              <w:contextualSpacing/>
            </w:pPr>
            <w:r>
              <w:t xml:space="preserve"> Передвижения</w:t>
            </w:r>
            <w:r>
              <w:t xml:space="preserve"> солдата</w:t>
            </w:r>
            <w:r>
              <w:t xml:space="preserve"> на поле боя. Выбор места и скрытное расположение на нем для наблюдения и ведения огня, самоокапывание и маскировка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2.5. Строевая подготовка</w:t>
            </w:r>
            <w:r/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>
              <w:rPr>
                <w:color w:val="auto"/>
                <w:sz w:val="24"/>
              </w:rPr>
              <w:t xml:space="preserve">Домашнее задание: Чтение и анализ литературы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pStyle w:val="982"/>
            </w:pPr>
            <w:r>
              <w:rPr>
                <w:b/>
              </w:rPr>
              <w:t xml:space="preserve">Практические занятия</w:t>
            </w:r>
            <w:r>
              <w:rPr>
                <w:b/>
              </w:rPr>
              <w:t xml:space="preserve">:</w:t>
            </w:r>
            <w:r>
              <w:t xml:space="preserve"> 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№6</w:t>
            </w:r>
            <w:r>
              <w:rPr>
                <w:sz w:val="24"/>
                <w:szCs w:val="24"/>
              </w:rPr>
              <w:t xml:space="preserve"> Строевая стойка. Повороты на месте.</w:t>
            </w:r>
            <w:r>
              <w:rPr>
                <w:sz w:val="24"/>
                <w:szCs w:val="24"/>
              </w:rPr>
              <w:t xml:space="preserve"> Выполнение команд </w:t>
            </w:r>
            <w:r>
              <w:rPr>
                <w:sz w:val="24"/>
                <w:szCs w:val="24"/>
              </w:rPr>
              <w:t xml:space="preserve">«Становись</w:t>
            </w:r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</w:rPr>
              <w:t xml:space="preserve">Равняйсь</w:t>
            </w:r>
            <w:r>
              <w:rPr>
                <w:sz w:val="24"/>
                <w:szCs w:val="24"/>
              </w:rPr>
              <w:t xml:space="preserve">», «Смирно»», Разойдись».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Движе</w:t>
            </w:r>
            <w:r>
              <w:rPr>
                <w:sz w:val="24"/>
                <w:szCs w:val="24"/>
              </w:rPr>
              <w:t xml:space="preserve">ние строевым шагом. </w:t>
            </w:r>
            <w:r>
              <w:rPr>
                <w:sz w:val="24"/>
                <w:szCs w:val="24"/>
              </w:rPr>
              <w:t xml:space="preserve">Повороты в </w:t>
            </w:r>
            <w:r>
              <w:rPr>
                <w:sz w:val="24"/>
                <w:szCs w:val="24"/>
              </w:rPr>
              <w:t xml:space="preserve">движении.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№8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воинского приветствия, выход и возвращение в строй, подход к начальнику и отход от </w:t>
            </w:r>
            <w:r>
              <w:rPr>
                <w:sz w:val="24"/>
                <w:szCs w:val="24"/>
              </w:rPr>
              <w:t xml:space="preserve">него.  </w:t>
            </w:r>
            <w:r>
              <w:t xml:space="preserve"> </w:t>
            </w:r>
            <w:r>
              <w:t xml:space="preserve">                                    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spacing w:val="-10"/>
                <w:sz w:val="24"/>
              </w:rPr>
            </w:pPr>
            <w:r>
              <w:rPr>
                <w:b/>
                <w:color w:val="auto"/>
                <w:spacing w:val="-10"/>
                <w:sz w:val="24"/>
              </w:rPr>
              <w:t xml:space="preserve">Раздел 3</w:t>
            </w:r>
            <w:r/>
          </w:p>
          <w:p>
            <w:pPr>
              <w:jc w:val="center"/>
              <w:rPr>
                <w:b/>
                <w:color w:val="auto"/>
                <w:spacing w:val="-10"/>
                <w:sz w:val="24"/>
              </w:rPr>
            </w:pPr>
            <w:r>
              <w:rPr>
                <w:b/>
                <w:color w:val="auto"/>
                <w:spacing w:val="-10"/>
                <w:sz w:val="24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Основы медицинских знаний</w:t>
            </w:r>
            <w:r>
              <w:rPr>
                <w:b/>
                <w:color w:val="auto"/>
                <w:sz w:val="24"/>
              </w:rPr>
              <w:t xml:space="preserve"> и здорового образа жизни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8</w:t>
            </w:r>
            <w:bookmarkStart w:id="7" w:name="_GoBack"/>
            <w:r/>
            <w:bookmarkEnd w:id="7"/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08.</w:t>
            </w:r>
            <w:r/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08.</w:t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2975" w:type="dxa"/>
            <w:textDirection w:val="lrTb"/>
            <w:noWrap w:val="false"/>
          </w:tcPr>
          <w:p>
            <w:pPr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 xml:space="preserve">Тема 3.1.</w:t>
            </w:r>
            <w:r/>
          </w:p>
          <w:p>
            <w:pPr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 xml:space="preserve">Здоровый образ жизни</w:t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Сохранение и укрепление здоровья - важная часть</w:t>
            </w:r>
            <w:r>
              <w:rPr>
                <w:color w:val="auto"/>
                <w:sz w:val="24"/>
              </w:rPr>
              <w:t xml:space="preserve"> подготовки юноши допризывного возраста к военной службе и трудовой деятельности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</w:tcBorders>
            <w:tcW w:w="2975" w:type="dxa"/>
            <w:vMerge w:val="restart"/>
            <w:textDirection w:val="lrTb"/>
            <w:noWrap w:val="false"/>
          </w:tcPr>
          <w:p>
            <w:pPr>
              <w:pStyle w:val="931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3.2</w:t>
            </w:r>
            <w:r/>
          </w:p>
          <w:p>
            <w:pPr>
              <w:rPr>
                <w:color w:val="auto"/>
              </w:rPr>
            </w:pPr>
            <w:r>
              <w:rPr>
                <w:sz w:val="24"/>
                <w:szCs w:val="24"/>
              </w:rPr>
              <w:t xml:space="preserve">Первая доврачебная помощь</w:t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Содержание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6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sz w:val="24"/>
                <w:szCs w:val="24"/>
              </w:rPr>
              <w:t xml:space="preserve">Перва</w:t>
            </w:r>
            <w:r>
              <w:rPr>
                <w:sz w:val="24"/>
                <w:szCs w:val="24"/>
              </w:rPr>
              <w:t xml:space="preserve">я помощь при </w:t>
            </w:r>
            <w:r>
              <w:rPr>
                <w:sz w:val="24"/>
                <w:szCs w:val="24"/>
              </w:rPr>
              <w:t xml:space="preserve">кровотечениях ,</w:t>
            </w:r>
            <w:r>
              <w:rPr>
                <w:sz w:val="24"/>
                <w:szCs w:val="24"/>
              </w:rPr>
              <w:t xml:space="preserve"> ранениях  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color w:val="auto"/>
                <w:spacing w:val="-10"/>
                <w:sz w:val="24"/>
              </w:rPr>
            </w:pPr>
            <w:r>
              <w:rPr>
                <w:b/>
                <w:color w:val="auto"/>
                <w:spacing w:val="-10"/>
                <w:sz w:val="24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Домашнее задание: Чтение и анализ литературы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 08.</w:t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Первая помощь при клинической смерти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Домашнее задание: Чтение и анализ литературы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Практическое занятие №9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>
          <w:trHeight w:val="230"/>
        </w:trPr>
        <w:tc>
          <w:tcPr>
            <w:tcW w:w="2975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W w:w="9775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тработка навыков оказания первой медицинской помощи</w:t>
            </w:r>
            <w:r>
              <w:rPr>
                <w:sz w:val="24"/>
                <w:szCs w:val="24"/>
              </w:rPr>
              <w:t xml:space="preserve"> при клинической смерти</w:t>
            </w:r>
            <w:r/>
          </w:p>
        </w:tc>
        <w:tc>
          <w:tcPr>
            <w:tcBorders>
              <w:left w:val="single" w:color="auto" w:sz="4" w:space="0"/>
            </w:tcBorders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</w:tr>
      <w:tr>
        <w:trPr/>
        <w:tc>
          <w:tcPr>
            <w:gridSpan w:val="2"/>
            <w:tcW w:w="12750" w:type="dxa"/>
            <w:textDirection w:val="lrTb"/>
            <w:noWrap w:val="false"/>
          </w:tcPr>
          <w:p>
            <w:pPr>
              <w:widowControl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П</w:t>
            </w:r>
            <w:r>
              <w:rPr>
                <w:b/>
                <w:color w:val="auto"/>
                <w:sz w:val="24"/>
              </w:rPr>
              <w:t xml:space="preserve">ромежуточная аттестация (дифференцированный зачет</w:t>
            </w:r>
            <w:r>
              <w:rPr>
                <w:b/>
                <w:color w:val="auto"/>
                <w:sz w:val="24"/>
              </w:rPr>
              <w:t xml:space="preserve">)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</w:tr>
      <w:tr>
        <w:trPr/>
        <w:tc>
          <w:tcPr>
            <w:gridSpan w:val="2"/>
            <w:tcW w:w="12750" w:type="dxa"/>
            <w:textDirection w:val="lrTb"/>
            <w:noWrap w:val="false"/>
          </w:tcPr>
          <w:p>
            <w:pPr>
              <w:widowControl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Всего</w:t>
            </w:r>
            <w:r/>
          </w:p>
        </w:tc>
        <w:tc>
          <w:tcPr>
            <w:tcW w:w="1426" w:type="dxa"/>
            <w:textDirection w:val="lrTb"/>
            <w:noWrap w:val="false"/>
          </w:tcPr>
          <w:p>
            <w:pPr>
              <w:jc w:val="cente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</w:tr>
    </w:tbl>
    <w:p>
      <w:pPr>
        <w:rPr>
          <w:color w:val="auto"/>
          <w:sz w:val="28"/>
        </w:rPr>
      </w:pPr>
      <w:r>
        <w:rPr>
          <w:color w:val="auto"/>
          <w:sz w:val="28"/>
        </w:rPr>
      </w:r>
      <w:r/>
    </w:p>
    <w:p>
      <w:pPr>
        <w:rPr>
          <w:color w:val="auto"/>
        </w:rPr>
        <w:sectPr>
          <w:footerReference w:type="default" r:id="rId11"/>
          <w:footnotePr/>
          <w:endnotePr/>
          <w:type w:val="nextPage"/>
          <w:pgSz w:w="16838" w:h="11899" w:orient="landscape"/>
          <w:pgMar w:top="1134" w:right="567" w:bottom="1134" w:left="1418" w:header="720" w:footer="720" w:gutter="0"/>
          <w:cols w:num="1" w:sep="0" w:space="720" w:equalWidth="1"/>
          <w:docGrid w:linePitch="360"/>
        </w:sectPr>
      </w:pPr>
      <w:r>
        <w:rPr>
          <w:color w:val="auto"/>
        </w:rPr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3. УСЛОВИЯ РЕАЛИЗАЦИИ ПРОГРАММЫ УЧЕБНОЙ ДИСЦИПЛИНЫ</w:t>
      </w:r>
      <w:r/>
    </w:p>
    <w:p>
      <w:pPr>
        <w:ind w:firstLine="709"/>
        <w:rPr>
          <w:b/>
          <w:spacing w:val="-2"/>
          <w:sz w:val="28"/>
        </w:rPr>
      </w:pPr>
      <w:r>
        <w:rPr>
          <w:b/>
          <w:spacing w:val="-2"/>
          <w:sz w:val="28"/>
        </w:rPr>
      </w:r>
      <w:r/>
    </w:p>
    <w:p>
      <w:pPr>
        <w:ind w:firstLine="709"/>
        <w:rPr>
          <w:sz w:val="28"/>
        </w:rPr>
      </w:pPr>
      <w:r>
        <w:rPr>
          <w:b/>
          <w:spacing w:val="-2"/>
          <w:sz w:val="28"/>
        </w:rPr>
        <w:t xml:space="preserve">3.1. Требования к минимальному материально-техническому обеспечению</w:t>
      </w:r>
      <w:r/>
    </w:p>
    <w:p>
      <w:pPr>
        <w:ind w:firstLine="709"/>
        <w:tabs>
          <w:tab w:val="left" w:pos="7502" w:leader="underscore"/>
        </w:tabs>
        <w:rPr>
          <w:sz w:val="28"/>
        </w:rPr>
      </w:pPr>
      <w:r>
        <w:rPr>
          <w:sz w:val="28"/>
        </w:rPr>
      </w:r>
      <w:r/>
    </w:p>
    <w:p>
      <w:pPr>
        <w:contextualSpacing/>
        <w:rPr>
          <w:b/>
          <w:bCs/>
          <w:sz w:val="24"/>
          <w:szCs w:val="24"/>
        </w:rPr>
      </w:pPr>
      <w:r>
        <w:rPr>
          <w:sz w:val="24"/>
        </w:rPr>
        <w:t xml:space="preserve">            </w:t>
      </w:r>
      <w:r>
        <w:rPr>
          <w:sz w:val="24"/>
        </w:rPr>
        <w:t xml:space="preserve">Реализац</w:t>
      </w:r>
      <w:r>
        <w:rPr>
          <w:sz w:val="24"/>
        </w:rPr>
        <w:t xml:space="preserve">ия программы дисциплины требует кабинета</w:t>
      </w:r>
      <w:r/>
    </w:p>
    <w:p>
      <w:pPr>
        <w:ind w:firstLine="709"/>
        <w:tabs>
          <w:tab w:val="left" w:pos="7502" w:leader="underscore"/>
        </w:tabs>
        <w:rPr>
          <w:sz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основам безопасности жизнедеятельности</w:t>
      </w:r>
      <w:r/>
    </w:p>
    <w:p>
      <w:pPr>
        <w:ind w:firstLine="709"/>
        <w:tabs>
          <w:tab w:val="left" w:pos="7502" w:leader="underscore"/>
        </w:tabs>
        <w:rPr>
          <w:color w:val="auto"/>
          <w:sz w:val="24"/>
        </w:rPr>
      </w:pPr>
      <w:r>
        <w:rPr>
          <w:b/>
          <w:color w:val="auto"/>
          <w:sz w:val="24"/>
        </w:rPr>
        <w:t xml:space="preserve">Оборудование учебного кабинета</w:t>
      </w:r>
      <w:r>
        <w:rPr>
          <w:color w:val="auto"/>
          <w:sz w:val="24"/>
        </w:rPr>
        <w:t xml:space="preserve">: </w:t>
      </w:r>
      <w:r/>
    </w:p>
    <w:p>
      <w:pPr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- Стол учительский -1 шт.</w:t>
      </w:r>
      <w:r/>
    </w:p>
    <w:p>
      <w:pPr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- Стул учительский -1 шт.</w:t>
      </w:r>
      <w:r/>
    </w:p>
    <w:p>
      <w:pPr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- Парты учебные -15</w:t>
      </w:r>
      <w:r>
        <w:rPr>
          <w:color w:val="auto"/>
          <w:sz w:val="24"/>
        </w:rPr>
        <w:t xml:space="preserve"> шт.</w:t>
      </w:r>
      <w:r/>
    </w:p>
    <w:p>
      <w:pPr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- Стул ученический -30</w:t>
      </w:r>
      <w:r>
        <w:rPr>
          <w:color w:val="auto"/>
          <w:sz w:val="24"/>
        </w:rPr>
        <w:t xml:space="preserve"> шт.</w:t>
      </w:r>
      <w:r/>
    </w:p>
    <w:p>
      <w:pPr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-  Д</w:t>
      </w:r>
      <w:r>
        <w:rPr>
          <w:color w:val="auto"/>
          <w:sz w:val="24"/>
        </w:rPr>
        <w:t xml:space="preserve">оска</w:t>
      </w:r>
      <w:r>
        <w:rPr>
          <w:color w:val="auto"/>
          <w:sz w:val="24"/>
        </w:rPr>
        <w:t xml:space="preserve"> – 1шт.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-Стенды:</w:t>
      </w:r>
      <w:r/>
    </w:p>
    <w:p>
      <w:pPr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              1.Основы ГО и защиты от ЧС</w:t>
      </w:r>
      <w:r/>
    </w:p>
    <w:p>
      <w:pPr>
        <w:pStyle w:val="931"/>
        <w:numPr>
          <w:ilvl w:val="0"/>
          <w:numId w:val="23"/>
        </w:numPr>
        <w:jc w:val="both"/>
        <w:rPr>
          <w:color w:val="auto"/>
          <w:sz w:val="24"/>
        </w:rPr>
      </w:pPr>
      <w:r>
        <w:rPr>
          <w:rFonts w:cs="Arial"/>
          <w:color w:val="auto"/>
          <w:sz w:val="24"/>
          <w:szCs w:val="24"/>
        </w:rPr>
        <w:t xml:space="preserve">Защитные сооружения ГО</w:t>
      </w:r>
      <w:r>
        <w:rPr>
          <w:color w:val="auto"/>
          <w:sz w:val="24"/>
        </w:rPr>
        <w:t xml:space="preserve">.</w:t>
      </w:r>
      <w:r/>
    </w:p>
    <w:p>
      <w:pPr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              3.Аварийно- </w:t>
      </w:r>
      <w:r>
        <w:rPr>
          <w:rFonts w:cs="Arial"/>
          <w:color w:val="auto"/>
          <w:sz w:val="24"/>
          <w:szCs w:val="24"/>
        </w:rPr>
        <w:t xml:space="preserve">спасательные  и</w:t>
      </w:r>
      <w:r>
        <w:rPr>
          <w:rFonts w:cs="Arial"/>
          <w:color w:val="auto"/>
          <w:sz w:val="24"/>
          <w:szCs w:val="24"/>
        </w:rPr>
        <w:t xml:space="preserve"> другие неотложные работы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4.</w:t>
      </w:r>
      <w:r>
        <w:rPr>
          <w:rFonts w:cs="Arial"/>
          <w:color w:val="auto"/>
          <w:sz w:val="24"/>
          <w:szCs w:val="24"/>
        </w:rPr>
        <w:t xml:space="preserve"> Действия населения при стихийных бедствиях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5.</w:t>
      </w:r>
      <w:r>
        <w:rPr>
          <w:rFonts w:cs="Arial"/>
          <w:color w:val="auto"/>
          <w:sz w:val="24"/>
          <w:szCs w:val="24"/>
        </w:rPr>
        <w:t xml:space="preserve"> Умей действовать при пожаре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6.</w:t>
      </w:r>
      <w:r>
        <w:rPr>
          <w:rFonts w:cs="Arial"/>
          <w:color w:val="auto"/>
          <w:sz w:val="24"/>
          <w:szCs w:val="24"/>
        </w:rPr>
        <w:t xml:space="preserve"> Терроризм угроза обществу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7.</w:t>
      </w:r>
      <w:r>
        <w:rPr>
          <w:rFonts w:cs="Arial"/>
          <w:color w:val="auto"/>
          <w:sz w:val="24"/>
          <w:szCs w:val="24"/>
        </w:rPr>
        <w:t xml:space="preserve"> Терроризм угроза обществу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8.</w:t>
      </w:r>
      <w:r>
        <w:rPr>
          <w:color w:val="auto"/>
          <w:sz w:val="24"/>
          <w:szCs w:val="24"/>
        </w:rPr>
        <w:t xml:space="preserve"> Вооруженные силы России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9. </w:t>
      </w:r>
      <w:r>
        <w:rPr>
          <w:rFonts w:cs="Arial"/>
          <w:color w:val="auto"/>
          <w:sz w:val="24"/>
          <w:szCs w:val="24"/>
        </w:rPr>
        <w:t xml:space="preserve">Военная присяга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10.</w:t>
      </w:r>
      <w:r>
        <w:rPr>
          <w:rFonts w:cs="Arial"/>
          <w:color w:val="auto"/>
          <w:sz w:val="24"/>
          <w:szCs w:val="24"/>
        </w:rPr>
        <w:t xml:space="preserve"> Боевое знамя воинской части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11. </w:t>
      </w:r>
      <w:r>
        <w:rPr>
          <w:rFonts w:cs="Arial"/>
          <w:color w:val="auto"/>
          <w:sz w:val="24"/>
          <w:szCs w:val="24"/>
        </w:rPr>
        <w:t xml:space="preserve">Формы одежды военнослужащих</w:t>
      </w:r>
      <w:r/>
    </w:p>
    <w:p>
      <w:pPr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              12.</w:t>
      </w:r>
      <w:r>
        <w:rPr>
          <w:rFonts w:cs="Arial"/>
          <w:color w:val="auto"/>
          <w:sz w:val="24"/>
          <w:szCs w:val="24"/>
        </w:rPr>
        <w:t xml:space="preserve"> Будь готов к гражданской обороне</w:t>
      </w:r>
      <w:r/>
    </w:p>
    <w:p>
      <w:pPr>
        <w:tabs>
          <w:tab w:val="left" w:pos="7502" w:leader="underscore"/>
        </w:tabs>
        <w:rPr>
          <w:b/>
          <w:color w:val="auto"/>
          <w:sz w:val="24"/>
        </w:rPr>
      </w:pPr>
      <w:r>
        <w:rPr>
          <w:color w:val="auto"/>
          <w:sz w:val="24"/>
        </w:rPr>
        <w:t xml:space="preserve">             </w:t>
      </w:r>
      <w:r>
        <w:rPr>
          <w:b/>
          <w:color w:val="auto"/>
          <w:sz w:val="24"/>
        </w:rPr>
        <w:t xml:space="preserve">Технические средства обучения: </w:t>
      </w:r>
      <w:r/>
    </w:p>
    <w:p>
      <w:pPr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 xml:space="preserve">- Компьютор</w:t>
      </w:r>
      <w:r>
        <w:rPr>
          <w:color w:val="auto"/>
          <w:sz w:val="24"/>
        </w:rPr>
        <w:t xml:space="preserve">-1 шт.</w:t>
      </w:r>
      <w:r/>
    </w:p>
    <w:p>
      <w:pPr>
        <w:ind w:firstLine="709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4"/>
        </w:rPr>
      </w:pPr>
      <w:r>
        <w:rPr>
          <w:color w:val="auto"/>
          <w:sz w:val="24"/>
        </w:rPr>
        <w:t xml:space="preserve">- П</w:t>
      </w:r>
      <w:r>
        <w:rPr>
          <w:color w:val="auto"/>
          <w:sz w:val="24"/>
        </w:rPr>
        <w:t xml:space="preserve">роектор- 1 </w:t>
      </w:r>
      <w:r>
        <w:rPr>
          <w:color w:val="auto"/>
          <w:sz w:val="24"/>
        </w:rPr>
        <w:t xml:space="preserve">шт</w:t>
      </w:r>
      <w:r/>
    </w:p>
    <w:p>
      <w:pPr>
        <w:ind w:firstLine="709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4"/>
        </w:rPr>
      </w:pPr>
      <w:r>
        <w:rPr>
          <w:color w:val="auto"/>
          <w:sz w:val="24"/>
        </w:rPr>
        <w:t xml:space="preserve">- И</w:t>
      </w:r>
      <w:r>
        <w:rPr>
          <w:color w:val="auto"/>
          <w:sz w:val="24"/>
        </w:rPr>
        <w:t xml:space="preserve">нтерактивная доска</w:t>
      </w:r>
      <w:r/>
    </w:p>
    <w:p>
      <w:pPr>
        <w:ind w:firstLine="709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Колонки </w:t>
      </w:r>
      <w:r>
        <w:rPr>
          <w:color w:val="auto"/>
          <w:sz w:val="24"/>
          <w:szCs w:val="24"/>
        </w:rPr>
        <w:t xml:space="preserve">Dialog</w:t>
      </w:r>
      <w:r/>
    </w:p>
    <w:p>
      <w:pPr>
        <w:ind w:firstLine="709"/>
        <w:jc w:val="both"/>
        <w:tabs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4"/>
        </w:rPr>
      </w:pPr>
      <w:r>
        <w:rPr>
          <w:color w:val="auto"/>
          <w:sz w:val="24"/>
          <w:szCs w:val="24"/>
        </w:rPr>
        <w:t xml:space="preserve">-</w:t>
      </w:r>
      <w:r>
        <w:rPr>
          <w:color w:val="auto"/>
          <w:sz w:val="24"/>
        </w:rPr>
        <w:t xml:space="preserve"> Интерактивная доска</w:t>
      </w:r>
      <w:r/>
    </w:p>
    <w:p>
      <w:pPr>
        <w:ind w:firstLine="709"/>
        <w:jc w:val="both"/>
        <w:tabs>
          <w:tab w:val="left" w:pos="7502" w:leader="underscore"/>
        </w:tabs>
        <w:rPr>
          <w:color w:val="auto"/>
          <w:sz w:val="24"/>
          <w:szCs w:val="24"/>
        </w:rPr>
      </w:pPr>
      <w:r>
        <w:rPr>
          <w:rStyle w:val="986"/>
          <w:b/>
          <w:bCs/>
          <w:color w:val="auto"/>
          <w:sz w:val="24"/>
          <w:szCs w:val="24"/>
        </w:rPr>
        <w:t xml:space="preserve">Учебное оружие и приборы:</w:t>
      </w:r>
      <w:r/>
    </w:p>
    <w:p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Винтовка пневматическая МР-512</w:t>
      </w:r>
      <w:r/>
    </w:p>
    <w:p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Пистолет пневматический Иж-53</w:t>
      </w:r>
      <w:r/>
    </w:p>
    <w:p>
      <w:pPr>
        <w:contextualSpacing/>
        <w:rPr>
          <w:color w:val="auto"/>
          <w:sz w:val="24"/>
          <w:szCs w:val="24"/>
        </w:rPr>
      </w:pPr>
      <w:r>
        <w:rPr>
          <w:rFonts w:ascii="Calibri" w:hAnsi="Calibri"/>
          <w:sz w:val="22"/>
        </w:rPr>
        <w:fldChar w:fldCharType="begin"/>
      </w:r>
      <w:r>
        <w:instrText xml:space="preserve"> LINK </w:instrText>
      </w:r>
      <w:r>
        <w:instrText xml:space="preserve">Excel.Sheet.12 "F:\\Users\\Home\\Desktop\\задания для групп\\Инвентаризация Кузьмин.xlsx" Лист1!R29C3 </w:instrText>
      </w:r>
      <w:r>
        <w:instrText xml:space="preserve">\a \f 4 \h  \* MERGEFORMAT </w:instrText>
      </w:r>
      <w:r>
        <w:rPr>
          <w:rFonts w:ascii="Calibri" w:hAnsi="Calibri"/>
          <w:sz w:val="22"/>
        </w:rPr>
        <w:fldChar w:fldCharType="separate"/>
      </w:r>
      <w:r/>
    </w:p>
    <w:p>
      <w:pPr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Винтовка Иж-38С 519/520/521</w:t>
      </w:r>
      <w:r/>
    </w:p>
    <w:p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 xml:space="preserve">            Макеты ММГ</w:t>
      </w:r>
      <w:r/>
    </w:p>
    <w:p>
      <w:pPr>
        <w:contextualSpacing/>
        <w:rPr>
          <w:color w:val="auto"/>
          <w:sz w:val="24"/>
          <w:szCs w:val="24"/>
        </w:rPr>
      </w:pPr>
      <w:r>
        <w:rPr>
          <w:rFonts w:ascii="Calibri" w:hAnsi="Calibri"/>
          <w:sz w:val="22"/>
        </w:rPr>
        <w:fldChar w:fldCharType="begin"/>
      </w:r>
      <w:r>
        <w:instrText xml:space="preserve"> LINK </w:instrText>
      </w:r>
      <w:r>
        <w:instrText xml:space="preserve">Excel.Sheet.12 "F:\\Users\\Home\\Desktop\\задания для групп\\Инвентаризация Кузьмин.xlsx" Лист1!R20C3 </w:instrText>
      </w:r>
      <w:r>
        <w:instrText xml:space="preserve">\a \f 4 \h  \* MERGEFORMAT </w:instrText>
      </w:r>
      <w:r>
        <w:rPr>
          <w:rFonts w:ascii="Calibri" w:hAnsi="Calibri"/>
          <w:sz w:val="22"/>
        </w:rPr>
        <w:fldChar w:fldCharType="separate"/>
      </w:r>
      <w:r/>
    </w:p>
    <w:p>
      <w:pPr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Электронный компьютерный тренажер-комплекс CKATT USB</w:t>
      </w:r>
      <w:r/>
    </w:p>
    <w:p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 xml:space="preserve">            Тренажер сердечно-легочной и мозговой реанимации с компьютером "Максим III-01"</w:t>
      </w:r>
      <w:r/>
    </w:p>
    <w:p>
      <w:pPr>
        <w:ind w:firstLine="709"/>
        <w:jc w:val="both"/>
        <w:tabs>
          <w:tab w:val="left" w:pos="7502" w:leader="underscore"/>
        </w:tabs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Средства индивидуальной защиты и приборы радиационной и химической разведки</w:t>
      </w:r>
      <w:r/>
    </w:p>
    <w:p>
      <w:pPr>
        <w:ind w:firstLine="709"/>
        <w:jc w:val="both"/>
        <w:tabs>
          <w:tab w:val="left" w:pos="7502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Противогаз гражданский ГП 7 - 40 </w:t>
      </w:r>
      <w:r>
        <w:rPr>
          <w:sz w:val="24"/>
          <w:szCs w:val="24"/>
        </w:rPr>
        <w:t xml:space="preserve">шт</w:t>
      </w:r>
      <w:r/>
    </w:p>
    <w:p>
      <w:pPr>
        <w:ind w:firstLine="709"/>
        <w:jc w:val="both"/>
        <w:tabs>
          <w:tab w:val="left" w:pos="7502" w:leader="underscore"/>
        </w:tabs>
        <w:rPr>
          <w:sz w:val="24"/>
          <w:szCs w:val="24"/>
        </w:rPr>
      </w:pPr>
      <w:r>
        <w:rPr>
          <w:sz w:val="24"/>
          <w:szCs w:val="24"/>
        </w:rPr>
        <w:t xml:space="preserve">Противогаз гражданский ГП -5 - 40 </w:t>
      </w:r>
      <w:r>
        <w:rPr>
          <w:sz w:val="24"/>
          <w:szCs w:val="24"/>
        </w:rPr>
        <w:t xml:space="preserve">шт</w:t>
      </w:r>
      <w:r/>
    </w:p>
    <w:p>
      <w:pPr>
        <w:contextualSpacing/>
        <w:rPr>
          <w:sz w:val="24"/>
          <w:szCs w:val="24"/>
        </w:rPr>
      </w:pPr>
      <w:r>
        <w:rPr>
          <w:rFonts w:ascii="Calibri" w:hAnsi="Calibri"/>
          <w:sz w:val="22"/>
        </w:rPr>
        <w:fldChar w:fldCharType="begin"/>
      </w:r>
      <w:r>
        <w:instrText xml:space="preserve"> LINK </w:instrText>
      </w:r>
      <w:r>
        <w:instrText xml:space="preserve">Excel.Sheet.12 "F:\\Users\\Home\\Desktop\\задания для групп\\Инвентаризация Кузьмин.xlsx" Лист1!R16C3 </w:instrText>
      </w:r>
      <w:r>
        <w:instrText xml:space="preserve">\a \f 4 \h  \* MERGEFORMAT </w:instrText>
      </w:r>
      <w:r>
        <w:rPr>
          <w:rFonts w:ascii="Calibri" w:hAnsi="Calibri"/>
          <w:sz w:val="22"/>
        </w:rPr>
        <w:fldChar w:fldCharType="separate"/>
      </w:r>
      <w:r/>
    </w:p>
    <w:p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Дозиметрический прибор ДП-5В</w:t>
      </w:r>
      <w:r/>
    </w:p>
    <w:p>
      <w:pPr>
        <w:contextualSpacing/>
        <w:rPr>
          <w:sz w:val="24"/>
          <w:szCs w:val="24"/>
        </w:rPr>
      </w:pP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</w:t>
      </w:r>
      <w:r>
        <w:rPr>
          <w:color w:val="auto"/>
          <w:sz w:val="24"/>
        </w:rPr>
        <w:t xml:space="preserve">Раздаточный материал: тестовые задания, индивидуальные карточки, дидактический </w:t>
      </w:r>
      <w:r/>
    </w:p>
    <w:p>
      <w:pPr>
        <w:jc w:val="both"/>
        <w:tabs>
          <w:tab w:val="left" w:pos="7502" w:leader="underscore"/>
        </w:tabs>
        <w:rPr>
          <w:color w:val="auto"/>
          <w:sz w:val="24"/>
        </w:rPr>
      </w:pPr>
      <w:r>
        <w:rPr>
          <w:color w:val="auto"/>
          <w:sz w:val="24"/>
        </w:rPr>
        <w:t xml:space="preserve">            </w:t>
      </w:r>
      <w:r>
        <w:rPr>
          <w:color w:val="auto"/>
          <w:sz w:val="24"/>
        </w:rPr>
        <w:t xml:space="preserve">материал по разделам и темам программы.</w:t>
      </w:r>
      <w:r/>
    </w:p>
    <w:p>
      <w:pPr>
        <w:ind w:firstLine="709"/>
        <w:rPr>
          <w:color w:val="auto"/>
          <w:sz w:val="16"/>
        </w:rPr>
      </w:pPr>
      <w:r>
        <w:rPr>
          <w:color w:val="auto"/>
          <w:sz w:val="16"/>
        </w:rPr>
      </w:r>
      <w:r/>
    </w:p>
    <w:p>
      <w:pPr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</w:r>
      <w:r/>
    </w:p>
    <w:p>
      <w:pPr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</w:r>
      <w:r/>
    </w:p>
    <w:p>
      <w:pPr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</w:r>
      <w:r/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/>
    </w:p>
    <w:p>
      <w:pPr>
        <w:ind w:firstLine="709"/>
        <w:rPr>
          <w:b/>
          <w:sz w:val="28"/>
        </w:rPr>
      </w:pPr>
      <w:r>
        <w:rPr>
          <w:b/>
          <w:sz w:val="28"/>
        </w:rPr>
      </w:r>
      <w:r/>
    </w:p>
    <w:p>
      <w:pPr>
        <w:ind w:firstLine="709"/>
        <w:rPr>
          <w:sz w:val="28"/>
        </w:rPr>
      </w:pPr>
      <w:r>
        <w:rPr>
          <w:b/>
          <w:sz w:val="28"/>
        </w:rPr>
        <w:t xml:space="preserve">3.2. Информационное обеспечение обучения</w:t>
      </w:r>
      <w:r/>
    </w:p>
    <w:p>
      <w:pPr>
        <w:ind w:firstLine="705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Основные источники:</w:t>
      </w:r>
      <w:r/>
    </w:p>
    <w:p>
      <w:pPr>
        <w:ind w:firstLine="705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1.Косолапова  Н.</w:t>
      </w:r>
      <w:r>
        <w:rPr>
          <w:sz w:val="24"/>
          <w:szCs w:val="24"/>
        </w:rPr>
        <w:t xml:space="preserve"> В.    Основы безопасности жизнедеятельности: учебник </w:t>
      </w:r>
      <w:r>
        <w:rPr>
          <w:sz w:val="24"/>
          <w:szCs w:val="24"/>
        </w:rPr>
        <w:t xml:space="preserve">/  Н.</w:t>
      </w:r>
      <w:r>
        <w:rPr>
          <w:sz w:val="24"/>
          <w:szCs w:val="24"/>
        </w:rPr>
        <w:t xml:space="preserve"> В. Косолапова, Н. А. Прокопенко. - 2-е изд., стереотип. - М.: </w:t>
      </w:r>
      <w:r>
        <w:rPr>
          <w:sz w:val="24"/>
          <w:szCs w:val="24"/>
        </w:rPr>
        <w:t xml:space="preserve">Издательский  центр</w:t>
      </w:r>
      <w:r>
        <w:rPr>
          <w:sz w:val="24"/>
          <w:szCs w:val="24"/>
        </w:rPr>
        <w:t xml:space="preserve"> ""Академия"", 2020.- 368 с.- (Профессиональное образование)."</w:t>
      </w:r>
      <w:r>
        <w:rPr>
          <w:sz w:val="24"/>
          <w:szCs w:val="24"/>
        </w:rPr>
        <w:tab/>
      </w:r>
      <w:r/>
    </w:p>
    <w:p>
      <w:pPr>
        <w:ind w:firstLine="705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2.Основы военной службы: Учебник / В.Ю. </w:t>
      </w:r>
      <w:r>
        <w:rPr>
          <w:sz w:val="24"/>
          <w:szCs w:val="24"/>
        </w:rPr>
        <w:t xml:space="preserve">Микрюков</w:t>
      </w:r>
      <w:r>
        <w:rPr>
          <w:sz w:val="24"/>
          <w:szCs w:val="24"/>
        </w:rPr>
        <w:t xml:space="preserve">. - 3-e изд., </w:t>
      </w:r>
      <w:r>
        <w:rPr>
          <w:sz w:val="24"/>
          <w:szCs w:val="24"/>
        </w:rPr>
        <w:t xml:space="preserve">испр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и доп. - М.: Форум: НИЦ ИНФРА-М, 2020. - 384 с.: ил.; - (Профессиональное образование)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3.2.2 Дополнительные источники </w:t>
      </w:r>
      <w:r/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Ким, Светлана Викторовна.</w:t>
      </w:r>
      <w:r/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Основы безопасности жизнедеятельности. 10–11 </w:t>
      </w:r>
      <w:r>
        <w:rPr>
          <w:sz w:val="24"/>
          <w:szCs w:val="24"/>
        </w:rPr>
        <w:t xml:space="preserve">кл</w:t>
      </w:r>
      <w:r>
        <w:rPr>
          <w:sz w:val="24"/>
          <w:szCs w:val="24"/>
        </w:rPr>
        <w:t xml:space="preserve">. Базовый </w:t>
      </w:r>
      <w:r>
        <w:rPr>
          <w:sz w:val="24"/>
          <w:szCs w:val="24"/>
        </w:rPr>
        <w:t xml:space="preserve">уровень :</w:t>
      </w:r>
      <w:r>
        <w:rPr>
          <w:sz w:val="24"/>
          <w:szCs w:val="24"/>
        </w:rPr>
        <w:t xml:space="preserve"> учебник / С. В. Ким, В. А. Горский. – 4-е изд., стер. – </w:t>
      </w:r>
      <w:r>
        <w:rPr>
          <w:sz w:val="24"/>
          <w:szCs w:val="24"/>
        </w:rPr>
        <w:t xml:space="preserve">Москва :</w:t>
      </w:r>
      <w:r>
        <w:rPr>
          <w:sz w:val="24"/>
          <w:szCs w:val="24"/>
        </w:rPr>
        <w:t xml:space="preserve"> Просвещение, 2021. – 397 </w:t>
      </w:r>
      <w:r>
        <w:rPr>
          <w:sz w:val="24"/>
          <w:szCs w:val="24"/>
        </w:rPr>
        <w:t xml:space="preserve">с. :</w:t>
      </w:r>
      <w:r>
        <w:rPr>
          <w:sz w:val="24"/>
          <w:szCs w:val="24"/>
        </w:rPr>
        <w:t xml:space="preserve"> ил. – Слов.: с. 376–388. – Прил.: с. 352–375. – </w:t>
      </w:r>
      <w:r>
        <w:rPr>
          <w:sz w:val="24"/>
          <w:szCs w:val="24"/>
        </w:rPr>
        <w:t xml:space="preserve">Библиогр</w:t>
      </w:r>
      <w:r>
        <w:rPr>
          <w:sz w:val="24"/>
          <w:szCs w:val="24"/>
        </w:rPr>
        <w:t xml:space="preserve">.:</w:t>
      </w:r>
      <w:r>
        <w:rPr>
          <w:sz w:val="24"/>
          <w:szCs w:val="24"/>
        </w:rPr>
        <w:t xml:space="preserve"> с. 391–392. – ISBN 978-5-09-079625-5.</w:t>
      </w:r>
      <w:r/>
    </w:p>
    <w:p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2.Косолапова Н.В., Прокопенко Н.А.  Основы безопасности жизнедеятельности: учебник для студентов профессиональных образовательных организаций, осваивающих профессии и специальности СПО. – М., 2021. – 368 </w:t>
      </w:r>
      <w:r>
        <w:rPr>
          <w:sz w:val="24"/>
          <w:szCs w:val="24"/>
          <w:lang w:val="en-US"/>
        </w:rPr>
        <w:t xml:space="preserve">c</w:t>
      </w:r>
      <w:r>
        <w:rPr>
          <w:sz w:val="24"/>
          <w:szCs w:val="24"/>
        </w:rPr>
        <w:t xml:space="preserve">.</w:t>
      </w:r>
      <w:r/>
    </w:p>
    <w:p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3.Смирнов А.Т., Хренников Б.О. Основы безопасности жизнедеятельности: учебник 10-11 класс. – М.: Издательство «Просвещение», 2021. – 253 с.</w:t>
      </w:r>
      <w:r/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3.2.3 Интернет ресурсы:</w:t>
      </w:r>
      <w:r/>
    </w:p>
    <w:p>
      <w:pPr>
        <w:ind w:firstLine="72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 Электронно-библиотечная система [Электронный ресурс] – режим </w:t>
      </w:r>
      <w:r>
        <w:rPr>
          <w:sz w:val="24"/>
          <w:szCs w:val="24"/>
        </w:rPr>
        <w:t xml:space="preserve">доступа:  http://znanium.com/</w:t>
      </w:r>
      <w:r>
        <w:rPr>
          <w:sz w:val="24"/>
          <w:szCs w:val="24"/>
        </w:rPr>
        <w:t xml:space="preserve"> (2022).</w:t>
      </w:r>
      <w:r/>
    </w:p>
    <w:p>
      <w:pPr>
        <w:ind w:firstLine="705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Интернет ресурсы:</w:t>
      </w:r>
      <w:r/>
    </w:p>
    <w:p>
      <w:pPr>
        <w:ind w:firstLine="705"/>
        <w:tabs>
          <w:tab w:val="left" w:pos="0" w:leader="none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sz w:val="24"/>
          <w:szCs w:val="24"/>
        </w:rPr>
        <w:t xml:space="preserve">www.dic.academic.ru  (</w:t>
      </w:r>
      <w:r>
        <w:rPr>
          <w:sz w:val="24"/>
          <w:szCs w:val="24"/>
        </w:rPr>
        <w:t xml:space="preserve">Академик. Словари и энциклопедии).</w:t>
      </w:r>
      <w:r/>
    </w:p>
    <w:p>
      <w:pPr>
        <w:ind w:firstLine="705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</w:t>
      </w:r>
      <w:r>
        <w:rPr>
          <w:sz w:val="24"/>
          <w:szCs w:val="24"/>
          <w:lang w:val="en-US"/>
        </w:rPr>
        <w:t xml:space="preserve">www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booksgid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com</w:t>
      </w:r>
      <w:r>
        <w:rPr>
          <w:sz w:val="24"/>
          <w:szCs w:val="24"/>
          <w:lang w:val="en-US"/>
        </w:rPr>
        <w:t xml:space="preserve">  (</w:t>
      </w:r>
      <w:r>
        <w:rPr>
          <w:sz w:val="24"/>
          <w:szCs w:val="24"/>
        </w:rPr>
        <w:t xml:space="preserve">Воок</w:t>
      </w:r>
      <w:r>
        <w:rPr>
          <w:sz w:val="24"/>
          <w:szCs w:val="24"/>
          <w:lang w:val="en-US"/>
        </w:rPr>
        <w:t xml:space="preserve">s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Gid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 xml:space="preserve">Электронная библиотека).</w:t>
      </w:r>
      <w:r/>
    </w:p>
    <w:p>
      <w:pPr>
        <w:ind w:firstLine="705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3.www.globalteka.ru/index.html  (</w:t>
      </w:r>
      <w:r>
        <w:rPr>
          <w:sz w:val="24"/>
          <w:szCs w:val="24"/>
        </w:rPr>
        <w:t xml:space="preserve">Глобалтека</w:t>
      </w:r>
      <w:r>
        <w:rPr>
          <w:sz w:val="24"/>
          <w:szCs w:val="24"/>
        </w:rPr>
        <w:t xml:space="preserve">. Глобальная библиотека научных ресурсов).</w:t>
      </w:r>
      <w:r/>
    </w:p>
    <w:p>
      <w:pPr>
        <w:ind w:firstLine="705"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4.www.window.edu.ru  (</w:t>
      </w:r>
      <w:r>
        <w:rPr>
          <w:sz w:val="24"/>
          <w:szCs w:val="24"/>
        </w:rPr>
        <w:t xml:space="preserve">Единое окно доступа к образовательным ресурсам).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http://www.mvd.ru сайт МВД РФ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http://www.mil.ru сайт Министерство обороны Российской Федерации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http://www.fsb. </w:t>
      </w:r>
      <w:r>
        <w:rPr>
          <w:sz w:val="24"/>
          <w:szCs w:val="24"/>
        </w:rPr>
        <w:t xml:space="preserve">ru</w:t>
      </w:r>
      <w:r>
        <w:rPr>
          <w:sz w:val="24"/>
          <w:szCs w:val="24"/>
        </w:rPr>
        <w:t xml:space="preserve"> сайт ФСБ РФ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</w:t>
      </w:r>
      <w:hyperlink r:id="rId14" w:tooltip="http://www.mchs.gov.ru/" w:history="1">
        <w:r>
          <w:rPr>
            <w:color w:val="0000ff"/>
            <w:sz w:val="24"/>
            <w:szCs w:val="24"/>
            <w:u w:val="single"/>
          </w:rPr>
          <w:t xml:space="preserve">www.mchs.gov.ru</w:t>
        </w:r>
      </w:hyperlink>
      <w:r>
        <w:rPr>
          <w:sz w:val="24"/>
          <w:szCs w:val="24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http://www.minzdrav.gov.ru Министерство здравоохранения Российской Федерации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http://www.rostrud.gov.ru Федеральная служба по труду и занятости (</w:t>
      </w:r>
      <w:r>
        <w:rPr>
          <w:sz w:val="24"/>
          <w:szCs w:val="24"/>
        </w:rPr>
        <w:t xml:space="preserve">Роструд</w:t>
      </w:r>
      <w:r>
        <w:rPr>
          <w:sz w:val="24"/>
          <w:szCs w:val="24"/>
        </w:rPr>
        <w:t xml:space="preserve">)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</w:t>
      </w:r>
      <w:hyperlink r:id="rId15" w:tooltip="http://www.gsen.ru/" w:history="1">
        <w:r>
          <w:rPr>
            <w:color w:val="0000ff"/>
            <w:sz w:val="24"/>
            <w:szCs w:val="24"/>
            <w:u w:val="single"/>
          </w:rPr>
          <w:t xml:space="preserve">www. rospotrebnadzor.ru </w:t>
        </w:r>
      </w:hyperlink>
      <w:r>
        <w:rPr>
          <w:sz w:val="24"/>
          <w:szCs w:val="24"/>
        </w:rPr>
        <w:t xml:space="preserve">Федеральная служба по надзору в сфере защиты прав потребителей и благополучия человека (</w:t>
      </w:r>
      <w:r>
        <w:rPr>
          <w:sz w:val="24"/>
          <w:szCs w:val="24"/>
        </w:rPr>
        <w:t xml:space="preserve">Роспотребнадзор</w:t>
      </w:r>
      <w:r>
        <w:rPr>
          <w:sz w:val="24"/>
          <w:szCs w:val="24"/>
        </w:rPr>
        <w:t xml:space="preserve">)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http://anty-crim.boxmail.biz Искусство выживания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http://www.hsea.ru Первая медицинская помощь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http://www.meduhod.ru Портал детской безопасности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http://www.spas-extreme.ru Россия без наркотиков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http://www.obzh.info информационный веб-сайт (обучение и воспитание основам безопасности жизнедеятельности). 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http://www.school-obz.org/ Информационно-методическое издание по основам безопасности жизнедеятельности 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http://kombat.com.ua/stat.html Статьи по выживанию в различных экстремальных условиях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http://www.novgorod.fio.ru/projects/Project1132/index.htm Автономное существование в природе – детям  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</w:t>
      </w:r>
      <w:hyperlink r:id="rId16" w:tooltip="http://www.consultant.ru/" w:history="1">
        <w:r>
          <w:rPr>
            <w:color w:val="0000ff"/>
            <w:sz w:val="24"/>
            <w:szCs w:val="24"/>
            <w:u w:val="single"/>
          </w:rPr>
          <w:t xml:space="preserve">www.consultant.ru</w:t>
        </w:r>
      </w:hyperlink>
      <w:r>
        <w:rPr>
          <w:sz w:val="24"/>
          <w:szCs w:val="24"/>
        </w:rPr>
        <w:t xml:space="preserve"> Справочная правовая система «Консультант Плюс»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</w:t>
      </w:r>
      <w:hyperlink r:id="rId17" w:tooltip="http://www.garant.ru/" w:history="1">
        <w:r>
          <w:rPr>
            <w:color w:val="0000ff"/>
            <w:sz w:val="24"/>
            <w:szCs w:val="24"/>
            <w:u w:val="single"/>
          </w:rPr>
          <w:t xml:space="preserve">www.garant.ru</w:t>
        </w:r>
      </w:hyperlink>
      <w:r>
        <w:rPr>
          <w:sz w:val="24"/>
          <w:szCs w:val="24"/>
        </w:rPr>
        <w:t xml:space="preserve"> Справочная правовая система «Гарант»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</w:t>
      </w:r>
      <w:hyperlink r:id="rId18" w:tooltip="http://www.safety.ru/" w:history="1">
        <w:r>
          <w:rPr>
            <w:color w:val="0000ff"/>
            <w:sz w:val="24"/>
            <w:szCs w:val="24"/>
            <w:u w:val="single"/>
          </w:rPr>
          <w:t xml:space="preserve">www.safety.ru</w:t>
        </w:r>
      </w:hyperlink>
      <w:r>
        <w:rPr>
          <w:sz w:val="24"/>
          <w:szCs w:val="24"/>
        </w:rPr>
        <w:t xml:space="preserve"> ОАО НТЦ «Промышленная безопасность».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</w:t>
      </w:r>
      <w:hyperlink r:id="rId19" w:tooltip="http://www.mspbsng.org/" w:history="1">
        <w:r>
          <w:rPr>
            <w:color w:val="0000ff"/>
            <w:sz w:val="24"/>
            <w:szCs w:val="24"/>
            <w:u w:val="single"/>
          </w:rPr>
          <w:t xml:space="preserve">www.mspbsng.org</w:t>
        </w:r>
      </w:hyperlink>
      <w:r>
        <w:rPr>
          <w:sz w:val="24"/>
          <w:szCs w:val="24"/>
        </w:rPr>
        <w:t xml:space="preserve"> Межгосударственный совет по промышленной безопасности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http://</w:t>
      </w:r>
      <w:hyperlink r:id="rId20" w:tooltip="http://www.ilo.org/" w:history="1">
        <w:r>
          <w:rPr>
            <w:color w:val="0000ff"/>
            <w:sz w:val="24"/>
            <w:szCs w:val="24"/>
            <w:u w:val="single"/>
          </w:rPr>
          <w:t xml:space="preserve">www.ilo.org</w:t>
        </w:r>
      </w:hyperlink>
      <w:r>
        <w:rPr>
          <w:sz w:val="24"/>
          <w:szCs w:val="24"/>
        </w:rPr>
        <w:t xml:space="preserve"> Международная организация труда (МОТ)</w:t>
      </w:r>
      <w:r/>
    </w:p>
    <w:p>
      <w:pPr>
        <w:numPr>
          <w:ilvl w:val="0"/>
          <w:numId w:val="24"/>
        </w:numPr>
        <w:widowControl/>
        <w:tabs>
          <w:tab w:val="left" w:pos="0" w:leader="none"/>
        </w:tabs>
        <w:rPr>
          <w:sz w:val="24"/>
          <w:szCs w:val="24"/>
        </w:rPr>
      </w:pPr>
      <w:r/>
      <w:hyperlink r:id="rId21" w:tooltip="http://www.edu.ru/" w:history="1">
        <w:r>
          <w:rPr>
            <w:color w:val="0000ff"/>
            <w:sz w:val="24"/>
            <w:szCs w:val="24"/>
            <w:u w:val="single"/>
          </w:rPr>
          <w:t xml:space="preserve">http://www.edu.ru</w:t>
        </w:r>
      </w:hyperlink>
      <w:r>
        <w:rPr>
          <w:sz w:val="24"/>
          <w:szCs w:val="24"/>
        </w:rPr>
        <w:t xml:space="preserve"> Федеральный портал «Российское образование»</w:t>
      </w:r>
      <w:r/>
    </w:p>
    <w:p>
      <w:pPr>
        <w:ind w:firstLine="705"/>
        <w:tabs>
          <w:tab w:val="left" w:pos="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ind w:firstLine="705"/>
        <w:tabs>
          <w:tab w:val="left" w:pos="0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jc w:val="both"/>
        <w:rPr>
          <w:b/>
          <w:bCs/>
          <w:color w:val="000000" w:themeColor="text1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746" w:bottom="1134" w:left="1276" w:header="709" w:footer="709" w:gutter="0"/>
          <w:cols w:num="1" w:sep="0" w:space="708" w:equalWidth="1"/>
          <w:docGrid w:linePitch="360"/>
        </w:sectPr>
      </w:pPr>
      <w:r>
        <w:rPr>
          <w:b/>
          <w:bCs/>
          <w:color w:val="000000" w:themeColor="text1"/>
          <w:sz w:val="24"/>
          <w:szCs w:val="24"/>
        </w:rPr>
      </w:r>
      <w:r/>
    </w:p>
    <w:p>
      <w:pPr>
        <w:jc w:val="center"/>
        <w:spacing w:before="470" w:line="360" w:lineRule="auto"/>
        <w:rPr>
          <w:sz w:val="28"/>
        </w:rPr>
      </w:pPr>
      <w:r>
        <w:rPr>
          <w:b/>
          <w:sz w:val="28"/>
        </w:rPr>
        <w:t xml:space="preserve">4. КОНТРОЛЬ И ОЦЕНКА РЕЗУЛЬТАТОВ ОСВОЕНИЯ</w:t>
      </w:r>
      <w:r>
        <w:rPr>
          <w:b/>
          <w:caps/>
          <w:sz w:val="28"/>
        </w:rPr>
        <w:t xml:space="preserve"> учебной </w:t>
      </w:r>
      <w:r>
        <w:rPr>
          <w:b/>
          <w:sz w:val="28"/>
        </w:rPr>
        <w:t xml:space="preserve">ДИСЦИПЛИНЫ</w:t>
      </w:r>
      <w:r/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  <w:r/>
    </w:p>
    <w:p>
      <w:pPr>
        <w:ind w:firstLine="709"/>
        <w:jc w:val="both"/>
        <w:rPr>
          <w:sz w:val="28"/>
        </w:rPr>
      </w:pPr>
      <w:r>
        <w:rPr>
          <w:sz w:val="28"/>
        </w:rPr>
      </w:r>
      <w:r/>
    </w:p>
    <w:tbl>
      <w:tblPr>
        <w:tblStyle w:val="981"/>
        <w:tblW w:w="10137" w:type="dxa"/>
        <w:tblLayout w:type="fixed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>
        <w:trPr/>
        <w:tc>
          <w:tcPr>
            <w:tcW w:w="2785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Результаты обучения (освоенные умения, усвоенные знания)</w:t>
            </w:r>
            <w:r/>
          </w:p>
        </w:tc>
        <w:tc>
          <w:tcPr>
            <w:tcW w:w="32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Критерии оценки</w:t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 и методы контроля и оценки результатов обучения</w:t>
            </w:r>
            <w:r/>
          </w:p>
        </w:tc>
      </w:tr>
      <w:tr>
        <w:trPr/>
        <w:tc>
          <w:tcPr>
            <w:gridSpan w:val="3"/>
            <w:tcW w:w="1013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Умения:</w:t>
            </w:r>
            <w:r/>
          </w:p>
        </w:tc>
      </w:tr>
      <w:tr>
        <w:trPr>
          <w:trHeight w:val="2238"/>
        </w:trPr>
        <w:tc>
          <w:tcPr>
            <w:tcW w:w="2785" w:type="dxa"/>
            <w:textDirection w:val="lrTb"/>
            <w:noWrap w:val="false"/>
          </w:tcPr>
          <w:p>
            <w:pPr>
              <w:pStyle w:val="982"/>
              <w:contextualSpacing/>
            </w:pPr>
            <w:r/>
            <w:bookmarkStart w:id="8" w:name="_Hlk477810892"/>
            <w:r>
              <w:t xml:space="preserve">предпринимать профилактические меры для снижения уровня опасностей различного вида и их последствий в профессиональной </w:t>
            </w:r>
            <w:r>
              <w:t xml:space="preserve">деятельности и быту</w:t>
            </w:r>
            <w:r/>
          </w:p>
        </w:tc>
        <w:tc>
          <w:tcPr>
            <w:tcW w:w="3223" w:type="dxa"/>
            <w:vMerge w:val="restart"/>
            <w:textDirection w:val="lrTb"/>
            <w:noWrap w:val="false"/>
          </w:tcPr>
          <w:p>
            <w:pPr>
              <w:spacing w:before="248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  <w:r/>
          </w:p>
          <w:p>
            <w:pPr>
              <w:spacing w:before="248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  <w:r/>
          </w:p>
          <w:p>
            <w:pPr>
              <w:ind w:right="-2"/>
              <w:spacing w:before="248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«Удовлетворительно» - теоретическое содержание курса освое</w:t>
            </w:r>
            <w:r>
              <w:rPr>
                <w:color w:val="auto"/>
                <w:sz w:val="22"/>
              </w:rPr>
              <w:t xml:space="preserve">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  <w:r/>
          </w:p>
          <w:p>
            <w:pPr>
              <w:ind w:right="-2"/>
              <w:spacing w:before="248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</w:r>
            <w:r/>
          </w:p>
          <w:p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«Неудовлетворительно» - теоретическое содержание курса не освоено, необходимые умения не сформированы, выполненные учебные задания </w:t>
            </w:r>
            <w:r>
              <w:rPr>
                <w:color w:val="auto"/>
                <w:sz w:val="22"/>
              </w:rPr>
              <w:t xml:space="preserve">содержат грубые ошибки.</w:t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 по теме №1.2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</w:tc>
      </w:tr>
      <w:tr>
        <w:trPr/>
        <w:tc>
          <w:tcPr>
            <w:tcW w:w="2785" w:type="dxa"/>
            <w:textDirection w:val="lrTb"/>
            <w:noWrap w:val="false"/>
          </w:tcPr>
          <w:p>
            <w:pPr>
              <w:pStyle w:val="946"/>
              <w:rPr>
                <w:color w:val="auto"/>
              </w:rPr>
            </w:pPr>
            <w:r>
              <w:rPr>
                <w:color w:val="auto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 по теме1.1. Оценка выполнения норматива по практическому занятию №1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</w:tc>
      </w:tr>
      <w:tr>
        <w:trPr/>
        <w:tc>
          <w:tcPr>
            <w:tcW w:w="2785" w:type="dxa"/>
            <w:textDirection w:val="lrTb"/>
            <w:noWrap w:val="false"/>
          </w:tcPr>
          <w:p>
            <w:pPr>
              <w:pStyle w:val="946"/>
              <w:rPr>
                <w:color w:val="auto"/>
              </w:rPr>
            </w:pPr>
            <w:r>
              <w:rPr>
                <w:color w:val="auto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bookmarkEnd w:id="8"/>
            <w:r/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 по теме 2.3</w:t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</w:tc>
      </w:tr>
      <w:tr>
        <w:trPr/>
        <w:tc>
          <w:tcPr>
            <w:tcW w:w="2785" w:type="dxa"/>
            <w:textDirection w:val="lrTb"/>
            <w:noWrap w:val="false"/>
          </w:tcPr>
          <w:p>
            <w:pPr>
              <w:pStyle w:val="946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>
              <w:rPr>
                <w:color w:val="auto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 по теме </w:t>
            </w:r>
            <w:r>
              <w:rPr>
                <w:color w:val="auto"/>
                <w:sz w:val="24"/>
              </w:rPr>
              <w:t xml:space="preserve">2.5.оценка выполнения практических занятий №2-№5,</w:t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№7- №9</w:t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</w:tc>
      </w:tr>
      <w:tr>
        <w:trPr/>
        <w:tc>
          <w:tcPr>
            <w:tcW w:w="2785" w:type="dxa"/>
            <w:textDirection w:val="lrTb"/>
            <w:noWrap w:val="false"/>
          </w:tcPr>
          <w:p>
            <w:pPr>
              <w:pStyle w:val="982"/>
              <w:contextualSpacing/>
            </w:pPr>
            <w:r>
              <w:t xml:space="preserve">владеть способами бесконфликтного общения и </w:t>
            </w:r>
            <w:r>
              <w:t xml:space="preserve">саморегуляции</w:t>
            </w:r>
            <w:r>
              <w:t xml:space="preserve"> в повседневной деятельности и экстремальных условиях </w:t>
            </w:r>
            <w:r>
              <w:t xml:space="preserve">военной службы; оказывать первую помощь пострадавшим; </w:t>
            </w:r>
            <w:r/>
          </w:p>
          <w:p>
            <w:pPr>
              <w:pStyle w:val="946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 по теме 2.4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</w:tc>
      </w:tr>
      <w:tr>
        <w:trPr>
          <w:trHeight w:val="236"/>
        </w:trPr>
        <w:tc>
          <w:tcPr>
            <w:tcW w:w="2785" w:type="dxa"/>
            <w:textDirection w:val="lrTb"/>
            <w:noWrap w:val="false"/>
          </w:tcPr>
          <w:p>
            <w:pPr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 xml:space="preserve">Знания: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</w:tr>
      <w:tr>
        <w:trPr/>
        <w:tc>
          <w:tcPr>
            <w:tcW w:w="278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 по теме 1.2.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tcW w:w="2785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основы военной службы и обороны государства; задачи и основные мероприятия гражданской обороны;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Опросы по </w:t>
            </w:r>
            <w:r>
              <w:rPr>
                <w:color w:val="auto"/>
                <w:sz w:val="24"/>
              </w:rPr>
              <w:t xml:space="preserve">темам  1.1</w:t>
            </w:r>
            <w:r>
              <w:rPr>
                <w:color w:val="auto"/>
                <w:sz w:val="24"/>
              </w:rPr>
              <w:t xml:space="preserve">. и 2.1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786"/>
        </w:trPr>
        <w:tc>
          <w:tcPr>
            <w:tcW w:w="2785" w:type="dxa"/>
            <w:vMerge w:val="restart"/>
            <w:textDirection w:val="lrTb"/>
            <w:noWrap w:val="false"/>
          </w:tcPr>
          <w:p>
            <w:pPr>
              <w:pStyle w:val="946"/>
              <w:rPr>
                <w:color w:val="auto"/>
              </w:rPr>
            </w:pPr>
            <w:r>
              <w:rPr>
                <w:color w:val="auto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 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Опросы по темам 1.1. и 1.2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bottom w:val="single" w:color="auto" w:sz="4" w:space="0"/>
            </w:tcBorders>
            <w:tcW w:w="2785" w:type="dxa"/>
            <w:vMerge w:val="continue"/>
            <w:textDirection w:val="lrTb"/>
            <w:noWrap w:val="false"/>
          </w:tcPr>
          <w:p>
            <w:pPr>
              <w:pStyle w:val="946"/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4129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 по теме</w:t>
            </w:r>
            <w:r>
              <w:rPr>
                <w:color w:val="auto"/>
                <w:sz w:val="24"/>
              </w:rPr>
              <w:t xml:space="preserve"> 2.2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315"/>
        </w:trPr>
        <w:tc>
          <w:tcPr>
            <w:tcBorders>
              <w:top w:val="single" w:color="auto" w:sz="4" w:space="0"/>
            </w:tcBorders>
            <w:tcW w:w="2785" w:type="dxa"/>
            <w:textDirection w:val="lrTb"/>
            <w:noWrap w:val="false"/>
          </w:tcPr>
          <w:p>
            <w:pPr>
              <w:pStyle w:val="946"/>
              <w:rPr>
                <w:color w:val="auto"/>
              </w:rPr>
            </w:pPr>
            <w:r>
              <w:rPr>
                <w:color w:val="auto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4129" w:type="dxa"/>
            <w:vMerge w:val="continue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</w:tr>
      <w:tr>
        <w:trPr/>
        <w:tc>
          <w:tcPr>
            <w:tcW w:w="2785" w:type="dxa"/>
            <w:textDirection w:val="lrTb"/>
            <w:noWrap w:val="false"/>
          </w:tcPr>
          <w:p>
            <w:pPr>
              <w:pStyle w:val="946"/>
              <w:rPr>
                <w:color w:val="auto"/>
              </w:rPr>
            </w:pPr>
            <w:r>
              <w:rPr>
                <w:color w:val="auto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Опрос по теме 2.1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/>
        <w:tc>
          <w:tcPr>
            <w:tcW w:w="2785" w:type="dxa"/>
            <w:textDirection w:val="lrTb"/>
            <w:noWrap w:val="false"/>
          </w:tcPr>
          <w:p>
            <w:pPr>
              <w:pStyle w:val="982"/>
              <w:contextualSpacing/>
            </w:pPr>
            <w:r>
              <w:t xml:space="preserve">область применения получаемых профессиональных знаний при исполнении обязанностей военной службы; 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Не оценивается</w:t>
            </w:r>
            <w:r/>
          </w:p>
        </w:tc>
      </w:tr>
      <w:tr>
        <w:trPr/>
        <w:tc>
          <w:tcPr>
            <w:tcW w:w="2785" w:type="dxa"/>
            <w:textDirection w:val="lrTb"/>
            <w:noWrap w:val="false"/>
          </w:tcPr>
          <w:p>
            <w:pPr>
              <w:pStyle w:val="946"/>
              <w:rPr>
                <w:color w:val="auto"/>
              </w:rPr>
            </w:pPr>
            <w:r>
              <w:rPr>
                <w:color w:val="auto"/>
              </w:rPr>
              <w:t xml:space="preserve">порядок и правила оказания первой помощи пострадавшим</w:t>
            </w:r>
            <w:r/>
          </w:p>
        </w:tc>
        <w:tc>
          <w:tcPr>
            <w:tcW w:w="3223" w:type="dxa"/>
            <w:vMerge w:val="continue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/>
          </w:p>
        </w:tc>
        <w:tc>
          <w:tcPr>
            <w:tcW w:w="412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Опрос по теме 3.1. Оценка выполнения практической задачи№10. Оценка самостоятельных </w:t>
            </w:r>
            <w:r>
              <w:rPr>
                <w:sz w:val="24"/>
              </w:rPr>
              <w:t xml:space="preserve">занятий( рефератов</w:t>
            </w:r>
            <w:r>
              <w:rPr>
                <w:sz w:val="24"/>
              </w:rPr>
              <w:t xml:space="preserve">) по теме 3.1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Дифференцированный зачет</w:t>
            </w:r>
            <w:r/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/>
          </w:p>
        </w:tc>
      </w:tr>
    </w:tbl>
    <w:p>
      <w:pPr>
        <w:ind w:firstLine="709"/>
        <w:jc w:val="both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</w:r>
      <w:r/>
    </w:p>
    <w:p>
      <w:pPr>
        <w:rPr>
          <w:color w:val="auto"/>
        </w:rPr>
        <w:sectPr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20" w:equalWidth="1"/>
          <w:docGrid w:linePitch="360"/>
        </w:sectPr>
      </w:pPr>
      <w:r>
        <w:rPr>
          <w:color w:val="auto"/>
        </w:rPr>
      </w:r>
      <w:r/>
    </w:p>
    <w:p>
      <w:pPr>
        <w:ind w:firstLine="709"/>
        <w:jc w:val="both"/>
        <w:spacing w:line="360" w:lineRule="auto"/>
        <w:rPr>
          <w:sz w:val="28"/>
        </w:rPr>
      </w:pPr>
      <w:r>
        <w:rPr>
          <w:sz w:val="28"/>
        </w:rPr>
      </w:r>
      <w:r/>
    </w:p>
    <w:p>
      <w:pPr>
        <w:ind w:firstLine="709"/>
        <w:jc w:val="both"/>
        <w:spacing w:line="360" w:lineRule="auto"/>
        <w:rPr>
          <w:sz w:val="28"/>
        </w:rPr>
      </w:pPr>
      <w:r>
        <w:rPr>
          <w:sz w:val="28"/>
        </w:rPr>
      </w:r>
      <w:r/>
    </w:p>
    <w:p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КОНКРЕТИЗАЦИЯ ДОСТИЖЕНИЯ ЛИЧНОСТНЫХ РЕЗУЛЬТАТОВ</w:t>
      </w:r>
      <w:r/>
    </w:p>
    <w:p>
      <w:pPr>
        <w:jc w:val="center"/>
        <w:rPr>
          <w:rFonts w:eastAsia="Arial Unicode MS"/>
          <w:sz w:val="28"/>
          <w:szCs w:val="28"/>
          <w:lang w:eastAsia="en-US"/>
        </w:rPr>
      </w:pPr>
      <w:r>
        <w:rPr>
          <w:sz w:val="28"/>
          <w:szCs w:val="28"/>
        </w:rPr>
        <w:t xml:space="preserve">План мероприятия – урока по теме </w:t>
      </w:r>
      <w:r>
        <w:rPr>
          <w:rFonts w:eastAsia="Arial Unicode MS"/>
          <w:sz w:val="28"/>
          <w:szCs w:val="28"/>
          <w:lang w:eastAsia="en-US"/>
        </w:rPr>
        <w:t xml:space="preserve">«Здоровый образ жизни</w:t>
      </w:r>
      <w:r>
        <w:rPr>
          <w:rFonts w:eastAsia="Arial Unicode MS"/>
          <w:sz w:val="28"/>
          <w:szCs w:val="28"/>
          <w:lang w:eastAsia="en-US"/>
        </w:rPr>
        <w:t xml:space="preserve">»</w:t>
      </w:r>
      <w:r/>
    </w:p>
    <w:p>
      <w:pPr>
        <w:jc w:val="center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(</w:t>
      </w:r>
      <w:r>
        <w:rPr>
          <w:rFonts w:eastAsia="Arial Unicode MS"/>
          <w:sz w:val="28"/>
          <w:szCs w:val="28"/>
          <w:lang w:eastAsia="en-US"/>
        </w:rPr>
        <w:t xml:space="preserve">занятие приурочено</w:t>
      </w:r>
      <w:r>
        <w:rPr>
          <w:rFonts w:eastAsia="Arial Unicode MS"/>
          <w:sz w:val="28"/>
          <w:szCs w:val="28"/>
          <w:lang w:eastAsia="en-US"/>
        </w:rPr>
        <w:t xml:space="preserve"> ко «Дню Защитника Отечества</w:t>
      </w:r>
      <w:r>
        <w:rPr>
          <w:rFonts w:eastAsia="Arial Unicode MS"/>
          <w:sz w:val="28"/>
          <w:szCs w:val="28"/>
          <w:lang w:eastAsia="en-US"/>
        </w:rPr>
        <w:t xml:space="preserve">»)</w:t>
      </w:r>
      <w:r/>
    </w:p>
    <w:p>
      <w:pPr>
        <w:jc w:val="center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  <w:t xml:space="preserve">2</w:t>
      </w:r>
      <w:r>
        <w:rPr>
          <w:rFonts w:eastAsia="Arial Unicode MS"/>
          <w:sz w:val="28"/>
          <w:szCs w:val="28"/>
          <w:lang w:eastAsia="en-US"/>
        </w:rPr>
        <w:t xml:space="preserve"> курс, </w:t>
      </w:r>
      <w:r>
        <w:rPr>
          <w:rFonts w:eastAsia="Arial Unicode MS"/>
          <w:sz w:val="28"/>
          <w:szCs w:val="28"/>
          <w:lang w:eastAsia="en-US"/>
        </w:rPr>
        <w:t xml:space="preserve">дисциплина Безопасность</w:t>
      </w:r>
      <w:r>
        <w:rPr>
          <w:rFonts w:eastAsia="Arial Unicode MS"/>
          <w:sz w:val="28"/>
          <w:szCs w:val="28"/>
          <w:lang w:eastAsia="en-US"/>
        </w:rPr>
        <w:t xml:space="preserve"> жизнедеятельности</w:t>
      </w:r>
      <w:r/>
    </w:p>
    <w:p>
      <w:pPr>
        <w:jc w:val="center"/>
        <w:rPr>
          <w:rFonts w:eastAsia="Arial Unicode MS"/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eastAsia="en-US"/>
        </w:rPr>
      </w:r>
      <w:r/>
    </w:p>
    <w:tbl>
      <w:tblPr>
        <w:tblW w:w="14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>
        <w:trPr>
          <w:trHeight w:val="6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Arial Unicode MS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eastAsia="Arial Unicode MS"/>
                <w:b/>
                <w:bCs/>
                <w:lang w:val="en-US" w:eastAsia="en-US"/>
              </w:rPr>
              <w:t xml:space="preserve">Личностные</w:t>
            </w:r>
            <w:r>
              <w:rPr>
                <w:rFonts w:eastAsia="Arial Unicode MS"/>
                <w:b/>
                <w:bCs/>
                <w:lang w:val="en-US" w:eastAsia="en-US"/>
              </w:rPr>
              <w:t xml:space="preserve"> </w:t>
            </w:r>
            <w:r>
              <w:rPr>
                <w:rFonts w:eastAsia="Arial Unicode MS"/>
                <w:b/>
                <w:bCs/>
                <w:lang w:val="en-US" w:eastAsia="en-US"/>
              </w:rPr>
              <w:t xml:space="preserve">результаты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6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Содержание урока (тема, тип урока, воспитательные задачи)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1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Способ организации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2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Продукт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eastAsia="Arial Unicode MS"/>
                <w:b/>
                <w:bCs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Оценка процесса формирования ЛР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2" w:type="dxa"/>
            <w:textDirection w:val="lrTb"/>
            <w:noWrap w:val="false"/>
          </w:tcPr>
          <w:p>
            <w:pPr>
              <w:spacing w:line="256" w:lineRule="auto"/>
              <w:rPr>
                <w:rFonts w:eastAsia="Arial Unicode MS"/>
                <w:color w:val="auto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ЛР 1.Осознающий себя гражданином и защитником великой страны</w:t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ЛР 3.Соблюдающий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r>
              <w:rPr>
                <w:rFonts w:eastAsia="Arial Unicode MS"/>
                <w:lang w:eastAsia="en-US"/>
              </w:rPr>
              <w:t xml:space="preserve">девиантным</w:t>
            </w:r>
            <w:r>
              <w:rPr>
                <w:rFonts w:eastAsia="Arial Unicode MS"/>
                <w:lang w:eastAsia="en-US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  <w:r/>
          </w:p>
          <w:p>
            <w:pPr>
              <w:spacing w:line="256" w:lineRule="auto"/>
              <w:rPr>
                <w:rFonts w:eastAsia="Arial Unicode MS" w:cs="Tahoma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ЛР 4. Проявляющий и демонстрирующий уважение к людям труда, осознающий ценность собственного труда.</w:t>
            </w:r>
            <w:r>
              <w:rPr>
                <w:rFonts w:eastAsia="Arial Unicode MS" w:cs="Tahoma"/>
                <w:b/>
                <w:lang w:eastAsia="en-US"/>
              </w:rPr>
              <w:t xml:space="preserve"> </w:t>
            </w:r>
            <w:r>
              <w:rPr>
                <w:rFonts w:eastAsia="Arial Unicode MS" w:cs="Tahoma"/>
                <w:bCs/>
                <w:lang w:eastAsia="en-US"/>
              </w:rPr>
              <w:t xml:space="preserve">Стремящийся к формированию в сетевой среде личностно и профессионального конструктивного «цифрового следа».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  <w:t xml:space="preserve">ЛР 9.</w:t>
            </w:r>
            <w:r>
              <w:rPr>
                <w:lang w:eastAsia="en-US"/>
              </w:rPr>
              <w:t xml:space="preserve"> </w:t>
            </w:r>
            <w:r>
              <w:rPr>
                <w:rFonts w:eastAsia="Arial Unicode MS"/>
                <w:bCs/>
                <w:lang w:eastAsia="en-US"/>
              </w:rPr>
              <w:t xml:space="preserve">Соблюдающий и </w:t>
            </w:r>
            <w:r>
              <w:rPr>
                <w:rFonts w:eastAsia="Arial Unicode MS"/>
                <w:bCs/>
                <w:lang w:eastAsia="en-US"/>
              </w:rPr>
              <w:t xml:space="preserve">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r>
              <w:rPr>
                <w:rFonts w:eastAsia="Arial Unicode MS"/>
                <w:bCs/>
                <w:lang w:eastAsia="en-US"/>
              </w:rPr>
              <w:t xml:space="preserve">психоактивных</w:t>
            </w:r>
            <w:r>
              <w:rPr>
                <w:rFonts w:eastAsia="Arial Unicode MS"/>
                <w:bCs/>
                <w:lang w:eastAsia="en-US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  <w:r/>
          </w:p>
          <w:p>
            <w:pPr>
              <w:spacing w:line="25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ЛР10.Заботящийся о защите окружающей среды, собственной и чужой безопасности, в том числе цифровой</w:t>
            </w:r>
            <w:r/>
          </w:p>
          <w:p>
            <w:pPr>
              <w:spacing w:line="256" w:lineRule="auto"/>
              <w:rPr>
                <w:color w:val="auto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ЛР 12.</w:t>
            </w:r>
            <w:r>
              <w:rPr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  <w:r/>
          </w:p>
          <w:p>
            <w:pPr>
              <w:spacing w:line="256" w:lineRule="auto"/>
              <w:rPr>
                <w:rFonts w:eastAsia="Arial Unicode MS"/>
                <w:color w:val="ff0000"/>
                <w:lang w:eastAsia="en-US"/>
              </w:rPr>
            </w:pPr>
            <w:r>
              <w:rPr>
                <w:rFonts w:eastAsia="Arial Unicode MS"/>
                <w:color w:val="ff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6" w:type="dxa"/>
            <w:textDirection w:val="lrTb"/>
            <w:noWrap w:val="false"/>
          </w:tcPr>
          <w:p>
            <w:pPr>
              <w:spacing w:line="256" w:lineRule="auto"/>
              <w:rPr>
                <w:b/>
                <w:color w:val="auto"/>
                <w:lang w:eastAsia="en-US"/>
              </w:rPr>
            </w:pPr>
            <w:r>
              <w:rPr>
                <w:rFonts w:eastAsia="Arial Unicode MS"/>
                <w:b/>
                <w:bCs/>
                <w:lang w:eastAsia="en-US"/>
              </w:rPr>
              <w:t xml:space="preserve">Тема: 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3.1</w:t>
            </w:r>
            <w:r>
              <w:rPr>
                <w:b/>
                <w:lang w:eastAsia="en-US"/>
              </w:rPr>
              <w:t xml:space="preserve">. Здоровый образ жизни</w:t>
            </w:r>
            <w:r>
              <w:rPr>
                <w:b/>
                <w:lang w:eastAsia="en-US"/>
              </w:rPr>
              <w:t xml:space="preserve">(2ч.)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</w:r>
            <w:r/>
          </w:p>
          <w:p>
            <w:pPr>
              <w:spacing w:line="256" w:lineRule="auto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  <w:t xml:space="preserve">Тип урока: </w:t>
            </w:r>
            <w:r>
              <w:rPr>
                <w:rFonts w:eastAsia="Arial Unicode MS"/>
                <w:bCs/>
                <w:lang w:eastAsia="en-US"/>
              </w:rPr>
              <w:t xml:space="preserve">изучения и первичного закрепления новых знаний и способов деятельности (беседа)</w:t>
            </w:r>
            <w:r/>
          </w:p>
          <w:p>
            <w:pPr>
              <w:spacing w:line="256" w:lineRule="auto"/>
              <w:rPr>
                <w:rFonts w:eastAsia="Arial Unicode MS"/>
                <w:b/>
                <w:lang w:eastAsia="en-US"/>
              </w:rPr>
            </w:pPr>
            <w:r>
              <w:rPr>
                <w:rFonts w:eastAsia="Arial Unicode MS"/>
                <w:b/>
                <w:lang w:eastAsia="en-US"/>
              </w:rPr>
            </w:r>
            <w:r/>
          </w:p>
          <w:p>
            <w:pPr>
              <w:spacing w:line="256" w:lineRule="auto"/>
              <w:rPr>
                <w:rFonts w:eastAsia="Arial Unicode MS"/>
                <w:bCs/>
                <w:i/>
                <w:i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i/>
                <w:lang w:eastAsia="en-US"/>
              </w:rPr>
            </w:pPr>
            <w:r>
              <w:rPr>
                <w:rFonts w:eastAsia="Arial Unicode MS"/>
                <w:bCs/>
                <w:i/>
                <w:lang w:eastAsia="en-US"/>
              </w:rPr>
            </w:r>
            <w:r/>
          </w:p>
          <w:p>
            <w:pPr>
              <w:spacing w:line="256" w:lineRule="auto"/>
              <w:rPr>
                <w:rFonts w:eastAsia="Arial Unicode MS"/>
                <w:b/>
                <w:iCs/>
                <w:lang w:eastAsia="en-US"/>
              </w:rPr>
            </w:pPr>
            <w:r>
              <w:rPr>
                <w:rFonts w:eastAsia="Arial Unicode MS"/>
                <w:b/>
                <w:iCs/>
                <w:lang w:eastAsia="en-US"/>
              </w:rPr>
              <w:t xml:space="preserve">Воспитательная задача: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iCs/>
                <w:lang w:eastAsia="en-US"/>
              </w:rPr>
            </w:pPr>
            <w:r>
              <w:rPr>
                <w:rFonts w:eastAsia="Arial Unicode MS"/>
                <w:bCs/>
                <w:iCs/>
                <w:lang w:eastAsia="en-US"/>
              </w:rPr>
              <w:t xml:space="preserve">- формирование уважения к своей будущей профессии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iCs/>
                <w:lang w:eastAsia="en-US"/>
              </w:rPr>
            </w:pPr>
            <w:r>
              <w:rPr>
                <w:rFonts w:eastAsia="Arial Unicode MS"/>
                <w:bCs/>
                <w:iCs/>
                <w:lang w:eastAsia="en-US"/>
              </w:rPr>
              <w:t xml:space="preserve">- формирование</w:t>
            </w:r>
            <w:r>
              <w:rPr>
                <w:rFonts w:eastAsia="Arial Unicode MS" w:cs="Tahoma"/>
                <w:bCs/>
                <w:lang w:eastAsia="en-US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iCs/>
                <w:lang w:eastAsia="en-US"/>
              </w:rPr>
            </w:pPr>
            <w:r>
              <w:rPr>
                <w:rFonts w:eastAsia="Arial Unicode MS"/>
                <w:bCs/>
                <w:iCs/>
                <w:lang w:eastAsia="en-US"/>
              </w:rPr>
              <w:t xml:space="preserve">- формирование правил здорового образа жизни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iCs/>
                <w:lang w:eastAsia="en-US"/>
              </w:rPr>
            </w:pPr>
            <w:r>
              <w:rPr>
                <w:rFonts w:eastAsia="Arial Unicode MS"/>
                <w:bCs/>
                <w:iCs/>
                <w:lang w:eastAsia="en-US"/>
              </w:rPr>
              <w:t xml:space="preserve">- развитие </w:t>
            </w:r>
            <w:r>
              <w:rPr>
                <w:rFonts w:eastAsia="Arial Unicode MS"/>
                <w:bCs/>
                <w:iCs/>
                <w:lang w:eastAsia="en-US"/>
              </w:rPr>
              <w:t xml:space="preserve">психологической  устойчивости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iCs/>
                <w:lang w:eastAsia="en-US"/>
              </w:rPr>
            </w:pPr>
            <w:r>
              <w:rPr>
                <w:rFonts w:eastAsia="Arial Unicode MS"/>
                <w:bCs/>
                <w:iCs/>
                <w:lang w:eastAsia="en-US"/>
              </w:rPr>
              <w:t xml:space="preserve">-  формирование навыков работать в команде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iCs/>
                <w:lang w:eastAsia="en-US"/>
              </w:rPr>
            </w:pPr>
            <w:r>
              <w:rPr>
                <w:rFonts w:eastAsia="Arial Unicode MS"/>
                <w:bCs/>
                <w:iCs/>
                <w:lang w:eastAsia="en-US"/>
              </w:rPr>
              <w:t xml:space="preserve">-</w:t>
            </w:r>
            <w:r>
              <w:rPr>
                <w:rFonts w:ascii="Calibri" w:hAnsi="Calibri" w:eastAsia="Arial Unicode MS" w:cs="Tahoma"/>
                <w:bCs/>
                <w:lang w:eastAsia="en-US"/>
              </w:rPr>
              <w:t xml:space="preserve"> </w:t>
            </w:r>
            <w:r>
              <w:rPr>
                <w:rFonts w:eastAsia="Arial Unicode MS"/>
                <w:bCs/>
                <w:iCs/>
                <w:lang w:eastAsia="en-US"/>
              </w:rPr>
              <w:t xml:space="preserve">развитие ответственного отношения к окружающей среде и собственной безопасности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iCs/>
                <w:lang w:eastAsia="en-US"/>
              </w:rPr>
            </w:pPr>
            <w:r>
              <w:rPr>
                <w:rFonts w:eastAsia="Arial Unicode MS"/>
                <w:bCs/>
                <w:iCs/>
                <w:lang w:eastAsia="en-US"/>
              </w:rPr>
              <w:t xml:space="preserve">-</w:t>
            </w:r>
            <w:r>
              <w:rPr>
                <w:lang w:eastAsia="en-US"/>
              </w:rPr>
              <w:t xml:space="preserve"> </w:t>
            </w:r>
            <w:r>
              <w:rPr>
                <w:rFonts w:eastAsia="Arial Unicode MS"/>
                <w:bCs/>
                <w:iCs/>
                <w:lang w:eastAsia="en-US"/>
              </w:rPr>
              <w:t xml:space="preserve">использовать приобретенные знания и </w:t>
            </w:r>
            <w:r>
              <w:rPr>
                <w:rFonts w:eastAsia="Arial Unicode MS"/>
                <w:bCs/>
                <w:iCs/>
                <w:lang w:eastAsia="en-US"/>
              </w:rPr>
              <w:t xml:space="preserve">умения в практической деятельности и повседневной жизни для: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iCs/>
                <w:lang w:eastAsia="en-US"/>
              </w:rPr>
            </w:pPr>
            <w:r>
              <w:rPr>
                <w:rFonts w:eastAsia="Arial Unicode MS"/>
                <w:bCs/>
                <w:iCs/>
                <w:lang w:eastAsia="en-US"/>
              </w:rPr>
              <w:t xml:space="preserve">- ведения здорового образа жизни;</w:t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- освоение знаний о здоровье и здоровом образе жизни;</w:t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- воспитание ценностного отношения к семье, человеческой жизни и здоровью;</w:t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- развитие черт личности, необходимых в военной службе в соблюдении здорового образа жизни;</w:t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- формирование отказа от вредных </w:t>
            </w:r>
            <w:r>
              <w:rPr>
                <w:rFonts w:eastAsia="Arial Unicode MS"/>
                <w:lang w:eastAsia="en-US"/>
              </w:rPr>
              <w:t xml:space="preserve">привычек(</w:t>
            </w:r>
            <w:r>
              <w:rPr>
                <w:rFonts w:eastAsia="Arial Unicode MS"/>
                <w:lang w:eastAsia="en-US"/>
              </w:rPr>
              <w:t xml:space="preserve">причины </w:t>
            </w:r>
            <w:r>
              <w:rPr>
                <w:rFonts w:eastAsia="Arial Unicode MS"/>
                <w:lang w:eastAsia="en-US"/>
              </w:rPr>
              <w:t xml:space="preserve">девиантного</w:t>
            </w:r>
            <w:r>
              <w:rPr>
                <w:rFonts w:eastAsia="Arial Unicode MS"/>
                <w:lang w:eastAsia="en-US"/>
              </w:rPr>
              <w:t xml:space="preserve"> поведения).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91" w:type="dxa"/>
            <w:textDirection w:val="lrTb"/>
            <w:noWrap w:val="false"/>
          </w:tcPr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Предварительное изучение темы теоретического курса</w:t>
            </w:r>
            <w:r/>
          </w:p>
          <w:p>
            <w:pPr>
              <w:spacing w:line="256" w:lineRule="auto"/>
              <w:rPr>
                <w:rFonts w:eastAsia="Arial Unicode MS"/>
                <w:color w:val="ff0000"/>
                <w:lang w:eastAsia="en-US"/>
              </w:rPr>
            </w:pPr>
            <w:r>
              <w:rPr>
                <w:rFonts w:eastAsia="Arial Unicode MS"/>
                <w:color w:val="ff0000"/>
                <w:lang w:eastAsia="en-US"/>
              </w:rPr>
              <w:t xml:space="preserve"> </w:t>
            </w:r>
            <w:r/>
          </w:p>
          <w:p>
            <w:pPr>
              <w:spacing w:line="256" w:lineRule="auto"/>
              <w:rPr>
                <w:rFonts w:eastAsia="Arial Unicode MS"/>
                <w:color w:val="auto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Беседа</w:t>
            </w:r>
            <w:r/>
          </w:p>
          <w:p>
            <w:pPr>
              <w:spacing w:line="256" w:lineRule="auto"/>
              <w:rPr>
                <w:rFonts w:eastAsia="Arial Unicode MS"/>
                <w:color w:val="ff0000"/>
                <w:lang w:eastAsia="en-US"/>
              </w:rPr>
            </w:pPr>
            <w:r>
              <w:rPr>
                <w:rFonts w:eastAsia="Arial Unicode MS"/>
                <w:color w:val="ff0000"/>
                <w:lang w:eastAsia="en-US"/>
              </w:rPr>
            </w:r>
            <w:r/>
          </w:p>
          <w:p>
            <w:pPr>
              <w:spacing w:line="256" w:lineRule="auto"/>
              <w:rPr>
                <w:rFonts w:eastAsia="Arial Unicode MS"/>
                <w:color w:val="auto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Проведение совместного анализа как реальных жизненных ситуаций учащихся, так и ситуаций из жизни других людей, включая литературные примеры.</w:t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Побуждение </w:t>
            </w:r>
            <w:r>
              <w:rPr>
                <w:rFonts w:eastAsia="Arial Unicode MS"/>
                <w:lang w:eastAsia="en-US"/>
              </w:rPr>
              <w:t xml:space="preserve">у  студента</w:t>
            </w:r>
            <w:r>
              <w:rPr>
                <w:rFonts w:eastAsia="Arial Unicode MS"/>
                <w:lang w:eastAsia="en-US"/>
              </w:rPr>
              <w:t xml:space="preserve"> «стать самим собой», делясь собственным личным опытом, выражая терпимое отношение к различным его высказываниям и чувствам.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2" w:type="dxa"/>
            <w:textDirection w:val="lrTb"/>
            <w:noWrap w:val="false"/>
          </w:tcPr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Эссе на тему «Я и ЗОЖ»</w:t>
            </w:r>
            <w:r/>
          </w:p>
          <w:p>
            <w:pPr>
              <w:spacing w:line="256" w:lineRule="auto"/>
              <w:rPr>
                <w:rFonts w:eastAsia="Arial Unicode MS"/>
                <w:color w:val="ff0000"/>
                <w:lang w:eastAsia="en-US"/>
              </w:rPr>
            </w:pPr>
            <w:r>
              <w:rPr>
                <w:rFonts w:eastAsia="Arial Unicode MS"/>
                <w:color w:val="ff0000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8" w:type="dxa"/>
            <w:textDirection w:val="lrTb"/>
            <w:noWrap w:val="false"/>
          </w:tcPr>
          <w:p>
            <w:pPr>
              <w:spacing w:line="256" w:lineRule="auto"/>
              <w:rPr>
                <w:rFonts w:eastAsia="Arial Unicode MS"/>
                <w:color w:val="auto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- осознает себя гражданином и защитником великой страны;</w:t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-проявляет неприятие к социально опасному поведению окружающих;</w:t>
            </w:r>
            <w:r/>
          </w:p>
          <w:p>
            <w:pPr>
              <w:spacing w:line="256" w:lineRule="auto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</w:r>
            <w:r/>
          </w:p>
          <w:p>
            <w:pPr>
              <w:spacing w:line="256" w:lineRule="auto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  <w:t xml:space="preserve">-соблюдает и пропагандирует правила здорового и безопасного образа жизни, спорта; предупреждает либо преодолевает зависимости от алкоголя, табака, </w:t>
            </w:r>
            <w:r>
              <w:rPr>
                <w:rFonts w:eastAsia="Arial Unicode MS"/>
                <w:bCs/>
                <w:lang w:eastAsia="en-US"/>
              </w:rPr>
              <w:t xml:space="preserve">психоактивных</w:t>
            </w:r>
            <w:r>
              <w:rPr>
                <w:rFonts w:eastAsia="Arial Unicode MS"/>
                <w:bCs/>
                <w:lang w:eastAsia="en-US"/>
              </w:rPr>
              <w:t xml:space="preserve"> веществ, азартных игр и т.д.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</w:r>
            <w:r/>
          </w:p>
          <w:p>
            <w:pPr>
              <w:spacing w:line="256" w:lineRule="auto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  <w:t xml:space="preserve">-проявляет и демонстрирует уважение к людям труда, осознает ценность собственного труда;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</w:r>
            <w:r/>
          </w:p>
          <w:p>
            <w:pPr>
              <w:spacing w:line="256" w:lineRule="auto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  <w:t xml:space="preserve">-заботится о защите окружающей среды, собственной и чужой безопасности, в том числе цифровой;</w:t>
            </w:r>
            <w:r/>
          </w:p>
          <w:p>
            <w:pPr>
              <w:spacing w:line="256" w:lineRule="auto"/>
              <w:rPr>
                <w:rFonts w:eastAsia="Arial Unicode MS"/>
                <w:bCs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</w:r>
            <w:r/>
          </w:p>
          <w:p>
            <w:pPr>
              <w:spacing w:line="256" w:lineRule="auto"/>
              <w:rPr>
                <w:rFonts w:eastAsia="Arial Unicode MS"/>
                <w:color w:val="ff0000"/>
                <w:lang w:eastAsia="en-US"/>
              </w:rPr>
            </w:pPr>
            <w:r>
              <w:rPr>
                <w:rFonts w:eastAsia="Arial Unicode MS"/>
                <w:bCs/>
                <w:lang w:eastAsia="en-US"/>
              </w:rPr>
              <w:t xml:space="preserve">-</w:t>
            </w:r>
            <w:r>
              <w:rPr>
                <w:rFonts w:eastAsia="Arial Unicode MS"/>
                <w:lang w:eastAsia="en-US"/>
              </w:rPr>
              <w:t xml:space="preserve">принимает семейные ценности, </w:t>
            </w:r>
            <w:r>
              <w:rPr>
                <w:rFonts w:eastAsia="Arial Unicode MS"/>
                <w:lang w:eastAsia="en-US"/>
              </w:rPr>
              <w:t xml:space="preserve">готов к созданию семьи и воспитанию детей; демонстрирует неприятие насилия в семье, ухода от родительской ответственности, отказа от отношений со своими детьми и их финансового содержания.</w:t>
            </w:r>
            <w:r/>
          </w:p>
          <w:p>
            <w:pPr>
              <w:spacing w:line="256" w:lineRule="auto"/>
              <w:rPr>
                <w:rFonts w:eastAsia="Arial Unicode MS"/>
                <w:color w:val="ff0000"/>
                <w:lang w:eastAsia="en-US"/>
              </w:rPr>
            </w:pPr>
            <w:r>
              <w:rPr>
                <w:rFonts w:eastAsia="Arial Unicode MS"/>
                <w:color w:val="ff0000"/>
                <w:lang w:eastAsia="en-US"/>
              </w:rPr>
            </w:r>
            <w:r/>
          </w:p>
        </w:tc>
      </w:tr>
    </w:tbl>
    <w:p>
      <w:pPr>
        <w:jc w:val="center"/>
        <w:rPr>
          <w:color w:val="auto"/>
        </w:rPr>
      </w:pPr>
      <w:r>
        <w:rPr>
          <w:color w:val="auto"/>
        </w:rPr>
      </w:r>
      <w:r/>
    </w:p>
    <w:p>
      <w:pPr>
        <w:ind w:firstLine="709"/>
        <w:jc w:val="both"/>
        <w:spacing w:line="360" w:lineRule="auto"/>
        <w:rPr>
          <w:sz w:val="28"/>
        </w:rPr>
      </w:pPr>
      <w:r>
        <w:rPr>
          <w:sz w:val="28"/>
        </w:rPr>
      </w:r>
      <w:r/>
    </w:p>
    <w:sectPr>
      <w:footerReference w:type="default" r:id="rId13"/>
      <w:footnotePr/>
      <w:endnotePr/>
      <w:type w:val="nextPage"/>
      <w:pgSz w:w="16838" w:h="11906" w:orient="landscape"/>
      <w:pgMar w:top="993" w:right="1134" w:bottom="567" w:left="1134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5040102010807070707"/>
  </w:font>
  <w:font w:name="Symbol">
    <w:panose1 w:val="05010000000000000000"/>
  </w:font>
  <w:font w:name="Cambria">
    <w:panose1 w:val="02020603050405020304"/>
  </w:font>
  <w:font w:name="Tahoma">
    <w:panose1 w:val="020B0506030602030204"/>
  </w:font>
  <w:font w:name="xo thames">
    <w:panose1 w:val="05040102010807070707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right"/>
      <w:rPr>
        <w:sz w:val="24"/>
      </w:rPr>
    </w:pPr>
    <w:r>
      <w:rPr>
        <w:sz w:val="24"/>
      </w:rPr>
    </w:r>
    <w:r/>
  </w:p>
  <w:p>
    <w:pPr>
      <w:pStyle w:val="9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right"/>
      <w:rPr>
        <w:sz w:val="24"/>
      </w:rPr>
    </w:pPr>
    <w:r>
      <w:rPr>
        <w:sz w:val="24"/>
      </w:rPr>
    </w:r>
    <w:r/>
  </w:p>
  <w:p>
    <w:pPr>
      <w:pStyle w:val="9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right"/>
      <w:rPr>
        <w:sz w:val="24"/>
      </w:rPr>
    </w:pPr>
    <w:r>
      <w:rPr>
        <w:sz w:val="24"/>
      </w:rPr>
    </w:r>
    <w:r/>
  </w:p>
  <w:p>
    <w:pPr>
      <w:pStyle w:val="973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right"/>
      <w:rPr>
        <w:sz w:val="24"/>
      </w:rPr>
    </w:pPr>
    <w:r>
      <w:rPr>
        <w:sz w:val="24"/>
      </w:rPr>
    </w:r>
    <w:r/>
  </w:p>
  <w:p>
    <w:pPr>
      <w:pStyle w:val="973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3"/>
      <w:jc w:val="right"/>
      <w:rPr>
        <w:sz w:val="24"/>
      </w:rPr>
    </w:pPr>
    <w:r>
      <w:rPr>
        <w:sz w:val="24"/>
      </w:rPr>
    </w:r>
    <w:r/>
  </w:p>
  <w:p>
    <w:pPr>
      <w:pStyle w:val="9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50"/>
        <w:jc w:val="both"/>
      </w:pPr>
      <w:r>
        <w:rPr>
          <w:vertAlign w:val="superscript"/>
        </w:rPr>
        <w:footnoteRef/>
      </w:r>
      <w:r>
        <w:t xml:space="preserve">Самостоятельная работа в рамках образовательной программы планируется образовательной организацией </w:t>
      </w:r>
      <w:r>
        <w:t xml:space="preserve">с соответствии</w:t>
      </w:r>
      <w: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/>
      <w:suff w:val="tab"/>
      <w:lvlText w:val="%1.%2."/>
      <w:lvlJc w:val="left"/>
      <w:pPr>
        <w:ind w:left="1620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264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342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456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53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726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8400" w:hanging="180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80" w:hanging="36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140" w:hanging="36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300" w:hanging="360"/>
        <w:tabs>
          <w:tab w:val="num" w:pos="630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12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80" w:hanging="36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140" w:hanging="36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300" w:hanging="360"/>
        <w:tabs>
          <w:tab w:val="num" w:pos="630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80" w:hanging="36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140" w:hanging="36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300" w:hanging="360"/>
        <w:tabs>
          <w:tab w:val="num" w:pos="63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260" w:hanging="360"/>
        <w:tabs>
          <w:tab w:val="num" w:pos="12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980" w:hanging="360"/>
        <w:tabs>
          <w:tab w:val="num" w:pos="19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700" w:hanging="360"/>
        <w:tabs>
          <w:tab w:val="num" w:pos="27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420" w:hanging="360"/>
        <w:tabs>
          <w:tab w:val="num" w:pos="342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140" w:hanging="360"/>
        <w:tabs>
          <w:tab w:val="num" w:pos="41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60" w:hanging="360"/>
        <w:tabs>
          <w:tab w:val="num" w:pos="486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580" w:hanging="360"/>
        <w:tabs>
          <w:tab w:val="num" w:pos="558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300" w:hanging="360"/>
        <w:tabs>
          <w:tab w:val="num" w:pos="630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367" w:hanging="36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527" w:hanging="36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687" w:hanging="360"/>
        <w:tabs>
          <w:tab w:val="num" w:pos="6687" w:leader="none"/>
        </w:tabs>
      </w:pPr>
    </w:lvl>
  </w:abstractNum>
  <w:num w:numId="1">
    <w:abstractNumId w:val="15"/>
  </w:num>
  <w:num w:numId="2">
    <w:abstractNumId w:val="9"/>
  </w:num>
  <w:num w:numId="3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1"/>
  </w:num>
  <w:num w:numId="9">
    <w:abstractNumId w:val="10"/>
  </w:num>
  <w:num w:numId="10">
    <w:abstractNumId w:val="0"/>
  </w:num>
  <w:num w:numId="11">
    <w:abstractNumId w:val="0"/>
  </w:num>
  <w:num w:numId="12">
    <w:abstractNumId w:val="20"/>
  </w:num>
  <w:num w:numId="13">
    <w:abstractNumId w:val="21"/>
  </w:num>
  <w:num w:numId="14">
    <w:abstractNumId w:val="4"/>
  </w:num>
  <w:num w:numId="15">
    <w:abstractNumId w:val="18"/>
  </w:num>
  <w:num w:numId="16">
    <w:abstractNumId w:val="8"/>
  </w:num>
  <w:num w:numId="17">
    <w:abstractNumId w:val="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5"/>
  </w:num>
  <w:num w:numId="22">
    <w:abstractNumId w:val="14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2">
    <w:name w:val="Heading 1 Char"/>
    <w:basedOn w:val="923"/>
    <w:link w:val="918"/>
    <w:uiPriority w:val="9"/>
    <w:rPr>
      <w:rFonts w:ascii="Arial" w:hAnsi="Arial" w:eastAsia="Arial" w:cs="Arial"/>
      <w:sz w:val="40"/>
      <w:szCs w:val="40"/>
    </w:rPr>
  </w:style>
  <w:style w:type="character" w:styleId="763">
    <w:name w:val="Heading 2 Char"/>
    <w:basedOn w:val="923"/>
    <w:link w:val="919"/>
    <w:uiPriority w:val="9"/>
    <w:rPr>
      <w:rFonts w:ascii="Arial" w:hAnsi="Arial" w:eastAsia="Arial" w:cs="Arial"/>
      <w:sz w:val="34"/>
    </w:rPr>
  </w:style>
  <w:style w:type="character" w:styleId="764">
    <w:name w:val="Heading 3 Char"/>
    <w:basedOn w:val="923"/>
    <w:link w:val="920"/>
    <w:uiPriority w:val="9"/>
    <w:rPr>
      <w:rFonts w:ascii="Arial" w:hAnsi="Arial" w:eastAsia="Arial" w:cs="Arial"/>
      <w:sz w:val="30"/>
      <w:szCs w:val="30"/>
    </w:rPr>
  </w:style>
  <w:style w:type="character" w:styleId="765">
    <w:name w:val="Heading 4 Char"/>
    <w:basedOn w:val="923"/>
    <w:link w:val="921"/>
    <w:uiPriority w:val="9"/>
    <w:rPr>
      <w:rFonts w:ascii="Arial" w:hAnsi="Arial" w:eastAsia="Arial" w:cs="Arial"/>
      <w:b/>
      <w:bCs/>
      <w:sz w:val="26"/>
      <w:szCs w:val="26"/>
    </w:rPr>
  </w:style>
  <w:style w:type="character" w:styleId="766">
    <w:name w:val="Heading 5 Char"/>
    <w:basedOn w:val="923"/>
    <w:link w:val="922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17"/>
    <w:next w:val="917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23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17"/>
    <w:next w:val="917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23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17"/>
    <w:next w:val="917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23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17"/>
    <w:next w:val="917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23"/>
    <w:link w:val="773"/>
    <w:uiPriority w:val="9"/>
    <w:rPr>
      <w:rFonts w:ascii="Arial" w:hAnsi="Arial" w:eastAsia="Arial" w:cs="Arial"/>
      <w:i/>
      <w:iCs/>
      <w:sz w:val="21"/>
      <w:szCs w:val="21"/>
    </w:rPr>
  </w:style>
  <w:style w:type="character" w:styleId="775">
    <w:name w:val="Title Char"/>
    <w:basedOn w:val="923"/>
    <w:link w:val="977"/>
    <w:uiPriority w:val="10"/>
    <w:rPr>
      <w:sz w:val="48"/>
      <w:szCs w:val="48"/>
    </w:rPr>
  </w:style>
  <w:style w:type="character" w:styleId="776">
    <w:name w:val="Subtitle Char"/>
    <w:basedOn w:val="923"/>
    <w:link w:val="975"/>
    <w:uiPriority w:val="11"/>
    <w:rPr>
      <w:sz w:val="24"/>
      <w:szCs w:val="24"/>
    </w:rPr>
  </w:style>
  <w:style w:type="paragraph" w:styleId="777">
    <w:name w:val="Quote"/>
    <w:basedOn w:val="917"/>
    <w:next w:val="917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17"/>
    <w:next w:val="917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character" w:styleId="781">
    <w:name w:val="Header Char"/>
    <w:basedOn w:val="923"/>
    <w:link w:val="965"/>
    <w:uiPriority w:val="99"/>
  </w:style>
  <w:style w:type="character" w:styleId="782">
    <w:name w:val="Footer Char"/>
    <w:basedOn w:val="923"/>
    <w:link w:val="973"/>
    <w:uiPriority w:val="99"/>
  </w:style>
  <w:style w:type="paragraph" w:styleId="783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>
    <w:name w:val="Caption Char"/>
    <w:basedOn w:val="783"/>
    <w:link w:val="973"/>
    <w:uiPriority w:val="99"/>
  </w:style>
  <w:style w:type="table" w:styleId="785">
    <w:name w:val="Table Grid Light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9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basedOn w:val="9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4">
    <w:name w:val="List Table 7 Colorful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5">
    <w:name w:val="List Table 7 Colorful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6">
    <w:name w:val="List Table 7 Colorful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7">
    <w:name w:val="List Table 7 Colorful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8">
    <w:name w:val="List Table 7 Colorful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9">
    <w:name w:val="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1">
    <w:name w:val="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2">
    <w:name w:val="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3">
    <w:name w:val="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4">
    <w:name w:val="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5">
    <w:name w:val="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6">
    <w:name w:val="Bordered &amp; Lined - Accent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8">
    <w:name w:val="Bordered &amp; Lined - Accent 2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9">
    <w:name w:val="Bordered &amp; Lined - Accent 3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0">
    <w:name w:val="Bordered &amp; Lined - Accent 4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1">
    <w:name w:val="Bordered &amp; Lined - Accent 5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2">
    <w:name w:val="Bordered &amp; Lined - Accent 6"/>
    <w:basedOn w:val="9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3">
    <w:name w:val="Bordered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basedOn w:val="9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0">
    <w:name w:val="footnote text"/>
    <w:basedOn w:val="917"/>
    <w:link w:val="911"/>
    <w:uiPriority w:val="99"/>
    <w:semiHidden/>
    <w:unhideWhenUsed/>
    <w:pPr>
      <w:spacing w:after="40" w:line="240" w:lineRule="auto"/>
    </w:pPr>
    <w:rPr>
      <w:sz w:val="18"/>
    </w:rPr>
  </w:style>
  <w:style w:type="character" w:styleId="911">
    <w:name w:val="Footnote Text Char"/>
    <w:link w:val="910"/>
    <w:uiPriority w:val="99"/>
    <w:rPr>
      <w:sz w:val="18"/>
    </w:rPr>
  </w:style>
  <w:style w:type="paragraph" w:styleId="912">
    <w:name w:val="endnote text"/>
    <w:basedOn w:val="917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basedOn w:val="923"/>
    <w:uiPriority w:val="99"/>
    <w:semiHidden/>
    <w:unhideWhenUsed/>
    <w:rPr>
      <w:vertAlign w:val="superscript"/>
    </w:r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link w:val="926"/>
    <w:qFormat/>
    <w:pPr>
      <w:spacing w:after="0" w:line="240" w:lineRule="auto"/>
      <w:widowControl w:val="off"/>
    </w:pPr>
    <w:rPr>
      <w:rFonts w:ascii="Times New Roman" w:hAnsi="Times New Roman"/>
      <w:sz w:val="20"/>
    </w:rPr>
  </w:style>
  <w:style w:type="paragraph" w:styleId="918">
    <w:name w:val="Heading 1"/>
    <w:next w:val="917"/>
    <w:link w:val="945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919">
    <w:name w:val="Heading 2"/>
    <w:basedOn w:val="917"/>
    <w:next w:val="917"/>
    <w:link w:val="980"/>
    <w:uiPriority w:val="9"/>
    <w:qFormat/>
    <w:pPr>
      <w:keepNext/>
      <w:spacing w:before="240" w:after="60"/>
      <w:widowControl/>
      <w:outlineLvl w:val="1"/>
    </w:pPr>
    <w:rPr>
      <w:rFonts w:ascii="Arial" w:hAnsi="Arial"/>
      <w:b/>
      <w:i/>
      <w:sz w:val="28"/>
    </w:rPr>
  </w:style>
  <w:style w:type="paragraph" w:styleId="920">
    <w:name w:val="Heading 3"/>
    <w:next w:val="917"/>
    <w:link w:val="93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921">
    <w:name w:val="Heading 4"/>
    <w:next w:val="917"/>
    <w:link w:val="979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922">
    <w:name w:val="Heading 5"/>
    <w:next w:val="917"/>
    <w:link w:val="944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923" w:default="1">
    <w:name w:val="Default Paragraph Font"/>
    <w:uiPriority w:val="1"/>
    <w:semiHidden/>
    <w:unhideWhenUsed/>
  </w:style>
  <w:style w:type="table" w:styleId="9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5" w:default="1">
    <w:name w:val="No List"/>
    <w:uiPriority w:val="99"/>
    <w:semiHidden/>
    <w:unhideWhenUsed/>
  </w:style>
  <w:style w:type="character" w:styleId="926" w:customStyle="1">
    <w:name w:val="Обычный1"/>
    <w:rPr>
      <w:rFonts w:ascii="Times New Roman" w:hAnsi="Times New Roman"/>
      <w:sz w:val="20"/>
    </w:rPr>
  </w:style>
  <w:style w:type="paragraph" w:styleId="927">
    <w:name w:val="toc 2"/>
    <w:next w:val="917"/>
    <w:link w:val="928"/>
    <w:uiPriority w:val="39"/>
    <w:pPr>
      <w:ind w:left="200"/>
    </w:pPr>
    <w:rPr>
      <w:rFonts w:ascii="XO Thames" w:hAnsi="XO Thames"/>
      <w:sz w:val="28"/>
    </w:rPr>
  </w:style>
  <w:style w:type="character" w:styleId="928" w:customStyle="1">
    <w:name w:val="Оглавление 2 Знак"/>
    <w:link w:val="927"/>
    <w:rPr>
      <w:rFonts w:ascii="XO Thames" w:hAnsi="XO Thames"/>
      <w:sz w:val="28"/>
    </w:rPr>
  </w:style>
  <w:style w:type="paragraph" w:styleId="929">
    <w:name w:val="toc 4"/>
    <w:next w:val="917"/>
    <w:link w:val="930"/>
    <w:uiPriority w:val="39"/>
    <w:pPr>
      <w:ind w:left="600"/>
    </w:pPr>
    <w:rPr>
      <w:rFonts w:ascii="XO Thames" w:hAnsi="XO Thames"/>
      <w:sz w:val="28"/>
    </w:rPr>
  </w:style>
  <w:style w:type="character" w:styleId="930" w:customStyle="1">
    <w:name w:val="Оглавление 4 Знак"/>
    <w:link w:val="929"/>
    <w:rPr>
      <w:rFonts w:ascii="XO Thames" w:hAnsi="XO Thames"/>
      <w:sz w:val="28"/>
    </w:rPr>
  </w:style>
  <w:style w:type="paragraph" w:styleId="931">
    <w:name w:val="List Paragraph"/>
    <w:basedOn w:val="917"/>
    <w:link w:val="932"/>
    <w:qFormat/>
    <w:pPr>
      <w:contextualSpacing/>
      <w:ind w:left="720"/>
    </w:pPr>
  </w:style>
  <w:style w:type="character" w:styleId="932" w:customStyle="1">
    <w:name w:val="Абзац списка Знак"/>
    <w:basedOn w:val="926"/>
    <w:link w:val="931"/>
    <w:rPr>
      <w:rFonts w:ascii="Times New Roman" w:hAnsi="Times New Roman"/>
      <w:sz w:val="20"/>
    </w:rPr>
  </w:style>
  <w:style w:type="paragraph" w:styleId="933" w:customStyle="1">
    <w:name w:val="Выделение1"/>
    <w:link w:val="934"/>
    <w:rPr>
      <w:i/>
    </w:rPr>
  </w:style>
  <w:style w:type="character" w:styleId="934">
    <w:name w:val="Emphasis"/>
    <w:link w:val="933"/>
    <w:rPr>
      <w:i/>
    </w:rPr>
  </w:style>
  <w:style w:type="paragraph" w:styleId="935">
    <w:name w:val="toc 6"/>
    <w:next w:val="917"/>
    <w:link w:val="936"/>
    <w:uiPriority w:val="39"/>
    <w:pPr>
      <w:ind w:left="1000"/>
    </w:pPr>
    <w:rPr>
      <w:rFonts w:ascii="XO Thames" w:hAnsi="XO Thames"/>
      <w:sz w:val="28"/>
    </w:rPr>
  </w:style>
  <w:style w:type="character" w:styleId="936" w:customStyle="1">
    <w:name w:val="Оглавление 6 Знак"/>
    <w:link w:val="935"/>
    <w:rPr>
      <w:rFonts w:ascii="XO Thames" w:hAnsi="XO Thames"/>
      <w:sz w:val="28"/>
    </w:rPr>
  </w:style>
  <w:style w:type="paragraph" w:styleId="937">
    <w:name w:val="toc 7"/>
    <w:next w:val="917"/>
    <w:link w:val="938"/>
    <w:uiPriority w:val="39"/>
    <w:pPr>
      <w:ind w:left="1200"/>
    </w:pPr>
    <w:rPr>
      <w:rFonts w:ascii="XO Thames" w:hAnsi="XO Thames"/>
      <w:sz w:val="28"/>
    </w:rPr>
  </w:style>
  <w:style w:type="character" w:styleId="938" w:customStyle="1">
    <w:name w:val="Оглавление 7 Знак"/>
    <w:link w:val="937"/>
    <w:rPr>
      <w:rFonts w:ascii="XO Thames" w:hAnsi="XO Thames"/>
      <w:sz w:val="28"/>
    </w:rPr>
  </w:style>
  <w:style w:type="character" w:styleId="939" w:customStyle="1">
    <w:name w:val="Заголовок 3 Знак"/>
    <w:link w:val="920"/>
    <w:rPr>
      <w:rFonts w:ascii="XO Thames" w:hAnsi="XO Thames"/>
      <w:b/>
      <w:sz w:val="26"/>
    </w:rPr>
  </w:style>
  <w:style w:type="paragraph" w:styleId="940">
    <w:name w:val="Balloon Text"/>
    <w:basedOn w:val="917"/>
    <w:link w:val="941"/>
    <w:rPr>
      <w:rFonts w:ascii="Tahoma" w:hAnsi="Tahoma"/>
      <w:sz w:val="16"/>
    </w:rPr>
  </w:style>
  <w:style w:type="character" w:styleId="941" w:customStyle="1">
    <w:name w:val="Текст выноски Знак"/>
    <w:basedOn w:val="926"/>
    <w:link w:val="940"/>
    <w:rPr>
      <w:rFonts w:ascii="Tahoma" w:hAnsi="Tahoma"/>
      <w:sz w:val="16"/>
    </w:rPr>
  </w:style>
  <w:style w:type="paragraph" w:styleId="942">
    <w:name w:val="toc 3"/>
    <w:next w:val="917"/>
    <w:link w:val="943"/>
    <w:uiPriority w:val="39"/>
    <w:pPr>
      <w:ind w:left="400"/>
    </w:pPr>
    <w:rPr>
      <w:rFonts w:ascii="XO Thames" w:hAnsi="XO Thames"/>
      <w:sz w:val="28"/>
    </w:rPr>
  </w:style>
  <w:style w:type="character" w:styleId="943" w:customStyle="1">
    <w:name w:val="Оглавление 3 Знак"/>
    <w:link w:val="942"/>
    <w:rPr>
      <w:rFonts w:ascii="XO Thames" w:hAnsi="XO Thames"/>
      <w:sz w:val="28"/>
    </w:rPr>
  </w:style>
  <w:style w:type="character" w:styleId="944" w:customStyle="1">
    <w:name w:val="Заголовок 5 Знак"/>
    <w:link w:val="922"/>
    <w:rPr>
      <w:rFonts w:ascii="XO Thames" w:hAnsi="XO Thames"/>
      <w:b/>
      <w:sz w:val="22"/>
    </w:rPr>
  </w:style>
  <w:style w:type="character" w:styleId="945" w:customStyle="1">
    <w:name w:val="Заголовок 1 Знак"/>
    <w:link w:val="918"/>
    <w:rPr>
      <w:rFonts w:ascii="XO Thames" w:hAnsi="XO Thames"/>
      <w:b/>
      <w:sz w:val="32"/>
    </w:rPr>
  </w:style>
  <w:style w:type="paragraph" w:styleId="946" w:customStyle="1">
    <w:name w:val="Default"/>
    <w:link w:val="947"/>
    <w:pPr>
      <w:spacing w:after="0" w:line="240" w:lineRule="auto"/>
    </w:pPr>
    <w:rPr>
      <w:rFonts w:ascii="Times New Roman" w:hAnsi="Times New Roman"/>
      <w:sz w:val="24"/>
    </w:rPr>
  </w:style>
  <w:style w:type="character" w:styleId="947" w:customStyle="1">
    <w:name w:val="Default"/>
    <w:link w:val="946"/>
    <w:rPr>
      <w:rFonts w:ascii="Times New Roman" w:hAnsi="Times New Roman"/>
      <w:color w:val="000000"/>
      <w:sz w:val="24"/>
    </w:rPr>
  </w:style>
  <w:style w:type="paragraph" w:styleId="948" w:customStyle="1">
    <w:name w:val="Гиперссылка1"/>
    <w:link w:val="949"/>
    <w:rPr>
      <w:color w:val="0000ff"/>
      <w:u w:val="single"/>
    </w:rPr>
  </w:style>
  <w:style w:type="character" w:styleId="949">
    <w:name w:val="Hyperlink"/>
    <w:link w:val="948"/>
    <w:rPr>
      <w:color w:val="0000ff"/>
      <w:u w:val="single"/>
    </w:rPr>
  </w:style>
  <w:style w:type="paragraph" w:styleId="950" w:customStyle="1">
    <w:name w:val="Footnote"/>
    <w:basedOn w:val="917"/>
    <w:link w:val="951"/>
  </w:style>
  <w:style w:type="character" w:styleId="951" w:customStyle="1">
    <w:name w:val="Footnote"/>
    <w:basedOn w:val="926"/>
    <w:link w:val="950"/>
    <w:rPr>
      <w:rFonts w:ascii="Times New Roman" w:hAnsi="Times New Roman"/>
      <w:sz w:val="20"/>
    </w:rPr>
  </w:style>
  <w:style w:type="paragraph" w:styleId="952">
    <w:name w:val="toc 1"/>
    <w:next w:val="917"/>
    <w:link w:val="953"/>
    <w:uiPriority w:val="39"/>
    <w:rPr>
      <w:rFonts w:ascii="XO Thames" w:hAnsi="XO Thames"/>
      <w:b/>
      <w:sz w:val="28"/>
    </w:rPr>
  </w:style>
  <w:style w:type="character" w:styleId="953" w:customStyle="1">
    <w:name w:val="Оглавление 1 Знак"/>
    <w:link w:val="952"/>
    <w:rPr>
      <w:rFonts w:ascii="XO Thames" w:hAnsi="XO Thames"/>
      <w:b/>
      <w:sz w:val="28"/>
    </w:rPr>
  </w:style>
  <w:style w:type="paragraph" w:styleId="954" w:customStyle="1">
    <w:name w:val="Header and Footer"/>
    <w:link w:val="955"/>
    <w:pPr>
      <w:jc w:val="both"/>
      <w:spacing w:line="240" w:lineRule="auto"/>
    </w:pPr>
    <w:rPr>
      <w:rFonts w:ascii="XO Thames" w:hAnsi="XO Thames"/>
      <w:sz w:val="20"/>
    </w:rPr>
  </w:style>
  <w:style w:type="character" w:styleId="955" w:customStyle="1">
    <w:name w:val="Header and Footer"/>
    <w:link w:val="954"/>
    <w:rPr>
      <w:rFonts w:ascii="XO Thames" w:hAnsi="XO Thames"/>
      <w:sz w:val="20"/>
    </w:rPr>
  </w:style>
  <w:style w:type="paragraph" w:styleId="956" w:customStyle="1">
    <w:name w:val="Знак сноски1"/>
    <w:basedOn w:val="958"/>
    <w:link w:val="957"/>
    <w:rPr>
      <w:vertAlign w:val="superscript"/>
    </w:rPr>
  </w:style>
  <w:style w:type="character" w:styleId="957">
    <w:name w:val="footnote reference"/>
    <w:basedOn w:val="923"/>
    <w:link w:val="956"/>
    <w:rPr>
      <w:vertAlign w:val="superscript"/>
    </w:rPr>
  </w:style>
  <w:style w:type="paragraph" w:styleId="958" w:customStyle="1">
    <w:name w:val="Основной шрифт абзаца1"/>
  </w:style>
  <w:style w:type="paragraph" w:styleId="959">
    <w:name w:val="toc 9"/>
    <w:next w:val="917"/>
    <w:link w:val="960"/>
    <w:uiPriority w:val="39"/>
    <w:pPr>
      <w:ind w:left="1600"/>
    </w:pPr>
    <w:rPr>
      <w:rFonts w:ascii="XO Thames" w:hAnsi="XO Thames"/>
      <w:sz w:val="28"/>
    </w:rPr>
  </w:style>
  <w:style w:type="character" w:styleId="960" w:customStyle="1">
    <w:name w:val="Оглавление 9 Знак"/>
    <w:link w:val="959"/>
    <w:rPr>
      <w:rFonts w:ascii="XO Thames" w:hAnsi="XO Thames"/>
      <w:sz w:val="28"/>
    </w:rPr>
  </w:style>
  <w:style w:type="paragraph" w:styleId="961">
    <w:name w:val="toc 8"/>
    <w:next w:val="917"/>
    <w:link w:val="962"/>
    <w:uiPriority w:val="39"/>
    <w:pPr>
      <w:ind w:left="1400"/>
    </w:pPr>
    <w:rPr>
      <w:rFonts w:ascii="XO Thames" w:hAnsi="XO Thames"/>
      <w:sz w:val="28"/>
    </w:rPr>
  </w:style>
  <w:style w:type="character" w:styleId="962" w:customStyle="1">
    <w:name w:val="Оглавление 8 Знак"/>
    <w:link w:val="961"/>
    <w:rPr>
      <w:rFonts w:ascii="XO Thames" w:hAnsi="XO Thames"/>
      <w:sz w:val="28"/>
    </w:rPr>
  </w:style>
  <w:style w:type="paragraph" w:styleId="963" w:customStyle="1">
    <w:name w:val="Знак Знак Знак Знак"/>
    <w:basedOn w:val="917"/>
    <w:link w:val="964"/>
    <w:pPr>
      <w:spacing w:beforeAutospacing="1" w:afterAutospacing="1"/>
      <w:widowControl/>
    </w:pPr>
    <w:rPr>
      <w:rFonts w:ascii="Tahoma" w:hAnsi="Tahoma"/>
    </w:rPr>
  </w:style>
  <w:style w:type="character" w:styleId="964" w:customStyle="1">
    <w:name w:val="Знак Знак Знак Знак"/>
    <w:basedOn w:val="926"/>
    <w:link w:val="963"/>
    <w:rPr>
      <w:rFonts w:ascii="Tahoma" w:hAnsi="Tahoma"/>
      <w:sz w:val="20"/>
    </w:rPr>
  </w:style>
  <w:style w:type="paragraph" w:styleId="965">
    <w:name w:val="Header"/>
    <w:basedOn w:val="917"/>
    <w:link w:val="966"/>
    <w:pPr>
      <w:tabs>
        <w:tab w:val="center" w:pos="4677" w:leader="none"/>
        <w:tab w:val="right" w:pos="9355" w:leader="none"/>
      </w:tabs>
    </w:pPr>
  </w:style>
  <w:style w:type="character" w:styleId="966" w:customStyle="1">
    <w:name w:val="Верхний колонтитул Знак"/>
    <w:basedOn w:val="926"/>
    <w:link w:val="965"/>
    <w:rPr>
      <w:rFonts w:ascii="Times New Roman" w:hAnsi="Times New Roman"/>
      <w:sz w:val="20"/>
    </w:rPr>
  </w:style>
  <w:style w:type="paragraph" w:styleId="967" w:customStyle="1">
    <w:name w:val="Строгий1"/>
    <w:link w:val="968"/>
    <w:rPr>
      <w:b/>
    </w:rPr>
  </w:style>
  <w:style w:type="character" w:styleId="968">
    <w:name w:val="Strong"/>
    <w:link w:val="967"/>
    <w:rPr>
      <w:b/>
    </w:rPr>
  </w:style>
  <w:style w:type="paragraph" w:styleId="969">
    <w:name w:val="toc 5"/>
    <w:next w:val="917"/>
    <w:link w:val="970"/>
    <w:uiPriority w:val="39"/>
    <w:pPr>
      <w:ind w:left="800"/>
    </w:pPr>
    <w:rPr>
      <w:rFonts w:ascii="XO Thames" w:hAnsi="XO Thames"/>
      <w:sz w:val="28"/>
    </w:rPr>
  </w:style>
  <w:style w:type="character" w:styleId="970" w:customStyle="1">
    <w:name w:val="Оглавление 5 Знак"/>
    <w:link w:val="969"/>
    <w:rPr>
      <w:rFonts w:ascii="XO Thames" w:hAnsi="XO Thames"/>
      <w:sz w:val="28"/>
    </w:rPr>
  </w:style>
  <w:style w:type="paragraph" w:styleId="971">
    <w:name w:val="No Spacing"/>
    <w:link w:val="972"/>
    <w:pPr>
      <w:spacing w:after="0" w:line="240" w:lineRule="auto"/>
    </w:pPr>
    <w:rPr>
      <w:rFonts w:ascii="Times New Roman" w:hAnsi="Times New Roman"/>
      <w:sz w:val="20"/>
    </w:rPr>
  </w:style>
  <w:style w:type="character" w:styleId="972" w:customStyle="1">
    <w:name w:val="Без интервала Знак"/>
    <w:link w:val="971"/>
    <w:rPr>
      <w:rFonts w:ascii="Times New Roman" w:hAnsi="Times New Roman"/>
      <w:color w:val="000000"/>
      <w:sz w:val="20"/>
    </w:rPr>
  </w:style>
  <w:style w:type="paragraph" w:styleId="973">
    <w:name w:val="Footer"/>
    <w:basedOn w:val="917"/>
    <w:link w:val="974"/>
    <w:pPr>
      <w:tabs>
        <w:tab w:val="center" w:pos="4677" w:leader="none"/>
        <w:tab w:val="right" w:pos="9355" w:leader="none"/>
      </w:tabs>
    </w:pPr>
  </w:style>
  <w:style w:type="character" w:styleId="974" w:customStyle="1">
    <w:name w:val="Нижний колонтитул Знак"/>
    <w:basedOn w:val="926"/>
    <w:link w:val="973"/>
    <w:rPr>
      <w:rFonts w:ascii="Times New Roman" w:hAnsi="Times New Roman"/>
      <w:sz w:val="20"/>
    </w:rPr>
  </w:style>
  <w:style w:type="paragraph" w:styleId="975">
    <w:name w:val="Subtitle"/>
    <w:basedOn w:val="917"/>
    <w:next w:val="917"/>
    <w:link w:val="976"/>
    <w:uiPriority w:val="11"/>
    <w:qFormat/>
    <w:pPr>
      <w:jc w:val="center"/>
      <w:spacing w:after="60"/>
      <w:widowControl/>
      <w:outlineLvl w:val="1"/>
    </w:pPr>
    <w:rPr>
      <w:rFonts w:ascii="Cambria" w:hAnsi="Cambria"/>
      <w:sz w:val="24"/>
    </w:rPr>
  </w:style>
  <w:style w:type="character" w:styleId="976" w:customStyle="1">
    <w:name w:val="Подзаголовок Знак"/>
    <w:basedOn w:val="926"/>
    <w:link w:val="975"/>
    <w:rPr>
      <w:rFonts w:ascii="Cambria" w:hAnsi="Cambria"/>
      <w:sz w:val="24"/>
    </w:rPr>
  </w:style>
  <w:style w:type="paragraph" w:styleId="977">
    <w:name w:val="Title"/>
    <w:next w:val="917"/>
    <w:link w:val="97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78" w:customStyle="1">
    <w:name w:val="Название Знак"/>
    <w:link w:val="977"/>
    <w:rPr>
      <w:rFonts w:ascii="XO Thames" w:hAnsi="XO Thames"/>
      <w:b/>
      <w:caps/>
      <w:sz w:val="40"/>
    </w:rPr>
  </w:style>
  <w:style w:type="character" w:styleId="979" w:customStyle="1">
    <w:name w:val="Заголовок 4 Знак"/>
    <w:link w:val="921"/>
    <w:rPr>
      <w:rFonts w:ascii="XO Thames" w:hAnsi="XO Thames"/>
      <w:b/>
      <w:sz w:val="24"/>
    </w:rPr>
  </w:style>
  <w:style w:type="character" w:styleId="980" w:customStyle="1">
    <w:name w:val="Заголовок 2 Знак"/>
    <w:basedOn w:val="926"/>
    <w:link w:val="919"/>
    <w:rPr>
      <w:rFonts w:ascii="Arial" w:hAnsi="Arial"/>
      <w:b/>
      <w:i/>
      <w:sz w:val="28"/>
    </w:rPr>
  </w:style>
  <w:style w:type="table" w:styleId="981">
    <w:name w:val="Table Grid"/>
    <w:basedOn w:val="924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2" w:customStyle="1">
    <w:name w:val="msonormalcxspmiddle"/>
    <w:basedOn w:val="917"/>
    <w:pPr>
      <w:spacing w:before="100" w:beforeAutospacing="1" w:after="100" w:afterAutospacing="1"/>
      <w:widowControl/>
    </w:pPr>
    <w:rPr>
      <w:color w:val="auto"/>
      <w:sz w:val="24"/>
      <w:szCs w:val="24"/>
    </w:rPr>
  </w:style>
  <w:style w:type="paragraph" w:styleId="983">
    <w:name w:val="Normal (Web)"/>
    <w:basedOn w:val="917"/>
    <w:uiPriority w:val="99"/>
    <w:unhideWhenUsed/>
    <w:pPr>
      <w:spacing w:before="100" w:beforeAutospacing="1" w:after="100" w:afterAutospacing="1"/>
      <w:widowControl/>
    </w:pPr>
    <w:rPr>
      <w:color w:val="auto"/>
      <w:sz w:val="24"/>
      <w:szCs w:val="24"/>
    </w:rPr>
  </w:style>
  <w:style w:type="character" w:styleId="984" w:customStyle="1">
    <w:name w:val="Основной текст (2)"/>
    <w:rPr>
      <w:rFonts w:hint="default"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985" w:customStyle="1">
    <w:name w:val="msonormalcxspmiddlecxspmiddle"/>
    <w:basedOn w:val="917"/>
    <w:pPr>
      <w:spacing w:before="100" w:beforeAutospacing="1" w:after="100" w:afterAutospacing="1"/>
      <w:widowControl/>
    </w:pPr>
    <w:rPr>
      <w:color w:val="auto"/>
      <w:sz w:val="24"/>
      <w:szCs w:val="24"/>
    </w:rPr>
  </w:style>
  <w:style w:type="character" w:styleId="986" w:customStyle="1">
    <w:name w:val="c14 c15"/>
    <w:basedOn w:val="923"/>
  </w:style>
  <w:style w:type="character" w:styleId="987" w:customStyle="1">
    <w:name w:val="1757"/>
    <w:basedOn w:val="92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yperlink" Target="http://www.mchs.gov.ru/" TargetMode="External"/><Relationship Id="rId15" Type="http://schemas.openxmlformats.org/officeDocument/2006/relationships/hyperlink" Target="http://www.gsen.ru/" TargetMode="External"/><Relationship Id="rId16" Type="http://schemas.openxmlformats.org/officeDocument/2006/relationships/hyperlink" Target="http://www.consultant.ru/" TargetMode="External"/><Relationship Id="rId17" Type="http://schemas.openxmlformats.org/officeDocument/2006/relationships/hyperlink" Target="http://www.garant.ru/" TargetMode="External"/><Relationship Id="rId18" Type="http://schemas.openxmlformats.org/officeDocument/2006/relationships/hyperlink" Target="http://www.safety.ru/" TargetMode="External"/><Relationship Id="rId19" Type="http://schemas.openxmlformats.org/officeDocument/2006/relationships/hyperlink" Target="http://www.mspbsng.org/" TargetMode="External"/><Relationship Id="rId20" Type="http://schemas.openxmlformats.org/officeDocument/2006/relationships/hyperlink" Target="http://www.ilo.org/" TargetMode="External"/><Relationship Id="rId21" Type="http://schemas.openxmlformats.org/officeDocument/2006/relationships/hyperlink" Target="http://www.edu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Гульзина Гутова</cp:lastModifiedBy>
  <cp:revision>60</cp:revision>
  <dcterms:created xsi:type="dcterms:W3CDTF">2023-04-15T08:09:00Z</dcterms:created>
  <dcterms:modified xsi:type="dcterms:W3CDTF">2023-04-22T04:25:06Z</dcterms:modified>
</cp:coreProperties>
</file>