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DF4541" w:rsidRPr="00DF4541" w:rsidTr="003C1200">
        <w:tc>
          <w:tcPr>
            <w:tcW w:w="1129" w:type="dxa"/>
            <w:shd w:val="clear" w:color="auto" w:fill="auto"/>
          </w:tcPr>
          <w:p w:rsidR="00DF4541" w:rsidRPr="00DF4541" w:rsidRDefault="00DF4541" w:rsidP="00DF454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1495" cy="70167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DF4541" w:rsidRPr="00DF4541" w:rsidRDefault="00DF4541" w:rsidP="00DF4541">
            <w:pPr>
              <w:jc w:val="center"/>
              <w:rPr>
                <w:sz w:val="28"/>
                <w:szCs w:val="28"/>
              </w:rPr>
            </w:pPr>
            <w:r w:rsidRPr="00DF4541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F4541" w:rsidRPr="00DF4541" w:rsidRDefault="00DF4541" w:rsidP="00DF454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4541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F4541" w:rsidRPr="00DF4541" w:rsidRDefault="00DF4541" w:rsidP="00DF45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4541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6121B1" w:rsidRDefault="006121B1" w:rsidP="006121B1">
      <w:pPr>
        <w:jc w:val="center"/>
        <w:rPr>
          <w:b/>
          <w:caps/>
          <w:sz w:val="28"/>
          <w:szCs w:val="28"/>
        </w:rPr>
      </w:pPr>
    </w:p>
    <w:p w:rsidR="006121B1" w:rsidRDefault="006121B1" w:rsidP="006121B1">
      <w:pPr>
        <w:jc w:val="center"/>
        <w:rPr>
          <w:b/>
          <w:caps/>
          <w:sz w:val="28"/>
          <w:szCs w:val="28"/>
        </w:rPr>
      </w:pPr>
    </w:p>
    <w:p w:rsidR="006121B1" w:rsidRDefault="006121B1" w:rsidP="006121B1">
      <w:pPr>
        <w:ind w:left="6372"/>
        <w:rPr>
          <w:sz w:val="28"/>
          <w:szCs w:val="28"/>
        </w:rPr>
      </w:pPr>
    </w:p>
    <w:p w:rsidR="006121B1" w:rsidRDefault="006121B1" w:rsidP="006121B1">
      <w:pPr>
        <w:ind w:left="6372"/>
        <w:rPr>
          <w:sz w:val="28"/>
          <w:szCs w:val="28"/>
        </w:rPr>
      </w:pPr>
    </w:p>
    <w:p w:rsidR="006121B1" w:rsidRPr="006121B1" w:rsidRDefault="006121B1" w:rsidP="006121B1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УТВЕРЖДАЮ</w:t>
      </w:r>
    </w:p>
    <w:p w:rsidR="006121B1" w:rsidRPr="006121B1" w:rsidRDefault="006121B1" w:rsidP="006121B1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Зам. директора</w:t>
      </w:r>
    </w:p>
    <w:p w:rsidR="006121B1" w:rsidRPr="006121B1" w:rsidRDefault="006121B1" w:rsidP="006121B1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_____________ Л.Р. Туктарова</w:t>
      </w:r>
    </w:p>
    <w:p w:rsidR="006121B1" w:rsidRPr="006121B1" w:rsidRDefault="006121B1" w:rsidP="006121B1">
      <w:pPr>
        <w:ind w:left="6372"/>
        <w:rPr>
          <w:sz w:val="28"/>
          <w:szCs w:val="28"/>
        </w:rPr>
      </w:pPr>
      <w:r w:rsidRPr="006121B1">
        <w:rPr>
          <w:sz w:val="28"/>
          <w:szCs w:val="28"/>
        </w:rPr>
        <w:t>«</w:t>
      </w:r>
      <w:r w:rsidR="00DF4541">
        <w:rPr>
          <w:sz w:val="28"/>
          <w:szCs w:val="28"/>
        </w:rPr>
        <w:t>29</w:t>
      </w:r>
      <w:r w:rsidR="007976C7">
        <w:rPr>
          <w:sz w:val="28"/>
          <w:szCs w:val="28"/>
        </w:rPr>
        <w:t>»</w:t>
      </w:r>
      <w:r w:rsidR="00DF4541">
        <w:rPr>
          <w:sz w:val="28"/>
          <w:szCs w:val="28"/>
        </w:rPr>
        <w:t xml:space="preserve"> августа</w:t>
      </w:r>
      <w:r w:rsidR="007976C7">
        <w:rPr>
          <w:sz w:val="28"/>
          <w:szCs w:val="28"/>
        </w:rPr>
        <w:t xml:space="preserve"> 201</w:t>
      </w:r>
      <w:r w:rsidR="00DF4541">
        <w:rPr>
          <w:sz w:val="28"/>
          <w:szCs w:val="28"/>
        </w:rPr>
        <w:t>7</w:t>
      </w:r>
      <w:r w:rsidRPr="006121B1">
        <w:rPr>
          <w:sz w:val="28"/>
          <w:szCs w:val="28"/>
        </w:rPr>
        <w:t xml:space="preserve"> г.</w:t>
      </w:r>
    </w:p>
    <w:p w:rsidR="006121B1" w:rsidRPr="006121B1" w:rsidRDefault="006121B1">
      <w:pPr>
        <w:rPr>
          <w:sz w:val="28"/>
          <w:szCs w:val="28"/>
        </w:rPr>
      </w:pPr>
    </w:p>
    <w:p w:rsidR="006121B1" w:rsidRPr="006121B1" w:rsidRDefault="006121B1">
      <w:pPr>
        <w:rPr>
          <w:sz w:val="28"/>
          <w:szCs w:val="28"/>
        </w:rPr>
      </w:pPr>
    </w:p>
    <w:p w:rsidR="006121B1" w:rsidRPr="006121B1" w:rsidRDefault="006121B1">
      <w:pPr>
        <w:rPr>
          <w:sz w:val="28"/>
          <w:szCs w:val="28"/>
        </w:rPr>
      </w:pPr>
    </w:p>
    <w:p w:rsidR="006121B1" w:rsidRPr="006121B1" w:rsidRDefault="006121B1">
      <w:pPr>
        <w:rPr>
          <w:sz w:val="28"/>
          <w:szCs w:val="28"/>
        </w:rPr>
      </w:pPr>
    </w:p>
    <w:p w:rsidR="006121B1" w:rsidRPr="006121B1" w:rsidRDefault="006121B1" w:rsidP="005F56D6">
      <w:pPr>
        <w:spacing w:line="360" w:lineRule="auto"/>
        <w:rPr>
          <w:sz w:val="28"/>
          <w:szCs w:val="28"/>
        </w:rPr>
      </w:pPr>
    </w:p>
    <w:p w:rsidR="00D05B7F" w:rsidRDefault="006121B1" w:rsidP="005F56D6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 w:rsidR="00D16A23">
        <w:rPr>
          <w:b/>
          <w:caps/>
          <w:sz w:val="28"/>
          <w:szCs w:val="28"/>
        </w:rPr>
        <w:t>рекомендации</w:t>
      </w:r>
      <w:r w:rsidR="00C60687">
        <w:rPr>
          <w:b/>
          <w:caps/>
          <w:sz w:val="28"/>
          <w:szCs w:val="28"/>
        </w:rPr>
        <w:t xml:space="preserve"> по внеаудиторной самостоятельной </w:t>
      </w:r>
      <w:r w:rsidR="00D05B7F">
        <w:rPr>
          <w:b/>
          <w:caps/>
          <w:sz w:val="28"/>
          <w:szCs w:val="28"/>
        </w:rPr>
        <w:t xml:space="preserve"> </w:t>
      </w:r>
      <w:r w:rsidR="00C60687">
        <w:rPr>
          <w:b/>
          <w:caps/>
          <w:sz w:val="28"/>
          <w:szCs w:val="28"/>
        </w:rPr>
        <w:t>работ</w:t>
      </w:r>
      <w:r w:rsidR="00293607">
        <w:rPr>
          <w:b/>
          <w:caps/>
          <w:sz w:val="28"/>
          <w:szCs w:val="28"/>
        </w:rPr>
        <w:t>е</w:t>
      </w:r>
      <w:r w:rsidR="00D16A23">
        <w:rPr>
          <w:b/>
          <w:caps/>
          <w:sz w:val="28"/>
          <w:szCs w:val="28"/>
        </w:rPr>
        <w:t xml:space="preserve"> для студентов </w:t>
      </w:r>
    </w:p>
    <w:p w:rsidR="006121B1" w:rsidRDefault="00D16A23" w:rsidP="005F56D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E7F70">
        <w:rPr>
          <w:b/>
          <w:caps/>
          <w:sz w:val="28"/>
          <w:szCs w:val="28"/>
        </w:rPr>
        <w:t>МЕЖДИСЦИПЛИНАРНОМУ КУРСУ</w:t>
      </w:r>
      <w:r>
        <w:rPr>
          <w:b/>
          <w:caps/>
          <w:sz w:val="28"/>
          <w:szCs w:val="28"/>
        </w:rPr>
        <w:t xml:space="preserve"> </w:t>
      </w:r>
      <w:r w:rsidR="009D126B" w:rsidRPr="009D126B">
        <w:rPr>
          <w:b/>
          <w:caps/>
          <w:sz w:val="28"/>
          <w:szCs w:val="28"/>
        </w:rPr>
        <w:br/>
      </w:r>
      <w:r w:rsidR="002E7F70">
        <w:rPr>
          <w:b/>
          <w:caps/>
          <w:sz w:val="28"/>
          <w:szCs w:val="28"/>
        </w:rPr>
        <w:t>«</w:t>
      </w:r>
      <w:r w:rsidR="005F1181">
        <w:rPr>
          <w:b/>
          <w:caps/>
          <w:sz w:val="28"/>
          <w:szCs w:val="28"/>
        </w:rPr>
        <w:t>КОМПЬЮТЕРНАЯ ГРАФИКА</w:t>
      </w:r>
      <w:r w:rsidR="002E7F70">
        <w:rPr>
          <w:b/>
          <w:caps/>
          <w:sz w:val="28"/>
          <w:szCs w:val="28"/>
        </w:rPr>
        <w:t>»</w:t>
      </w:r>
    </w:p>
    <w:p w:rsidR="00D05B7F" w:rsidRPr="00185575" w:rsidRDefault="00D05B7F" w:rsidP="005F56D6">
      <w:pPr>
        <w:spacing w:line="360" w:lineRule="auto"/>
        <w:jc w:val="center"/>
        <w:rPr>
          <w:b/>
          <w:caps/>
          <w:sz w:val="28"/>
          <w:szCs w:val="28"/>
        </w:rPr>
      </w:pPr>
      <w:r w:rsidRPr="00185575">
        <w:rPr>
          <w:b/>
          <w:caps/>
          <w:sz w:val="28"/>
          <w:szCs w:val="28"/>
        </w:rPr>
        <w:t xml:space="preserve">специальности </w:t>
      </w:r>
      <w:r w:rsidR="00DF4541">
        <w:rPr>
          <w:b/>
          <w:caps/>
          <w:sz w:val="28"/>
          <w:szCs w:val="28"/>
        </w:rPr>
        <w:t>09.02.03</w:t>
      </w:r>
      <w:r w:rsidRPr="00185575">
        <w:rPr>
          <w:b/>
          <w:caps/>
          <w:sz w:val="28"/>
          <w:szCs w:val="28"/>
        </w:rPr>
        <w:t xml:space="preserve"> «</w:t>
      </w:r>
      <w:r w:rsidR="002E7F70">
        <w:rPr>
          <w:b/>
          <w:sz w:val="28"/>
          <w:szCs w:val="28"/>
        </w:rPr>
        <w:t>ПРОГРАММИРОВАНИЕ В КОМПЬЮТЕРНЫХ СИСТЕМАХ</w:t>
      </w:r>
      <w:r w:rsidR="00310DC5" w:rsidRPr="00185575">
        <w:rPr>
          <w:b/>
          <w:sz w:val="28"/>
          <w:szCs w:val="28"/>
        </w:rPr>
        <w:t>» (</w:t>
      </w:r>
      <w:r w:rsidR="00185575">
        <w:rPr>
          <w:b/>
          <w:sz w:val="28"/>
          <w:szCs w:val="28"/>
        </w:rPr>
        <w:t>УГЛУБЛЕННОЙ ПОДГОТОВКИ</w:t>
      </w:r>
      <w:r w:rsidR="00310DC5" w:rsidRPr="00185575">
        <w:rPr>
          <w:b/>
          <w:sz w:val="28"/>
          <w:szCs w:val="28"/>
        </w:rPr>
        <w:t>)</w:t>
      </w:r>
    </w:p>
    <w:p w:rsidR="006121B1" w:rsidRPr="006121B1" w:rsidRDefault="006121B1" w:rsidP="006121B1">
      <w:pPr>
        <w:jc w:val="center"/>
        <w:rPr>
          <w:sz w:val="28"/>
          <w:szCs w:val="28"/>
        </w:rPr>
      </w:pPr>
    </w:p>
    <w:p w:rsidR="006121B1" w:rsidRPr="006121B1" w:rsidRDefault="006121B1" w:rsidP="006121B1">
      <w:pPr>
        <w:jc w:val="center"/>
        <w:rPr>
          <w:sz w:val="28"/>
          <w:szCs w:val="28"/>
        </w:rPr>
      </w:pPr>
    </w:p>
    <w:p w:rsidR="006121B1" w:rsidRDefault="006121B1" w:rsidP="006121B1">
      <w:pPr>
        <w:jc w:val="center"/>
        <w:rPr>
          <w:sz w:val="28"/>
          <w:szCs w:val="28"/>
        </w:rPr>
      </w:pPr>
    </w:p>
    <w:p w:rsidR="00DF4541" w:rsidRPr="006121B1" w:rsidRDefault="00DF4541" w:rsidP="006121B1">
      <w:pPr>
        <w:jc w:val="center"/>
        <w:rPr>
          <w:sz w:val="28"/>
          <w:szCs w:val="28"/>
        </w:rPr>
      </w:pPr>
    </w:p>
    <w:p w:rsidR="006121B1" w:rsidRPr="006121B1" w:rsidRDefault="006121B1" w:rsidP="006121B1">
      <w:pPr>
        <w:jc w:val="center"/>
        <w:rPr>
          <w:sz w:val="28"/>
          <w:szCs w:val="28"/>
        </w:rPr>
      </w:pPr>
    </w:p>
    <w:p w:rsidR="006121B1" w:rsidRPr="006121B1" w:rsidRDefault="006121B1" w:rsidP="006121B1">
      <w:pPr>
        <w:jc w:val="center"/>
        <w:rPr>
          <w:sz w:val="28"/>
          <w:szCs w:val="28"/>
        </w:rPr>
      </w:pPr>
    </w:p>
    <w:tbl>
      <w:tblPr>
        <w:tblW w:w="11488" w:type="dxa"/>
        <w:tblLook w:val="01E0" w:firstRow="1" w:lastRow="1" w:firstColumn="1" w:lastColumn="1" w:noHBand="0" w:noVBand="0"/>
      </w:tblPr>
      <w:tblGrid>
        <w:gridCol w:w="5495"/>
        <w:gridCol w:w="5993"/>
      </w:tblGrid>
      <w:tr w:rsidR="006121B1" w:rsidRPr="00532BDC" w:rsidTr="00814EA4">
        <w:tc>
          <w:tcPr>
            <w:tcW w:w="5495" w:type="dxa"/>
          </w:tcPr>
          <w:p w:rsidR="006121B1" w:rsidRPr="00532BDC" w:rsidRDefault="006121B1" w:rsidP="006121B1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DF4541" w:rsidRPr="00DF4541" w:rsidRDefault="00DF4541" w:rsidP="00DF4541">
            <w:pPr>
              <w:rPr>
                <w:sz w:val="28"/>
                <w:szCs w:val="28"/>
              </w:rPr>
            </w:pPr>
            <w:r w:rsidRPr="00DF4541">
              <w:rPr>
                <w:sz w:val="28"/>
                <w:szCs w:val="28"/>
              </w:rPr>
              <w:t>СОГЛАСОВАНО</w:t>
            </w:r>
          </w:p>
          <w:p w:rsidR="00DF4541" w:rsidRPr="00DF4541" w:rsidRDefault="00DF4541" w:rsidP="00DF4541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F4541">
              <w:rPr>
                <w:sz w:val="28"/>
                <w:szCs w:val="28"/>
              </w:rPr>
              <w:t>Зав. кафедрой</w:t>
            </w:r>
          </w:p>
          <w:p w:rsidR="00DF4541" w:rsidRPr="00DF4541" w:rsidRDefault="00DF4541" w:rsidP="00DF4541">
            <w:pPr>
              <w:rPr>
                <w:sz w:val="28"/>
                <w:szCs w:val="28"/>
              </w:rPr>
            </w:pPr>
            <w:r w:rsidRPr="00DF4541">
              <w:rPr>
                <w:sz w:val="28"/>
                <w:szCs w:val="28"/>
              </w:rPr>
              <w:t>_____________ М.Е. Бронштейн</w:t>
            </w:r>
          </w:p>
          <w:p w:rsidR="00DF4541" w:rsidRPr="00DF4541" w:rsidRDefault="00DF4541" w:rsidP="00DF4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  <w:r w:rsidRPr="00DF4541">
              <w:rPr>
                <w:sz w:val="28"/>
                <w:szCs w:val="28"/>
              </w:rPr>
              <w:t>:</w:t>
            </w:r>
          </w:p>
          <w:p w:rsidR="00DF4541" w:rsidRPr="00DF4541" w:rsidRDefault="00DF4541" w:rsidP="00DF4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6121B1" w:rsidRPr="00532BDC" w:rsidRDefault="00DF4541" w:rsidP="00DF4541">
            <w:pPr>
              <w:rPr>
                <w:sz w:val="28"/>
                <w:szCs w:val="28"/>
              </w:rPr>
            </w:pPr>
            <w:r w:rsidRPr="00DF4541">
              <w:rPr>
                <w:sz w:val="28"/>
                <w:szCs w:val="28"/>
              </w:rPr>
              <w:t>_____________ Ю.В. Анянова</w:t>
            </w:r>
          </w:p>
        </w:tc>
      </w:tr>
    </w:tbl>
    <w:p w:rsidR="006121B1" w:rsidRDefault="006121B1" w:rsidP="006121B1">
      <w:pPr>
        <w:jc w:val="center"/>
        <w:rPr>
          <w:sz w:val="28"/>
          <w:szCs w:val="28"/>
        </w:rPr>
      </w:pPr>
    </w:p>
    <w:p w:rsidR="006121B1" w:rsidRDefault="006121B1" w:rsidP="006121B1">
      <w:pPr>
        <w:jc w:val="center"/>
        <w:rPr>
          <w:sz w:val="28"/>
          <w:szCs w:val="28"/>
        </w:rPr>
      </w:pPr>
    </w:p>
    <w:p w:rsidR="006121B1" w:rsidRPr="006121B1" w:rsidRDefault="006121B1" w:rsidP="006121B1">
      <w:pPr>
        <w:jc w:val="center"/>
        <w:rPr>
          <w:sz w:val="28"/>
          <w:szCs w:val="28"/>
        </w:rPr>
      </w:pPr>
    </w:p>
    <w:p w:rsidR="006121B1" w:rsidRDefault="006121B1" w:rsidP="006121B1">
      <w:pPr>
        <w:jc w:val="center"/>
        <w:rPr>
          <w:sz w:val="28"/>
          <w:szCs w:val="28"/>
        </w:rPr>
      </w:pPr>
    </w:p>
    <w:p w:rsidR="00997B19" w:rsidRDefault="00997B19" w:rsidP="006121B1">
      <w:pPr>
        <w:jc w:val="center"/>
        <w:rPr>
          <w:sz w:val="28"/>
          <w:szCs w:val="28"/>
        </w:rPr>
      </w:pPr>
    </w:p>
    <w:p w:rsidR="009D126B" w:rsidRPr="006121B1" w:rsidRDefault="009D126B" w:rsidP="006121B1">
      <w:pPr>
        <w:jc w:val="center"/>
        <w:rPr>
          <w:sz w:val="28"/>
          <w:szCs w:val="28"/>
        </w:rPr>
      </w:pPr>
    </w:p>
    <w:p w:rsidR="006121B1" w:rsidRDefault="007976C7" w:rsidP="006121B1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DF4541">
        <w:rPr>
          <w:sz w:val="28"/>
          <w:szCs w:val="28"/>
        </w:rPr>
        <w:t>7</w:t>
      </w:r>
      <w:r w:rsidR="006121B1">
        <w:rPr>
          <w:sz w:val="28"/>
          <w:szCs w:val="28"/>
        </w:rPr>
        <w:t xml:space="preserve"> г.</w:t>
      </w:r>
    </w:p>
    <w:p w:rsidR="007976C7" w:rsidRPr="00461082" w:rsidRDefault="007976C7" w:rsidP="007976C7">
      <w:pPr>
        <w:jc w:val="center"/>
        <w:rPr>
          <w:b/>
        </w:rPr>
      </w:pPr>
      <w:bookmarkStart w:id="1" w:name="_Toc341102550"/>
      <w:bookmarkStart w:id="2" w:name="_Toc341106308"/>
    </w:p>
    <w:p w:rsidR="007976C7" w:rsidRPr="00461082" w:rsidRDefault="007976C7" w:rsidP="007976C7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 w:rsidR="009D126B">
        <w:rPr>
          <w:b/>
        </w:rPr>
        <w:t>Е</w:t>
      </w:r>
      <w:r w:rsidRPr="00461082">
        <w:rPr>
          <w:b/>
        </w:rPr>
        <w:t xml:space="preserve"> СТУДЕНТ</w:t>
      </w:r>
      <w:r w:rsidR="009D126B">
        <w:rPr>
          <w:b/>
        </w:rPr>
        <w:t>Ы</w:t>
      </w:r>
      <w:r w:rsidRPr="00461082">
        <w:rPr>
          <w:b/>
        </w:rPr>
        <w:t>!</w:t>
      </w:r>
    </w:p>
    <w:p w:rsidR="007976C7" w:rsidRPr="009D126B" w:rsidRDefault="007976C7" w:rsidP="009D126B">
      <w:pPr>
        <w:ind w:firstLine="709"/>
        <w:jc w:val="both"/>
      </w:pPr>
    </w:p>
    <w:p w:rsidR="007976C7" w:rsidRPr="009D126B" w:rsidRDefault="009D126B" w:rsidP="009D126B">
      <w:pPr>
        <w:ind w:firstLine="709"/>
        <w:jc w:val="both"/>
      </w:pPr>
      <w:r>
        <w:t>К</w:t>
      </w:r>
      <w:r w:rsidR="00BC68DE"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9D126B" w:rsidRPr="008950FC" w:rsidRDefault="009D126B" w:rsidP="009D126B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9D126B" w:rsidRPr="00461082" w:rsidRDefault="009D126B" w:rsidP="009D126B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 w:rsidR="00242AE0"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E4410A" w:rsidRPr="0064266A" w:rsidRDefault="00E4410A" w:rsidP="00E4410A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</w:t>
      </w:r>
      <w:r>
        <w:t xml:space="preserve">пециальностей технического и гуманитарно-экономического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9D126B" w:rsidRPr="00461082" w:rsidRDefault="009D126B" w:rsidP="009D126B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9D126B" w:rsidRPr="00461082" w:rsidRDefault="009D126B" w:rsidP="009D126B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7976C7" w:rsidRPr="00461082" w:rsidRDefault="007976C7" w:rsidP="009D126B">
      <w:pPr>
        <w:ind w:firstLine="709"/>
      </w:pPr>
    </w:p>
    <w:p w:rsidR="007976C7" w:rsidRPr="00461082" w:rsidRDefault="007976C7" w:rsidP="009D126B">
      <w:pPr>
        <w:ind w:firstLine="709"/>
      </w:pPr>
    </w:p>
    <w:p w:rsidR="007976C7" w:rsidRPr="00461082" w:rsidRDefault="007976C7" w:rsidP="009D126B">
      <w:pPr>
        <w:ind w:firstLine="709"/>
      </w:pPr>
    </w:p>
    <w:p w:rsidR="007976C7" w:rsidRPr="00461082" w:rsidRDefault="007976C7" w:rsidP="009D126B">
      <w:pPr>
        <w:ind w:firstLine="709"/>
      </w:pPr>
    </w:p>
    <w:p w:rsidR="007976C7" w:rsidRPr="00461082" w:rsidRDefault="007976C7" w:rsidP="009D126B">
      <w:pPr>
        <w:ind w:firstLine="709"/>
      </w:pPr>
    </w:p>
    <w:p w:rsidR="007976C7" w:rsidRPr="00461082" w:rsidRDefault="007976C7" w:rsidP="009D126B">
      <w:pPr>
        <w:ind w:firstLine="709"/>
      </w:pPr>
    </w:p>
    <w:p w:rsidR="007976C7" w:rsidRPr="00461082" w:rsidRDefault="007976C7" w:rsidP="007976C7"/>
    <w:p w:rsidR="007976C7" w:rsidRPr="00461082" w:rsidRDefault="007976C7" w:rsidP="007976C7"/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Pr="00461082" w:rsidRDefault="007976C7" w:rsidP="00582D4B">
      <w:pPr>
        <w:jc w:val="center"/>
        <w:rPr>
          <w:b/>
        </w:rPr>
      </w:pPr>
    </w:p>
    <w:p w:rsidR="007976C7" w:rsidRDefault="007976C7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8950FC" w:rsidRDefault="008950FC" w:rsidP="00582D4B">
      <w:pPr>
        <w:jc w:val="center"/>
        <w:rPr>
          <w:b/>
        </w:rPr>
      </w:pPr>
    </w:p>
    <w:p w:rsidR="007976C7" w:rsidRPr="00461082" w:rsidRDefault="007976C7" w:rsidP="007976C7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p w:rsidR="007976C7" w:rsidRPr="00461082" w:rsidRDefault="007976C7" w:rsidP="007976C7">
      <w:pPr>
        <w:jc w:val="center"/>
        <w:rPr>
          <w:color w:val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3600"/>
        <w:gridCol w:w="2248"/>
      </w:tblGrid>
      <w:tr w:rsidR="00E7437B" w:rsidRPr="00461082">
        <w:tc>
          <w:tcPr>
            <w:tcW w:w="4608" w:type="dxa"/>
          </w:tcPr>
          <w:p w:rsidR="00E7437B" w:rsidRPr="00461082" w:rsidRDefault="00E7437B" w:rsidP="007976C7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</w:t>
            </w:r>
            <w:r w:rsidR="007976C7" w:rsidRPr="00461082">
              <w:rPr>
                <w:b/>
              </w:rPr>
              <w:t>/МДК</w:t>
            </w:r>
          </w:p>
        </w:tc>
        <w:tc>
          <w:tcPr>
            <w:tcW w:w="3600" w:type="dxa"/>
          </w:tcPr>
          <w:p w:rsidR="00E7437B" w:rsidRPr="00461082" w:rsidRDefault="00E7437B" w:rsidP="007976C7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BC68DE" w:rsidRDefault="00E7437B" w:rsidP="007976C7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E7437B" w:rsidRPr="00461082" w:rsidRDefault="00E7437B" w:rsidP="007976C7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E7437B" w:rsidRPr="00461082">
        <w:tc>
          <w:tcPr>
            <w:tcW w:w="4608" w:type="dxa"/>
          </w:tcPr>
          <w:p w:rsidR="00766F9E" w:rsidRPr="001541F7" w:rsidRDefault="00766F9E" w:rsidP="00766F9E">
            <w:pPr>
              <w:rPr>
                <w:rFonts w:eastAsia="Calibri"/>
                <w:b/>
                <w:bCs/>
              </w:rPr>
            </w:pPr>
            <w:r w:rsidRPr="001541F7">
              <w:rPr>
                <w:rFonts w:eastAsia="Calibri"/>
                <w:b/>
                <w:bCs/>
              </w:rPr>
              <w:t xml:space="preserve">Тема 1. </w:t>
            </w:r>
            <w:r w:rsidRPr="001541F7">
              <w:rPr>
                <w:rFonts w:eastAsia="Calibri"/>
                <w:b/>
                <w:bCs/>
              </w:rPr>
              <w:br/>
            </w:r>
            <w:r w:rsidRPr="001541F7">
              <w:rPr>
                <w:rFonts w:eastAsia="Calibri"/>
                <w:bCs/>
              </w:rPr>
              <w:t>Основные понятия компьютерной графики</w:t>
            </w:r>
          </w:p>
          <w:p w:rsidR="00E7437B" w:rsidRPr="00E1723E" w:rsidRDefault="00E7437B" w:rsidP="00766F9E"/>
        </w:tc>
        <w:tc>
          <w:tcPr>
            <w:tcW w:w="3600" w:type="dxa"/>
          </w:tcPr>
          <w:p w:rsidR="00DF4541" w:rsidRPr="00EF6DB6" w:rsidRDefault="00DF4541" w:rsidP="00DF4541">
            <w:pPr>
              <w:rPr>
                <w:bCs/>
              </w:rPr>
            </w:pPr>
            <w:r w:rsidRPr="00EF6DB6">
              <w:rPr>
                <w:bCs/>
              </w:rPr>
              <w:t xml:space="preserve">1. </w:t>
            </w:r>
            <w:r w:rsidRPr="00EF6DB6">
              <w:t xml:space="preserve">Чтение и анализ литературы </w:t>
            </w:r>
            <w:r>
              <w:rPr>
                <w:snapToGrid w:val="0"/>
              </w:rPr>
              <w:t>[</w:t>
            </w:r>
            <w:r w:rsidRPr="00EF6DB6">
              <w:rPr>
                <w:snapToGrid w:val="0"/>
              </w:rPr>
              <w:t>1] стр. 3-20</w:t>
            </w:r>
          </w:p>
          <w:p w:rsidR="00DF4541" w:rsidRPr="00EF6DB6" w:rsidRDefault="00DF4541" w:rsidP="00DF4541">
            <w:pPr>
              <w:rPr>
                <w:snapToGrid w:val="0"/>
              </w:rPr>
            </w:pPr>
            <w:r w:rsidRPr="00EF6DB6">
              <w:rPr>
                <w:bCs/>
              </w:rPr>
              <w:t xml:space="preserve">2. Чтение и анализ литературы </w:t>
            </w:r>
            <w:r w:rsidRPr="00EF6DB6">
              <w:rPr>
                <w:snapToGrid w:val="0"/>
              </w:rPr>
              <w:t>[1] стр. 22-30</w:t>
            </w:r>
          </w:p>
          <w:p w:rsidR="00DF4541" w:rsidRPr="00EF6DB6" w:rsidRDefault="00DF4541" w:rsidP="00DF4541">
            <w:pPr>
              <w:rPr>
                <w:snapToGrid w:val="0"/>
              </w:rPr>
            </w:pPr>
            <w:r w:rsidRPr="00EF6DB6">
              <w:rPr>
                <w:snapToGrid w:val="0"/>
              </w:rPr>
              <w:t xml:space="preserve">3. </w:t>
            </w:r>
            <w:r w:rsidRPr="00EF6DB6">
              <w:rPr>
                <w:bCs/>
              </w:rPr>
              <w:t xml:space="preserve">Чтение и анализ литературы </w:t>
            </w:r>
            <w:r w:rsidRPr="00EF6DB6">
              <w:rPr>
                <w:snapToGrid w:val="0"/>
              </w:rPr>
              <w:t>[1] стр. 30-55</w:t>
            </w:r>
          </w:p>
          <w:p w:rsidR="00DF4541" w:rsidRPr="00EF6DB6" w:rsidRDefault="00DF4541" w:rsidP="00DF4541">
            <w:pPr>
              <w:rPr>
                <w:snapToGrid w:val="0"/>
              </w:rPr>
            </w:pPr>
            <w:r w:rsidRPr="00EF6DB6">
              <w:rPr>
                <w:snapToGrid w:val="0"/>
              </w:rPr>
              <w:t xml:space="preserve">4. </w:t>
            </w:r>
            <w:r w:rsidRPr="00EF6DB6">
              <w:rPr>
                <w:bCs/>
              </w:rPr>
              <w:t xml:space="preserve">Чтение и анализ литературы </w:t>
            </w:r>
            <w:r w:rsidRPr="00EF6DB6">
              <w:rPr>
                <w:snapToGrid w:val="0"/>
              </w:rPr>
              <w:t>[1] стр. 56-66</w:t>
            </w:r>
          </w:p>
          <w:p w:rsidR="00510903" w:rsidRPr="00FF3194" w:rsidRDefault="00DF4541" w:rsidP="00DF4541">
            <w:r w:rsidRPr="00EF6DB6">
              <w:rPr>
                <w:snapToGrid w:val="0"/>
              </w:rPr>
              <w:t xml:space="preserve">5. </w:t>
            </w:r>
            <w:r w:rsidRPr="00EF6DB6">
              <w:rPr>
                <w:bCs/>
              </w:rPr>
              <w:t xml:space="preserve">Чтение и анализ литературы </w:t>
            </w:r>
            <w:r w:rsidRPr="00EF6DB6">
              <w:rPr>
                <w:snapToGrid w:val="0"/>
              </w:rPr>
              <w:t>[1] стр. 68-80</w:t>
            </w:r>
          </w:p>
        </w:tc>
        <w:tc>
          <w:tcPr>
            <w:tcW w:w="2248" w:type="dxa"/>
          </w:tcPr>
          <w:p w:rsidR="00E1723E" w:rsidRPr="00DF4541" w:rsidRDefault="00DF4541" w:rsidP="002144EE">
            <w:pPr>
              <w:jc w:val="center"/>
            </w:pPr>
            <w:r w:rsidRPr="00DF4541">
              <w:t>10</w:t>
            </w:r>
          </w:p>
        </w:tc>
      </w:tr>
      <w:tr w:rsidR="00E7437B" w:rsidRPr="00461082">
        <w:tc>
          <w:tcPr>
            <w:tcW w:w="4608" w:type="dxa"/>
          </w:tcPr>
          <w:p w:rsidR="00766F9E" w:rsidRPr="001541F7" w:rsidRDefault="00766F9E" w:rsidP="00766F9E">
            <w:pPr>
              <w:rPr>
                <w:rFonts w:eastAsia="Calibri"/>
                <w:b/>
                <w:bCs/>
              </w:rPr>
            </w:pPr>
            <w:r w:rsidRPr="001541F7">
              <w:rPr>
                <w:rFonts w:eastAsia="Calibri"/>
                <w:b/>
                <w:bCs/>
              </w:rPr>
              <w:t xml:space="preserve">Тема 2. </w:t>
            </w:r>
            <w:r w:rsidRPr="00766F9E">
              <w:rPr>
                <w:rFonts w:eastAsia="Calibri"/>
                <w:b/>
                <w:bCs/>
              </w:rPr>
              <w:br/>
            </w:r>
            <w:r w:rsidRPr="001541F7">
              <w:rPr>
                <w:rFonts w:eastAsia="Calibri"/>
                <w:bCs/>
              </w:rPr>
              <w:t>Растровая графика</w:t>
            </w:r>
          </w:p>
          <w:p w:rsidR="005A34E4" w:rsidRPr="00E1723E" w:rsidRDefault="005A34E4" w:rsidP="00766F9E"/>
        </w:tc>
        <w:tc>
          <w:tcPr>
            <w:tcW w:w="3600" w:type="dxa"/>
          </w:tcPr>
          <w:p w:rsidR="00DF4541" w:rsidRPr="00DF4541" w:rsidRDefault="00DF4541" w:rsidP="00DF4541">
            <w:pPr>
              <w:rPr>
                <w:bCs/>
              </w:rPr>
            </w:pPr>
            <w:r w:rsidRPr="00DF4541">
              <w:rPr>
                <w:bCs/>
              </w:rPr>
              <w:t xml:space="preserve">1. </w:t>
            </w:r>
            <w:r w:rsidRPr="00DF4541">
              <w:t xml:space="preserve">Чтение и анализ литературы </w:t>
            </w:r>
            <w:r w:rsidRPr="00DF4541">
              <w:rPr>
                <w:snapToGrid w:val="0"/>
              </w:rPr>
              <w:t>[2] стр. 4-12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bCs/>
              </w:rPr>
              <w:t xml:space="preserve">2. Чтение и анализ литературы </w:t>
            </w:r>
            <w:r w:rsidRPr="00DF4541">
              <w:rPr>
                <w:snapToGrid w:val="0"/>
              </w:rPr>
              <w:t>[2] стр. 14-20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snapToGrid w:val="0"/>
              </w:rPr>
              <w:t xml:space="preserve">3. </w:t>
            </w:r>
            <w:r w:rsidRPr="00DF4541">
              <w:rPr>
                <w:bCs/>
              </w:rPr>
              <w:t xml:space="preserve">Чтение и анализ литературы </w:t>
            </w:r>
            <w:r w:rsidRPr="00DF4541">
              <w:rPr>
                <w:snapToGrid w:val="0"/>
              </w:rPr>
              <w:t>[2] стр. 50-57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snapToGrid w:val="0"/>
              </w:rPr>
              <w:t xml:space="preserve">4. </w:t>
            </w:r>
            <w:r w:rsidRPr="00DF4541">
              <w:rPr>
                <w:bCs/>
              </w:rPr>
              <w:t xml:space="preserve">Чтение и анализ литературы </w:t>
            </w:r>
            <w:r w:rsidRPr="00DF4541">
              <w:rPr>
                <w:snapToGrid w:val="0"/>
              </w:rPr>
              <w:t>[2] стр. 59-70</w:t>
            </w:r>
          </w:p>
          <w:p w:rsidR="00766F9E" w:rsidRPr="00E1723E" w:rsidRDefault="00DF4541" w:rsidP="00DF4541">
            <w:pPr>
              <w:rPr>
                <w:snapToGrid w:val="0"/>
                <w:color w:val="000000"/>
              </w:rPr>
            </w:pPr>
            <w:r w:rsidRPr="00DF4541">
              <w:rPr>
                <w:snapToGrid w:val="0"/>
              </w:rPr>
              <w:t xml:space="preserve">5. </w:t>
            </w:r>
            <w:r w:rsidRPr="00DF4541">
              <w:rPr>
                <w:bCs/>
              </w:rPr>
              <w:t>Работа с конспектом лекций</w:t>
            </w:r>
          </w:p>
        </w:tc>
        <w:tc>
          <w:tcPr>
            <w:tcW w:w="2248" w:type="dxa"/>
          </w:tcPr>
          <w:p w:rsidR="002144EE" w:rsidRPr="00DF4541" w:rsidRDefault="00DF4541" w:rsidP="007976C7">
            <w:pPr>
              <w:jc w:val="center"/>
            </w:pPr>
            <w:r w:rsidRPr="00DF4541">
              <w:t>10</w:t>
            </w:r>
          </w:p>
        </w:tc>
      </w:tr>
      <w:tr w:rsidR="00E7437B" w:rsidRPr="00461082">
        <w:tc>
          <w:tcPr>
            <w:tcW w:w="4608" w:type="dxa"/>
          </w:tcPr>
          <w:p w:rsidR="00766F9E" w:rsidRPr="001541F7" w:rsidRDefault="00766F9E" w:rsidP="00766F9E">
            <w:pPr>
              <w:rPr>
                <w:rFonts w:eastAsia="Calibri"/>
                <w:b/>
                <w:bCs/>
              </w:rPr>
            </w:pPr>
            <w:r w:rsidRPr="001541F7">
              <w:rPr>
                <w:rFonts w:eastAsia="Calibri"/>
                <w:b/>
                <w:bCs/>
              </w:rPr>
              <w:t xml:space="preserve">Тема 3. </w:t>
            </w:r>
            <w:r w:rsidRPr="001541F7">
              <w:rPr>
                <w:rFonts w:eastAsia="Calibri"/>
                <w:b/>
                <w:bCs/>
              </w:rPr>
              <w:br/>
            </w:r>
            <w:r w:rsidRPr="001541F7">
              <w:rPr>
                <w:rFonts w:eastAsia="Calibri"/>
                <w:bCs/>
              </w:rPr>
              <w:t>Векторная графика</w:t>
            </w:r>
          </w:p>
          <w:p w:rsidR="00E7437B" w:rsidRPr="00E1723E" w:rsidRDefault="00E7437B" w:rsidP="00766F9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DF4541" w:rsidRPr="00DF4541" w:rsidRDefault="00DF4541" w:rsidP="00DF4541">
            <w:pPr>
              <w:rPr>
                <w:bCs/>
              </w:rPr>
            </w:pPr>
            <w:r w:rsidRPr="00DF4541">
              <w:rPr>
                <w:bCs/>
              </w:rPr>
              <w:t xml:space="preserve">1. </w:t>
            </w:r>
            <w:r w:rsidRPr="00DF4541">
              <w:t xml:space="preserve">Чтение и анализ литературы </w:t>
            </w:r>
            <w:r w:rsidRPr="00DF4541">
              <w:rPr>
                <w:snapToGrid w:val="0"/>
              </w:rPr>
              <w:t>[1] стр. 108-113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bCs/>
              </w:rPr>
              <w:t xml:space="preserve">2. Чтение и анализ литературы </w:t>
            </w:r>
            <w:r w:rsidRPr="00DF4541">
              <w:rPr>
                <w:snapToGrid w:val="0"/>
              </w:rPr>
              <w:t>[1] стр. 115-117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snapToGrid w:val="0"/>
              </w:rPr>
              <w:t xml:space="preserve">3. </w:t>
            </w:r>
            <w:r w:rsidRPr="00DF4541">
              <w:rPr>
                <w:bCs/>
              </w:rPr>
              <w:t>Работа с конспектом лекций</w:t>
            </w:r>
          </w:p>
          <w:p w:rsidR="00766F9E" w:rsidRPr="00FF3194" w:rsidRDefault="00DF4541" w:rsidP="00DF4541">
            <w:r w:rsidRPr="00DF4541">
              <w:rPr>
                <w:snapToGrid w:val="0"/>
              </w:rPr>
              <w:t xml:space="preserve">4. </w:t>
            </w:r>
            <w:r w:rsidRPr="00DF4541">
              <w:rPr>
                <w:bCs/>
              </w:rPr>
              <w:t>Работа с конспектом лекций</w:t>
            </w:r>
          </w:p>
        </w:tc>
        <w:tc>
          <w:tcPr>
            <w:tcW w:w="2248" w:type="dxa"/>
          </w:tcPr>
          <w:p w:rsidR="002144EE" w:rsidRPr="00DF4541" w:rsidRDefault="00DF4541" w:rsidP="007976C7">
            <w:pPr>
              <w:jc w:val="center"/>
            </w:pPr>
            <w:r w:rsidRPr="00DF4541">
              <w:t>8</w:t>
            </w:r>
          </w:p>
        </w:tc>
      </w:tr>
      <w:tr w:rsidR="00E7437B" w:rsidRPr="00461082">
        <w:tc>
          <w:tcPr>
            <w:tcW w:w="4608" w:type="dxa"/>
          </w:tcPr>
          <w:p w:rsidR="00766F9E" w:rsidRPr="001541F7" w:rsidRDefault="00766F9E" w:rsidP="0076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41F7">
              <w:rPr>
                <w:rFonts w:eastAsia="Calibri"/>
                <w:b/>
                <w:bCs/>
              </w:rPr>
              <w:t xml:space="preserve">Тема 4. </w:t>
            </w:r>
            <w:r w:rsidRPr="001541F7">
              <w:rPr>
                <w:rFonts w:eastAsia="Calibri"/>
                <w:b/>
                <w:bCs/>
              </w:rPr>
              <w:br/>
            </w:r>
            <w:r w:rsidRPr="001541F7">
              <w:rPr>
                <w:bCs/>
              </w:rPr>
              <w:t>Трехмерная графика</w:t>
            </w:r>
          </w:p>
          <w:p w:rsidR="00E7437B" w:rsidRPr="00E1723E" w:rsidRDefault="00E7437B" w:rsidP="00766F9E"/>
        </w:tc>
        <w:tc>
          <w:tcPr>
            <w:tcW w:w="3600" w:type="dxa"/>
          </w:tcPr>
          <w:p w:rsidR="00DF4541" w:rsidRPr="00DF4541" w:rsidRDefault="00DF4541" w:rsidP="00DF4541">
            <w:pPr>
              <w:rPr>
                <w:bCs/>
              </w:rPr>
            </w:pPr>
            <w:r w:rsidRPr="00DF4541">
              <w:rPr>
                <w:bCs/>
              </w:rPr>
              <w:t xml:space="preserve">1. </w:t>
            </w:r>
            <w:r w:rsidRPr="00DF4541">
              <w:t xml:space="preserve">Чтение и анализ литературы </w:t>
            </w:r>
            <w:r w:rsidRPr="00DF4541">
              <w:rPr>
                <w:snapToGrid w:val="0"/>
              </w:rPr>
              <w:t>[1] стр. 5-60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bCs/>
              </w:rPr>
              <w:t>2. Работа с конспектом лекций</w:t>
            </w:r>
          </w:p>
          <w:p w:rsidR="00DF4541" w:rsidRPr="00DF4541" w:rsidRDefault="00DF4541" w:rsidP="00DF4541">
            <w:pPr>
              <w:rPr>
                <w:snapToGrid w:val="0"/>
              </w:rPr>
            </w:pPr>
            <w:r w:rsidRPr="00DF4541">
              <w:rPr>
                <w:snapToGrid w:val="0"/>
              </w:rPr>
              <w:t xml:space="preserve">3. </w:t>
            </w:r>
            <w:r w:rsidRPr="00DF4541">
              <w:rPr>
                <w:bCs/>
              </w:rPr>
              <w:t>Работа с конспектом лекций</w:t>
            </w:r>
          </w:p>
          <w:p w:rsidR="00E83B30" w:rsidRPr="00E1723E" w:rsidRDefault="00DF4541" w:rsidP="00DF4541">
            <w:pPr>
              <w:rPr>
                <w:rFonts w:eastAsia="Calibri"/>
              </w:rPr>
            </w:pPr>
            <w:r w:rsidRPr="00DF4541">
              <w:rPr>
                <w:snapToGrid w:val="0"/>
              </w:rPr>
              <w:t xml:space="preserve">4. </w:t>
            </w:r>
            <w:r w:rsidRPr="00DF4541">
              <w:rPr>
                <w:bCs/>
              </w:rPr>
              <w:t xml:space="preserve">Чтение и анализ литературы </w:t>
            </w:r>
            <w:r w:rsidRPr="00DF4541">
              <w:rPr>
                <w:snapToGrid w:val="0"/>
              </w:rPr>
              <w:t>[2] стр. 5-60</w:t>
            </w:r>
          </w:p>
        </w:tc>
        <w:tc>
          <w:tcPr>
            <w:tcW w:w="2248" w:type="dxa"/>
          </w:tcPr>
          <w:p w:rsidR="002144EE" w:rsidRPr="00DF4541" w:rsidRDefault="00DF4541" w:rsidP="007976C7">
            <w:pPr>
              <w:jc w:val="center"/>
            </w:pPr>
            <w:r w:rsidRPr="00DF4541">
              <w:t>8</w:t>
            </w:r>
          </w:p>
        </w:tc>
      </w:tr>
      <w:tr w:rsidR="00E7437B" w:rsidRPr="00461082" w:rsidTr="002144EE">
        <w:trPr>
          <w:trHeight w:val="743"/>
        </w:trPr>
        <w:tc>
          <w:tcPr>
            <w:tcW w:w="4608" w:type="dxa"/>
          </w:tcPr>
          <w:p w:rsidR="00766F9E" w:rsidRPr="001541F7" w:rsidRDefault="00766F9E" w:rsidP="0076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41F7">
              <w:rPr>
                <w:rFonts w:eastAsia="Calibri"/>
                <w:b/>
                <w:bCs/>
              </w:rPr>
              <w:t xml:space="preserve">Тема 5. </w:t>
            </w:r>
            <w:r w:rsidRPr="001541F7">
              <w:rPr>
                <w:rFonts w:eastAsia="Calibri"/>
                <w:b/>
                <w:bCs/>
              </w:rPr>
              <w:br/>
            </w:r>
            <w:r w:rsidRPr="001541F7">
              <w:rPr>
                <w:bCs/>
              </w:rPr>
              <w:t xml:space="preserve">Форматы графических </w:t>
            </w:r>
          </w:p>
          <w:p w:rsidR="00766F9E" w:rsidRPr="001541F7" w:rsidRDefault="00766F9E" w:rsidP="0076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41F7">
              <w:rPr>
                <w:bCs/>
              </w:rPr>
              <w:t>файлов</w:t>
            </w:r>
          </w:p>
          <w:p w:rsidR="00E7437B" w:rsidRPr="00E1723E" w:rsidRDefault="00E7437B" w:rsidP="00766F9E"/>
        </w:tc>
        <w:tc>
          <w:tcPr>
            <w:tcW w:w="3600" w:type="dxa"/>
          </w:tcPr>
          <w:p w:rsidR="00DF4541" w:rsidRPr="00DF4541" w:rsidRDefault="00DF4541" w:rsidP="00DF4541">
            <w:pPr>
              <w:rPr>
                <w:bCs/>
              </w:rPr>
            </w:pPr>
            <w:r w:rsidRPr="00DF4541">
              <w:rPr>
                <w:bCs/>
              </w:rPr>
              <w:t>1. Работа с конспектом лекций</w:t>
            </w:r>
          </w:p>
          <w:p w:rsidR="00E7437B" w:rsidRPr="00E83B30" w:rsidRDefault="00E7437B" w:rsidP="00DF4541">
            <w:pPr>
              <w:rPr>
                <w:snapToGrid w:val="0"/>
                <w:color w:val="000000"/>
              </w:rPr>
            </w:pPr>
          </w:p>
        </w:tc>
        <w:tc>
          <w:tcPr>
            <w:tcW w:w="2248" w:type="dxa"/>
          </w:tcPr>
          <w:p w:rsidR="00E1723E" w:rsidRPr="00DF4541" w:rsidRDefault="00DF4541" w:rsidP="002144EE">
            <w:pPr>
              <w:jc w:val="center"/>
            </w:pPr>
            <w:r w:rsidRPr="00DF4541">
              <w:t>4</w:t>
            </w:r>
          </w:p>
        </w:tc>
      </w:tr>
      <w:tr w:rsidR="00E7437B" w:rsidRPr="00461082">
        <w:tc>
          <w:tcPr>
            <w:tcW w:w="8208" w:type="dxa"/>
            <w:gridSpan w:val="2"/>
          </w:tcPr>
          <w:p w:rsidR="00E7437B" w:rsidRPr="00461082" w:rsidRDefault="00E7437B" w:rsidP="007976C7">
            <w:pPr>
              <w:jc w:val="right"/>
              <w:rPr>
                <w:b/>
              </w:rPr>
            </w:pPr>
            <w:r w:rsidRPr="00461082">
              <w:rPr>
                <w:b/>
              </w:rPr>
              <w:t>ИТОГО</w:t>
            </w:r>
            <w:r w:rsidR="007976C7" w:rsidRPr="00461082">
              <w:rPr>
                <w:b/>
              </w:rPr>
              <w:t>:</w:t>
            </w:r>
          </w:p>
        </w:tc>
        <w:tc>
          <w:tcPr>
            <w:tcW w:w="2248" w:type="dxa"/>
          </w:tcPr>
          <w:p w:rsidR="00E7437B" w:rsidRPr="00461082" w:rsidRDefault="00DF4541" w:rsidP="002144E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1723E">
              <w:rPr>
                <w:b/>
              </w:rPr>
              <w:fldChar w:fldCharType="begin"/>
            </w:r>
            <w:r w:rsidR="00E1723E">
              <w:rPr>
                <w:b/>
              </w:rPr>
              <w:instrText xml:space="preserve"> SUM() \# "0" </w:instrText>
            </w:r>
            <w:r w:rsidR="00E1723E">
              <w:rPr>
                <w:b/>
              </w:rPr>
              <w:fldChar w:fldCharType="end"/>
            </w:r>
          </w:p>
        </w:tc>
      </w:tr>
    </w:tbl>
    <w:p w:rsidR="00E7437B" w:rsidRPr="00461082" w:rsidRDefault="00E7437B" w:rsidP="006B77AB">
      <w:pPr>
        <w:pStyle w:val="c16"/>
        <w:spacing w:before="0" w:beforeAutospacing="0" w:after="0" w:afterAutospacing="0"/>
        <w:rPr>
          <w:color w:val="FF0000"/>
        </w:rPr>
      </w:pPr>
    </w:p>
    <w:bookmarkEnd w:id="1"/>
    <w:bookmarkEnd w:id="2"/>
    <w:p w:rsidR="006121B1" w:rsidRPr="00461082" w:rsidRDefault="006121B1" w:rsidP="006121B1">
      <w:pPr>
        <w:jc w:val="center"/>
      </w:pPr>
    </w:p>
    <w:p w:rsidR="00102FD7" w:rsidRPr="00461082" w:rsidRDefault="00102FD7" w:rsidP="006121B1">
      <w:pPr>
        <w:jc w:val="center"/>
      </w:pPr>
    </w:p>
    <w:p w:rsidR="00102FD7" w:rsidRPr="00461082" w:rsidRDefault="00102FD7" w:rsidP="006121B1">
      <w:pPr>
        <w:jc w:val="center"/>
      </w:pPr>
    </w:p>
    <w:p w:rsidR="00102FD7" w:rsidRPr="00461082" w:rsidRDefault="00102FD7" w:rsidP="006121B1">
      <w:pPr>
        <w:jc w:val="center"/>
      </w:pPr>
    </w:p>
    <w:p w:rsidR="00102FD7" w:rsidRPr="00461082" w:rsidRDefault="00102FD7" w:rsidP="006121B1">
      <w:pPr>
        <w:jc w:val="center"/>
      </w:pPr>
    </w:p>
    <w:p w:rsidR="005A34E4" w:rsidRPr="00461082" w:rsidRDefault="002144EE" w:rsidP="005A34E4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  <w:r w:rsidR="005A34E4" w:rsidRPr="00461082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Задания для выполнения внеаудиторных </w:t>
      </w:r>
      <w:r w:rsidR="00102FD7" w:rsidRPr="00461082">
        <w:rPr>
          <w:rFonts w:ascii="Times New Roman" w:hAnsi="Times New Roman" w:cs="Times New Roman"/>
          <w:caps/>
          <w:sz w:val="24"/>
          <w:szCs w:val="24"/>
        </w:rPr>
        <w:t xml:space="preserve">самостоятельных </w:t>
      </w:r>
      <w:r w:rsidR="005A34E4" w:rsidRPr="00461082">
        <w:rPr>
          <w:rFonts w:ascii="Times New Roman" w:hAnsi="Times New Roman" w:cs="Times New Roman"/>
          <w:caps/>
          <w:sz w:val="24"/>
          <w:szCs w:val="24"/>
        </w:rPr>
        <w:t xml:space="preserve">работ </w:t>
      </w:r>
    </w:p>
    <w:p w:rsidR="00134EA2" w:rsidRPr="00DF4541" w:rsidRDefault="00134EA2" w:rsidP="00BC68DE"/>
    <w:p w:rsidR="002144EE" w:rsidRDefault="002144EE" w:rsidP="002144EE">
      <w:pPr>
        <w:jc w:val="center"/>
        <w:rPr>
          <w:b/>
        </w:rPr>
      </w:pPr>
      <w:r w:rsidRPr="002144EE">
        <w:rPr>
          <w:b/>
        </w:rPr>
        <w:t>Тема 1.</w:t>
      </w:r>
      <w:r>
        <w:rPr>
          <w:b/>
        </w:rPr>
        <w:t xml:space="preserve"> </w:t>
      </w:r>
      <w:r w:rsidRPr="002144EE">
        <w:rPr>
          <w:b/>
        </w:rPr>
        <w:t>Основные понятия компьютерной графики</w:t>
      </w:r>
    </w:p>
    <w:p w:rsidR="00DF4541" w:rsidRPr="00EF6DB6" w:rsidRDefault="00DF4541" w:rsidP="00DF4541">
      <w:pPr>
        <w:rPr>
          <w:bCs/>
        </w:rPr>
      </w:pPr>
      <w:r w:rsidRPr="00EF6DB6">
        <w:rPr>
          <w:bCs/>
        </w:rPr>
        <w:t xml:space="preserve">1. </w:t>
      </w:r>
      <w:r w:rsidRPr="00EF6DB6">
        <w:t xml:space="preserve">Чтение и анализ литературы </w:t>
      </w:r>
      <w:r>
        <w:rPr>
          <w:snapToGrid w:val="0"/>
        </w:rPr>
        <w:t>[</w:t>
      </w:r>
      <w:r w:rsidRPr="00EF6DB6">
        <w:rPr>
          <w:snapToGrid w:val="0"/>
        </w:rPr>
        <w:t>1] стр. 3-20</w:t>
      </w:r>
    </w:p>
    <w:p w:rsidR="00DF4541" w:rsidRPr="00EF6DB6" w:rsidRDefault="00DF4541" w:rsidP="00DF4541">
      <w:pPr>
        <w:rPr>
          <w:snapToGrid w:val="0"/>
        </w:rPr>
      </w:pPr>
      <w:r w:rsidRPr="00EF6DB6">
        <w:rPr>
          <w:bCs/>
        </w:rPr>
        <w:t xml:space="preserve">2. Чтение и анализ литературы </w:t>
      </w:r>
      <w:r w:rsidRPr="00EF6DB6">
        <w:rPr>
          <w:snapToGrid w:val="0"/>
        </w:rPr>
        <w:t>[1] стр. 22-30</w:t>
      </w:r>
    </w:p>
    <w:p w:rsidR="00DF4541" w:rsidRPr="00EF6DB6" w:rsidRDefault="00DF4541" w:rsidP="00DF4541">
      <w:pPr>
        <w:rPr>
          <w:snapToGrid w:val="0"/>
        </w:rPr>
      </w:pPr>
      <w:r w:rsidRPr="00EF6DB6">
        <w:rPr>
          <w:snapToGrid w:val="0"/>
        </w:rPr>
        <w:t xml:space="preserve">3. </w:t>
      </w:r>
      <w:r w:rsidRPr="00EF6DB6">
        <w:rPr>
          <w:bCs/>
        </w:rPr>
        <w:t xml:space="preserve">Чтение и анализ литературы </w:t>
      </w:r>
      <w:r w:rsidRPr="00EF6DB6">
        <w:rPr>
          <w:snapToGrid w:val="0"/>
        </w:rPr>
        <w:t>[1] стр. 30-55</w:t>
      </w:r>
    </w:p>
    <w:p w:rsidR="00DF4541" w:rsidRPr="00EF6DB6" w:rsidRDefault="00DF4541" w:rsidP="00DF4541">
      <w:pPr>
        <w:rPr>
          <w:snapToGrid w:val="0"/>
        </w:rPr>
      </w:pPr>
      <w:r w:rsidRPr="00EF6DB6">
        <w:rPr>
          <w:snapToGrid w:val="0"/>
        </w:rPr>
        <w:t xml:space="preserve">4. </w:t>
      </w:r>
      <w:r w:rsidRPr="00EF6DB6">
        <w:rPr>
          <w:bCs/>
        </w:rPr>
        <w:t xml:space="preserve">Чтение и анализ литературы </w:t>
      </w:r>
      <w:r w:rsidRPr="00EF6DB6">
        <w:rPr>
          <w:snapToGrid w:val="0"/>
        </w:rPr>
        <w:t>[1] стр. 56-66</w:t>
      </w:r>
    </w:p>
    <w:p w:rsidR="00134EA2" w:rsidRPr="002144EE" w:rsidRDefault="00DF4541" w:rsidP="00DF4541">
      <w:r w:rsidRPr="00EF6DB6">
        <w:rPr>
          <w:snapToGrid w:val="0"/>
        </w:rPr>
        <w:t xml:space="preserve">5. </w:t>
      </w:r>
      <w:r w:rsidRPr="00EF6DB6">
        <w:rPr>
          <w:bCs/>
        </w:rPr>
        <w:t xml:space="preserve">Чтение и анализ литературы </w:t>
      </w:r>
      <w:r w:rsidRPr="00EF6DB6">
        <w:rPr>
          <w:snapToGrid w:val="0"/>
        </w:rPr>
        <w:t>[1] стр. 68-80</w:t>
      </w:r>
    </w:p>
    <w:p w:rsidR="00134EA2" w:rsidRPr="00BC68DE" w:rsidRDefault="00134EA2" w:rsidP="00134EA2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134EA2" w:rsidRPr="00134EA2" w:rsidRDefault="00134EA2" w:rsidP="00134EA2"/>
    <w:p w:rsidR="009443B8" w:rsidRDefault="009443B8" w:rsidP="009443B8">
      <w:pPr>
        <w:jc w:val="center"/>
        <w:rPr>
          <w:b/>
        </w:rPr>
      </w:pPr>
      <w:r w:rsidRPr="009443B8">
        <w:rPr>
          <w:b/>
        </w:rPr>
        <w:t>Тема 2. Растровая графика</w:t>
      </w:r>
    </w:p>
    <w:p w:rsidR="00DF4541" w:rsidRPr="00DF4541" w:rsidRDefault="00DF4541" w:rsidP="00DF4541">
      <w:pPr>
        <w:rPr>
          <w:bCs/>
        </w:rPr>
      </w:pPr>
      <w:r w:rsidRPr="00DF4541">
        <w:rPr>
          <w:bCs/>
        </w:rPr>
        <w:t xml:space="preserve">1. </w:t>
      </w:r>
      <w:r w:rsidRPr="00DF4541">
        <w:t xml:space="preserve">Чтение и анализ литературы </w:t>
      </w:r>
      <w:r w:rsidRPr="00DF4541">
        <w:rPr>
          <w:snapToGrid w:val="0"/>
        </w:rPr>
        <w:t>[2] стр. 4-12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bCs/>
        </w:rPr>
        <w:t xml:space="preserve">2. Чтение и анализ литературы </w:t>
      </w:r>
      <w:r w:rsidRPr="00DF4541">
        <w:rPr>
          <w:snapToGrid w:val="0"/>
        </w:rPr>
        <w:t>[2] стр. 14-20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snapToGrid w:val="0"/>
        </w:rPr>
        <w:t xml:space="preserve">3. </w:t>
      </w:r>
      <w:r w:rsidRPr="00DF4541">
        <w:rPr>
          <w:bCs/>
        </w:rPr>
        <w:t xml:space="preserve">Чтение и анализ литературы </w:t>
      </w:r>
      <w:r w:rsidRPr="00DF4541">
        <w:rPr>
          <w:snapToGrid w:val="0"/>
        </w:rPr>
        <w:t>[2] стр. 50-57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snapToGrid w:val="0"/>
        </w:rPr>
        <w:t xml:space="preserve">4. </w:t>
      </w:r>
      <w:r w:rsidRPr="00DF4541">
        <w:rPr>
          <w:bCs/>
        </w:rPr>
        <w:t xml:space="preserve">Чтение и анализ литературы </w:t>
      </w:r>
      <w:r w:rsidRPr="00DF4541">
        <w:rPr>
          <w:snapToGrid w:val="0"/>
        </w:rPr>
        <w:t>[2] стр. 59-70</w:t>
      </w:r>
    </w:p>
    <w:p w:rsidR="00DF4541" w:rsidRDefault="00DF4541" w:rsidP="00DF4541">
      <w:pPr>
        <w:pStyle w:val="c22"/>
        <w:spacing w:before="0" w:beforeAutospacing="0" w:after="0" w:afterAutospacing="0"/>
      </w:pPr>
      <w:r w:rsidRPr="00DF4541">
        <w:rPr>
          <w:snapToGrid w:val="0"/>
        </w:rPr>
        <w:t xml:space="preserve">5. </w:t>
      </w:r>
      <w:r w:rsidRPr="00DF4541">
        <w:rPr>
          <w:bCs/>
        </w:rPr>
        <w:t>Работа с конспектом лекций</w:t>
      </w:r>
      <w:r w:rsidRPr="00BC68DE">
        <w:t xml:space="preserve"> </w:t>
      </w:r>
    </w:p>
    <w:p w:rsidR="009443B8" w:rsidRDefault="00134EA2" w:rsidP="00DF4541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0540D" w:rsidRPr="0070540D" w:rsidRDefault="0070540D" w:rsidP="0070540D">
      <w:pPr>
        <w:rPr>
          <w:bCs/>
        </w:rPr>
      </w:pPr>
      <w:r w:rsidRPr="0070540D">
        <w:rPr>
          <w:bCs/>
        </w:rPr>
        <w:t>Прочитать материал лекции, составить план, подготовиться к опросу и тестированию.</w:t>
      </w:r>
    </w:p>
    <w:p w:rsidR="00134EA2" w:rsidRPr="00134EA2" w:rsidRDefault="00134EA2" w:rsidP="00134EA2"/>
    <w:p w:rsidR="00134EA2" w:rsidRPr="00CC0907" w:rsidRDefault="00CC0907" w:rsidP="00CC0907">
      <w:pPr>
        <w:jc w:val="center"/>
        <w:rPr>
          <w:b/>
        </w:rPr>
      </w:pPr>
      <w:r w:rsidRPr="00CC0907">
        <w:rPr>
          <w:b/>
        </w:rPr>
        <w:t>Тема 3. Векторная графика</w:t>
      </w:r>
    </w:p>
    <w:p w:rsidR="00DF4541" w:rsidRPr="00DF4541" w:rsidRDefault="00DF4541" w:rsidP="00DF4541">
      <w:pPr>
        <w:rPr>
          <w:bCs/>
        </w:rPr>
      </w:pPr>
      <w:r w:rsidRPr="00DF4541">
        <w:rPr>
          <w:bCs/>
        </w:rPr>
        <w:t xml:space="preserve">1. </w:t>
      </w:r>
      <w:r w:rsidRPr="00DF4541">
        <w:t xml:space="preserve">Чтение и анализ литературы </w:t>
      </w:r>
      <w:r w:rsidRPr="00DF4541">
        <w:rPr>
          <w:snapToGrid w:val="0"/>
        </w:rPr>
        <w:t>[1] стр. 108-113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bCs/>
        </w:rPr>
        <w:t xml:space="preserve">2. Чтение и анализ литературы </w:t>
      </w:r>
      <w:r w:rsidRPr="00DF4541">
        <w:rPr>
          <w:snapToGrid w:val="0"/>
        </w:rPr>
        <w:t>[1] стр. 115-117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snapToGrid w:val="0"/>
        </w:rPr>
        <w:t xml:space="preserve">3. </w:t>
      </w:r>
      <w:r w:rsidRPr="00DF4541">
        <w:rPr>
          <w:bCs/>
        </w:rPr>
        <w:t>Работа с конспектом лекций</w:t>
      </w:r>
    </w:p>
    <w:p w:rsidR="00DF4541" w:rsidRDefault="00DF4541" w:rsidP="00DF4541">
      <w:pPr>
        <w:pStyle w:val="c22"/>
        <w:spacing w:before="0" w:beforeAutospacing="0" w:after="0" w:afterAutospacing="0"/>
      </w:pPr>
      <w:r w:rsidRPr="00DF4541">
        <w:rPr>
          <w:snapToGrid w:val="0"/>
        </w:rPr>
        <w:t xml:space="preserve">4. </w:t>
      </w:r>
      <w:r w:rsidRPr="00DF4541">
        <w:rPr>
          <w:bCs/>
        </w:rPr>
        <w:t>Работа с конспектом лекций</w:t>
      </w:r>
      <w:r w:rsidRPr="00BC68DE">
        <w:t xml:space="preserve"> </w:t>
      </w:r>
    </w:p>
    <w:p w:rsidR="00134EA2" w:rsidRPr="00BC68DE" w:rsidRDefault="00134EA2" w:rsidP="00DF4541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0540D" w:rsidRPr="0070540D" w:rsidRDefault="0070540D" w:rsidP="0070540D">
      <w:pPr>
        <w:rPr>
          <w:bCs/>
        </w:rPr>
      </w:pPr>
      <w:r w:rsidRPr="0070540D">
        <w:rPr>
          <w:bCs/>
        </w:rPr>
        <w:t>Прочитать материал лекции, составить план, подготовиться к опросу и тестированию.</w:t>
      </w:r>
    </w:p>
    <w:p w:rsidR="00134EA2" w:rsidRPr="00134EA2" w:rsidRDefault="00134EA2" w:rsidP="00134EA2"/>
    <w:p w:rsidR="00134EA2" w:rsidRPr="00CC0907" w:rsidRDefault="00CC0907" w:rsidP="00CC0907">
      <w:pPr>
        <w:jc w:val="center"/>
        <w:rPr>
          <w:b/>
        </w:rPr>
      </w:pPr>
      <w:r w:rsidRPr="00CC0907">
        <w:rPr>
          <w:b/>
        </w:rPr>
        <w:t>Тема 4. Трехмерная графика</w:t>
      </w:r>
    </w:p>
    <w:p w:rsidR="00DF4541" w:rsidRPr="00DF4541" w:rsidRDefault="00DF4541" w:rsidP="00DF4541">
      <w:pPr>
        <w:rPr>
          <w:bCs/>
        </w:rPr>
      </w:pPr>
      <w:r w:rsidRPr="00DF4541">
        <w:rPr>
          <w:bCs/>
        </w:rPr>
        <w:t xml:space="preserve">1. </w:t>
      </w:r>
      <w:r w:rsidRPr="00DF4541">
        <w:t xml:space="preserve">Чтение и анализ литературы </w:t>
      </w:r>
      <w:r w:rsidRPr="00DF4541">
        <w:rPr>
          <w:snapToGrid w:val="0"/>
        </w:rPr>
        <w:t>[1] стр. 5-60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bCs/>
        </w:rPr>
        <w:t>2. Работа с конспектом лекций</w:t>
      </w:r>
    </w:p>
    <w:p w:rsidR="00DF4541" w:rsidRPr="00DF4541" w:rsidRDefault="00DF4541" w:rsidP="00DF4541">
      <w:pPr>
        <w:rPr>
          <w:snapToGrid w:val="0"/>
        </w:rPr>
      </w:pPr>
      <w:r w:rsidRPr="00DF4541">
        <w:rPr>
          <w:snapToGrid w:val="0"/>
        </w:rPr>
        <w:t xml:space="preserve">3. </w:t>
      </w:r>
      <w:r w:rsidRPr="00DF4541">
        <w:rPr>
          <w:bCs/>
        </w:rPr>
        <w:t>Работа с конспектом лекций</w:t>
      </w:r>
    </w:p>
    <w:p w:rsidR="00DF4541" w:rsidRDefault="00DF4541" w:rsidP="00DF4541">
      <w:pPr>
        <w:pStyle w:val="c22"/>
        <w:spacing w:before="0" w:beforeAutospacing="0" w:after="0" w:afterAutospacing="0"/>
        <w:rPr>
          <w:snapToGrid w:val="0"/>
        </w:rPr>
      </w:pPr>
      <w:r w:rsidRPr="00DF4541">
        <w:rPr>
          <w:snapToGrid w:val="0"/>
        </w:rPr>
        <w:t xml:space="preserve">4. </w:t>
      </w:r>
      <w:r w:rsidRPr="00DF4541">
        <w:rPr>
          <w:bCs/>
        </w:rPr>
        <w:t xml:space="preserve">Чтение и анализ литературы </w:t>
      </w:r>
      <w:r w:rsidRPr="00DF4541">
        <w:rPr>
          <w:snapToGrid w:val="0"/>
        </w:rPr>
        <w:t>[2] стр. 5-60</w:t>
      </w:r>
    </w:p>
    <w:p w:rsidR="00134EA2" w:rsidRDefault="00134EA2" w:rsidP="00DF4541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0540D" w:rsidRPr="0070540D" w:rsidRDefault="0070540D" w:rsidP="0070540D">
      <w:pPr>
        <w:pStyle w:val="c22"/>
        <w:spacing w:before="0" w:beforeAutospacing="0" w:after="0" w:afterAutospacing="0"/>
        <w:rPr>
          <w:bCs/>
        </w:rPr>
      </w:pPr>
      <w:r w:rsidRPr="0070540D">
        <w:rPr>
          <w:bCs/>
        </w:rPr>
        <w:t>Прочитать материал лекции, составить план, подготовиться к опросу и тестированию.</w:t>
      </w:r>
    </w:p>
    <w:p w:rsidR="0070540D" w:rsidRDefault="0070540D" w:rsidP="00DF4541">
      <w:pPr>
        <w:pStyle w:val="c22"/>
        <w:spacing w:before="0" w:beforeAutospacing="0" w:after="0" w:afterAutospacing="0"/>
      </w:pPr>
    </w:p>
    <w:p w:rsidR="00134EA2" w:rsidRPr="00134EA2" w:rsidRDefault="00134EA2" w:rsidP="00134EA2"/>
    <w:p w:rsidR="00134EA2" w:rsidRPr="00CC0907" w:rsidRDefault="00CC0907" w:rsidP="00CC0907">
      <w:pPr>
        <w:jc w:val="center"/>
        <w:rPr>
          <w:b/>
        </w:rPr>
      </w:pPr>
      <w:r w:rsidRPr="00CC0907">
        <w:rPr>
          <w:b/>
        </w:rPr>
        <w:t>Тема 5. Форматы графических файлов</w:t>
      </w:r>
    </w:p>
    <w:p w:rsidR="00DF4541" w:rsidRDefault="00DF4541" w:rsidP="0070540D">
      <w:pPr>
        <w:pStyle w:val="c22"/>
        <w:numPr>
          <w:ilvl w:val="0"/>
          <w:numId w:val="6"/>
        </w:numPr>
        <w:spacing w:before="0" w:beforeAutospacing="0" w:after="0" w:afterAutospacing="0"/>
        <w:rPr>
          <w:bCs/>
        </w:rPr>
      </w:pPr>
      <w:r>
        <w:rPr>
          <w:bCs/>
        </w:rPr>
        <w:t>Работа с конспектом лекций</w:t>
      </w:r>
    </w:p>
    <w:p w:rsidR="00DF4541" w:rsidRPr="00DF4541" w:rsidRDefault="00DF4541" w:rsidP="0070540D">
      <w:pPr>
        <w:pStyle w:val="c22"/>
        <w:spacing w:before="0" w:beforeAutospacing="0" w:after="0" w:afterAutospacing="0"/>
        <w:ind w:left="360"/>
        <w:rPr>
          <w:bCs/>
        </w:rPr>
      </w:pPr>
      <w:r>
        <w:rPr>
          <w:bCs/>
        </w:rPr>
        <w:t xml:space="preserve">Прочитать </w:t>
      </w:r>
      <w:r w:rsidR="0070540D">
        <w:rPr>
          <w:bCs/>
        </w:rPr>
        <w:t>материал лекции</w:t>
      </w:r>
      <w:r>
        <w:rPr>
          <w:bCs/>
        </w:rPr>
        <w:t>, составить план, подготовиться к опросу и тестированию.</w:t>
      </w:r>
    </w:p>
    <w:p w:rsidR="00B65367" w:rsidRDefault="00B65367" w:rsidP="00BC68DE">
      <w:pPr>
        <w:ind w:firstLine="720"/>
        <w:jc w:val="center"/>
        <w:rPr>
          <w:b/>
          <w:caps/>
        </w:rPr>
      </w:pPr>
    </w:p>
    <w:p w:rsidR="00CC0907" w:rsidRDefault="00CC0907">
      <w:pPr>
        <w:rPr>
          <w:b/>
          <w:caps/>
        </w:rPr>
      </w:pPr>
      <w:r>
        <w:rPr>
          <w:b/>
          <w:caps/>
        </w:rPr>
        <w:br w:type="page"/>
      </w:r>
    </w:p>
    <w:p w:rsidR="00BC68DE" w:rsidRPr="00997B19" w:rsidRDefault="00BC68DE" w:rsidP="00BC68DE">
      <w:pPr>
        <w:ind w:firstLine="720"/>
        <w:jc w:val="center"/>
        <w:rPr>
          <w:caps/>
        </w:rPr>
      </w:pPr>
      <w:r w:rsidRPr="00997B19">
        <w:rPr>
          <w:b/>
          <w:caps/>
        </w:rPr>
        <w:lastRenderedPageBreak/>
        <w:t>Информационное обеспечение обучения</w:t>
      </w:r>
    </w:p>
    <w:p w:rsidR="00BC68DE" w:rsidRDefault="00BC68DE" w:rsidP="00BC68DE">
      <w:pPr>
        <w:ind w:firstLine="720"/>
        <w:jc w:val="both"/>
        <w:rPr>
          <w:sz w:val="28"/>
          <w:szCs w:val="28"/>
        </w:rPr>
      </w:pPr>
    </w:p>
    <w:p w:rsidR="002D13D9" w:rsidRPr="00247228" w:rsidRDefault="002D13D9" w:rsidP="002D13D9">
      <w:pPr>
        <w:ind w:firstLine="720"/>
        <w:jc w:val="both"/>
      </w:pPr>
      <w:r w:rsidRPr="00247228">
        <w:t>Основные источники:</w:t>
      </w:r>
    </w:p>
    <w:p w:rsidR="0070540D" w:rsidRPr="0070540D" w:rsidRDefault="0070540D" w:rsidP="0070540D">
      <w:pPr>
        <w:ind w:firstLine="709"/>
        <w:jc w:val="both"/>
      </w:pPr>
      <w:r w:rsidRPr="0070540D">
        <w:t xml:space="preserve">1. Компьютерная графика и </w:t>
      </w:r>
      <w:proofErr w:type="spellStart"/>
      <w:r w:rsidRPr="0070540D">
        <w:t>web</w:t>
      </w:r>
      <w:proofErr w:type="spellEnd"/>
      <w:r w:rsidRPr="0070540D">
        <w:t xml:space="preserve">-дизайн: Учебное пособие / Т.И. Немцова, Т.В. Казанкова, А.В. </w:t>
      </w:r>
      <w:proofErr w:type="spellStart"/>
      <w:r w:rsidRPr="0070540D">
        <w:t>Шнякин</w:t>
      </w:r>
      <w:proofErr w:type="spellEnd"/>
      <w:r w:rsidRPr="0070540D">
        <w:t>. - М.: ИД ФОРУМ: НИЦ ИНФРА-М, 2014. [Электронный ресурс; Режим доступа http://www.znanium.com]. — (Профессиональное образование).</w:t>
      </w:r>
    </w:p>
    <w:p w:rsidR="0070540D" w:rsidRDefault="0070540D" w:rsidP="0070540D">
      <w:pPr>
        <w:ind w:firstLine="709"/>
        <w:jc w:val="both"/>
      </w:pPr>
      <w:r w:rsidRPr="0070540D">
        <w:t xml:space="preserve">2. Немцова Т. И. Практикум по информатике. Компьютерная графика и </w:t>
      </w:r>
      <w:proofErr w:type="spellStart"/>
      <w:r w:rsidRPr="0070540D">
        <w:t>web</w:t>
      </w:r>
      <w:proofErr w:type="spellEnd"/>
      <w:r w:rsidRPr="0070540D">
        <w:t>-дизайн: учеб</w:t>
      </w:r>
      <w:proofErr w:type="gramStart"/>
      <w:r w:rsidRPr="0070540D">
        <w:t>.</w:t>
      </w:r>
      <w:proofErr w:type="gramEnd"/>
      <w:r w:rsidRPr="0070540D">
        <w:t xml:space="preserve"> </w:t>
      </w:r>
      <w:proofErr w:type="gramStart"/>
      <w:r w:rsidRPr="0070540D">
        <w:t>п</w:t>
      </w:r>
      <w:proofErr w:type="gramEnd"/>
      <w:r w:rsidRPr="0070540D">
        <w:t>особие / Т.И. Немцова, Ю.В. Назарова ; под ред. Л.Г. Гагариной. — М.</w:t>
      </w:r>
      <w:proofErr w:type="gramStart"/>
      <w:r w:rsidRPr="0070540D">
        <w:t xml:space="preserve"> :</w:t>
      </w:r>
      <w:proofErr w:type="gramEnd"/>
      <w:r w:rsidRPr="0070540D">
        <w:t xml:space="preserve"> ИД «ФОРУМ» : ИНФРА-М, 2017. — 288 с. + Доп. материалы [Электронный ресурс; Режим доступа http://www.znanium.com]. — (Профессиональное образование).</w:t>
      </w:r>
    </w:p>
    <w:p w:rsidR="0070540D" w:rsidRPr="0070540D" w:rsidRDefault="0070540D" w:rsidP="0070540D">
      <w:pPr>
        <w:ind w:firstLine="709"/>
        <w:jc w:val="both"/>
        <w:rPr>
          <w:bCs/>
          <w:color w:val="FF0000"/>
        </w:rPr>
      </w:pPr>
    </w:p>
    <w:p w:rsidR="0070540D" w:rsidRPr="0070540D" w:rsidRDefault="0070540D" w:rsidP="0070540D">
      <w:pPr>
        <w:ind w:firstLine="709"/>
        <w:jc w:val="both"/>
        <w:rPr>
          <w:bCs/>
        </w:rPr>
      </w:pPr>
      <w:r w:rsidRPr="0070540D">
        <w:rPr>
          <w:bCs/>
        </w:rPr>
        <w:t>Дополнительные источники: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1. Грин Том, </w:t>
      </w:r>
      <w:proofErr w:type="spellStart"/>
      <w:r w:rsidRPr="0070540D">
        <w:t>Чилкотт</w:t>
      </w:r>
      <w:proofErr w:type="spellEnd"/>
      <w:r w:rsidRPr="0070540D">
        <w:t xml:space="preserve"> </w:t>
      </w:r>
      <w:proofErr w:type="spellStart"/>
      <w:r w:rsidRPr="0070540D">
        <w:t>Джордан</w:t>
      </w:r>
      <w:proofErr w:type="spellEnd"/>
      <w:r w:rsidRPr="0070540D">
        <w:t xml:space="preserve"> Л. </w:t>
      </w:r>
      <w:proofErr w:type="spellStart"/>
      <w:r w:rsidRPr="0070540D">
        <w:t>Macromedia</w:t>
      </w:r>
      <w:proofErr w:type="spellEnd"/>
      <w:r w:rsidRPr="0070540D">
        <w:t xml:space="preserve"> </w:t>
      </w:r>
      <w:proofErr w:type="spellStart"/>
      <w:r w:rsidRPr="0070540D">
        <w:t>Flash</w:t>
      </w:r>
      <w:proofErr w:type="spellEnd"/>
      <w:r w:rsidRPr="0070540D">
        <w:t xml:space="preserve"> </w:t>
      </w:r>
      <w:proofErr w:type="spellStart"/>
      <w:r w:rsidRPr="0070540D">
        <w:t>Professional</w:t>
      </w:r>
      <w:proofErr w:type="spellEnd"/>
      <w:r w:rsidRPr="0070540D">
        <w:t xml:space="preserve"> 8. Из первых рук. \ Грин Т., </w:t>
      </w:r>
      <w:proofErr w:type="spellStart"/>
      <w:r w:rsidRPr="0070540D">
        <w:t>Чилкотт</w:t>
      </w:r>
      <w:proofErr w:type="spellEnd"/>
      <w:r w:rsidRPr="0070540D">
        <w:t xml:space="preserve"> Дж. Л.; пер. с англ. – М.: </w:t>
      </w:r>
      <w:proofErr w:type="gramStart"/>
      <w:r w:rsidRPr="0070540D">
        <w:t>ЭКОМ</w:t>
      </w:r>
      <w:proofErr w:type="gramEnd"/>
      <w:r w:rsidRPr="0070540D">
        <w:t xml:space="preserve"> </w:t>
      </w:r>
      <w:proofErr w:type="spellStart"/>
      <w:r w:rsidRPr="0070540D">
        <w:t>Паблишерз</w:t>
      </w:r>
      <w:proofErr w:type="spellEnd"/>
      <w:r w:rsidRPr="0070540D">
        <w:t>, 2010</w:t>
      </w:r>
    </w:p>
    <w:p w:rsidR="0070540D" w:rsidRPr="0070540D" w:rsidRDefault="0070540D" w:rsidP="0070540D">
      <w:pPr>
        <w:ind w:firstLine="720"/>
        <w:jc w:val="both"/>
      </w:pPr>
      <w:r w:rsidRPr="0070540D">
        <w:t>1.</w:t>
      </w:r>
      <w:r w:rsidRPr="0070540D">
        <w:tab/>
        <w:t xml:space="preserve">Гурский Ю.А., Гурская И.В., </w:t>
      </w:r>
      <w:proofErr w:type="spellStart"/>
      <w:r w:rsidRPr="0070540D">
        <w:t>Жвалевский</w:t>
      </w:r>
      <w:proofErr w:type="spellEnd"/>
      <w:r w:rsidRPr="0070540D">
        <w:t xml:space="preserve"> А.В. Компьютерная графика: </w:t>
      </w:r>
      <w:proofErr w:type="spellStart"/>
      <w:r w:rsidRPr="0070540D">
        <w:t>Photoshop</w:t>
      </w:r>
      <w:proofErr w:type="spellEnd"/>
      <w:r w:rsidRPr="0070540D">
        <w:t xml:space="preserve"> CS2, </w:t>
      </w:r>
      <w:proofErr w:type="spellStart"/>
      <w:r w:rsidRPr="0070540D">
        <w:t>Corel</w:t>
      </w:r>
      <w:proofErr w:type="spellEnd"/>
      <w:r w:rsidRPr="0070540D">
        <w:t xml:space="preserve"> </w:t>
      </w:r>
      <w:proofErr w:type="spellStart"/>
      <w:r w:rsidRPr="0070540D">
        <w:t>Draw</w:t>
      </w:r>
      <w:proofErr w:type="spellEnd"/>
      <w:r w:rsidRPr="0070540D">
        <w:t xml:space="preserve"> X3,  </w:t>
      </w:r>
      <w:proofErr w:type="spellStart"/>
      <w:r w:rsidRPr="0070540D">
        <w:t>Illustrator</w:t>
      </w:r>
      <w:proofErr w:type="spellEnd"/>
      <w:r w:rsidRPr="0070540D">
        <w:t xml:space="preserve"> CS2. Трюки и эффекты (+CD). - СПб</w:t>
      </w:r>
      <w:proofErr w:type="gramStart"/>
      <w:r w:rsidRPr="0070540D">
        <w:t xml:space="preserve">.: </w:t>
      </w:r>
      <w:proofErr w:type="gramEnd"/>
      <w:r w:rsidRPr="0070540D">
        <w:t>Питер, 2013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3. Гурский Д.А., Гурский Ю.А. </w:t>
      </w:r>
      <w:proofErr w:type="spellStart"/>
      <w:r w:rsidRPr="0070540D">
        <w:t>Flash</w:t>
      </w:r>
      <w:proofErr w:type="spellEnd"/>
      <w:r w:rsidRPr="0070540D">
        <w:t xml:space="preserve"> 8 и </w:t>
      </w:r>
      <w:proofErr w:type="spellStart"/>
      <w:r w:rsidRPr="0070540D">
        <w:t>Action</w:t>
      </w:r>
      <w:proofErr w:type="spellEnd"/>
      <w:r w:rsidRPr="0070540D">
        <w:t xml:space="preserve"> </w:t>
      </w:r>
      <w:proofErr w:type="spellStart"/>
      <w:r w:rsidRPr="0070540D">
        <w:t>Script</w:t>
      </w:r>
      <w:proofErr w:type="spellEnd"/>
      <w:r w:rsidRPr="0070540D">
        <w:t xml:space="preserve">. Библиотека пользователя (+CD). – </w:t>
      </w:r>
      <w:proofErr w:type="spellStart"/>
      <w:r w:rsidRPr="0070540D">
        <w:t>Спб</w:t>
      </w:r>
      <w:proofErr w:type="spellEnd"/>
      <w:r w:rsidRPr="0070540D">
        <w:t>.: Питер, 2009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4. Кирсанов Д. </w:t>
      </w:r>
      <w:proofErr w:type="spellStart"/>
      <w:r w:rsidRPr="0070540D">
        <w:t>Web</w:t>
      </w:r>
      <w:proofErr w:type="spellEnd"/>
      <w:r w:rsidRPr="0070540D">
        <w:t xml:space="preserve">-дизайн: книга Дмитрия Кирсанова. – СПб: Символ-Плюс, 2012 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5. </w:t>
      </w:r>
      <w:proofErr w:type="spellStart"/>
      <w:r w:rsidRPr="0070540D">
        <w:t>Клонингер</w:t>
      </w:r>
      <w:proofErr w:type="spellEnd"/>
      <w:r w:rsidRPr="0070540D">
        <w:t xml:space="preserve"> К. Свежие стили </w:t>
      </w:r>
      <w:proofErr w:type="spellStart"/>
      <w:r w:rsidRPr="0070540D">
        <w:t>Web</w:t>
      </w:r>
      <w:proofErr w:type="spellEnd"/>
      <w:r w:rsidRPr="0070540D">
        <w:t>-дизайна: как сделать из вашего сайта «конфетку»: Пер с англ. – М.: ДМК Пресс, 2012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6. Компьютерная графика. Элективный курс: Учебное пособие / Л.А. </w:t>
      </w:r>
      <w:proofErr w:type="spellStart"/>
      <w:r w:rsidRPr="0070540D">
        <w:t>Залогова</w:t>
      </w:r>
      <w:proofErr w:type="spellEnd"/>
      <w:r w:rsidRPr="0070540D">
        <w:t>. – 2-е изд. – М.: БИНОМ. Лаборатория знаний, 2012</w:t>
      </w:r>
    </w:p>
    <w:p w:rsidR="0070540D" w:rsidRPr="0070540D" w:rsidRDefault="0070540D" w:rsidP="0070540D">
      <w:pPr>
        <w:ind w:firstLine="720"/>
        <w:jc w:val="both"/>
      </w:pPr>
      <w:r w:rsidRPr="0070540D">
        <w:t>7. Компьютерная графика в дизайне: Учебник для вузов/Д.Ф. Миронов.– СПб</w:t>
      </w:r>
      <w:proofErr w:type="gramStart"/>
      <w:r w:rsidRPr="0070540D">
        <w:t xml:space="preserve">.: </w:t>
      </w:r>
      <w:proofErr w:type="gramEnd"/>
      <w:r w:rsidRPr="0070540D">
        <w:t>Питер, 2010</w:t>
      </w:r>
    </w:p>
    <w:p w:rsidR="0070540D" w:rsidRPr="0070540D" w:rsidRDefault="0070540D" w:rsidP="0070540D">
      <w:pPr>
        <w:ind w:firstLine="720"/>
        <w:jc w:val="both"/>
      </w:pPr>
      <w:r w:rsidRPr="0070540D">
        <w:t>8.</w:t>
      </w:r>
      <w:r w:rsidRPr="0070540D">
        <w:tab/>
        <w:t>Константинов А.В. Компьютерная графика: конспект лекций. - Ростов н</w:t>
      </w:r>
      <w:proofErr w:type="gramStart"/>
      <w:r w:rsidRPr="0070540D">
        <w:t>/Д</w:t>
      </w:r>
      <w:proofErr w:type="gramEnd"/>
      <w:r w:rsidRPr="0070540D">
        <w:t xml:space="preserve">: Феникс, 2014 </w:t>
      </w:r>
    </w:p>
    <w:p w:rsidR="0070540D" w:rsidRPr="0070540D" w:rsidRDefault="0070540D" w:rsidP="0070540D">
      <w:pPr>
        <w:ind w:firstLine="720"/>
        <w:jc w:val="both"/>
      </w:pPr>
      <w:r w:rsidRPr="0070540D">
        <w:t>9.</w:t>
      </w:r>
      <w:r w:rsidRPr="0070540D">
        <w:tab/>
        <w:t xml:space="preserve">Келли Л. Мэрдок, </w:t>
      </w:r>
      <w:proofErr w:type="spellStart"/>
      <w:r w:rsidRPr="0070540D">
        <w:t>Autodesk</w:t>
      </w:r>
      <w:proofErr w:type="spellEnd"/>
      <w:r w:rsidRPr="0070540D">
        <w:t xml:space="preserve"> 3ds </w:t>
      </w:r>
      <w:proofErr w:type="spellStart"/>
      <w:r w:rsidRPr="0070540D">
        <w:t>Max</w:t>
      </w:r>
      <w:proofErr w:type="spellEnd"/>
      <w:r w:rsidRPr="0070540D">
        <w:t xml:space="preserve"> 9. Библия пользователя. 3D </w:t>
      </w:r>
      <w:proofErr w:type="spellStart"/>
      <w:r w:rsidRPr="0070540D">
        <w:t>Studio</w:t>
      </w:r>
      <w:proofErr w:type="spellEnd"/>
      <w:r w:rsidRPr="0070540D">
        <w:t xml:space="preserve"> MAX 9: Издательство «Диалектика». Пер. с англ. — М.: 2010</w:t>
      </w:r>
    </w:p>
    <w:p w:rsidR="0070540D" w:rsidRPr="0070540D" w:rsidRDefault="0070540D" w:rsidP="0070540D">
      <w:pPr>
        <w:ind w:firstLine="720"/>
        <w:jc w:val="both"/>
      </w:pPr>
      <w:r w:rsidRPr="0070540D">
        <w:t>10. Левин А.Ш. Самоучитель компьютерной графики и звука. – СПб</w:t>
      </w:r>
      <w:proofErr w:type="gramStart"/>
      <w:r w:rsidRPr="0070540D">
        <w:t xml:space="preserve">.: </w:t>
      </w:r>
      <w:proofErr w:type="gramEnd"/>
      <w:r w:rsidRPr="0070540D">
        <w:t>Издательство «Питер», 2009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11. </w:t>
      </w:r>
      <w:proofErr w:type="spellStart"/>
      <w:r w:rsidRPr="0070540D">
        <w:t>Летин</w:t>
      </w:r>
      <w:proofErr w:type="spellEnd"/>
      <w:r w:rsidRPr="0070540D">
        <w:t xml:space="preserve"> А.С.,  </w:t>
      </w:r>
      <w:proofErr w:type="spellStart"/>
      <w:r w:rsidRPr="0070540D">
        <w:t>Летина</w:t>
      </w:r>
      <w:proofErr w:type="spellEnd"/>
      <w:r w:rsidRPr="0070540D">
        <w:t xml:space="preserve"> О.С., Пашковский И.Э. Компьютерная графика: учебное пособие. - М.: ФОРУМ, 2011</w:t>
      </w:r>
    </w:p>
    <w:p w:rsidR="0070540D" w:rsidRPr="0070540D" w:rsidRDefault="0070540D" w:rsidP="0070540D">
      <w:pPr>
        <w:ind w:firstLine="720"/>
        <w:jc w:val="both"/>
      </w:pPr>
      <w:r w:rsidRPr="0070540D">
        <w:t>12. Мак-</w:t>
      </w:r>
      <w:proofErr w:type="spellStart"/>
      <w:r w:rsidRPr="0070540D">
        <w:t>Клелланд</w:t>
      </w:r>
      <w:proofErr w:type="spellEnd"/>
      <w:r w:rsidRPr="0070540D">
        <w:t xml:space="preserve">, Дик, </w:t>
      </w:r>
      <w:proofErr w:type="spellStart"/>
      <w:r w:rsidRPr="0070540D">
        <w:t>Обермайер</w:t>
      </w:r>
      <w:proofErr w:type="spellEnd"/>
      <w:r w:rsidRPr="0070540D">
        <w:t xml:space="preserve">, Барбара </w:t>
      </w:r>
      <w:proofErr w:type="spellStart"/>
      <w:r w:rsidRPr="0070540D">
        <w:t>Photoshop</w:t>
      </w:r>
      <w:proofErr w:type="spellEnd"/>
      <w:r w:rsidRPr="0070540D">
        <w:t xml:space="preserve"> CS5 для «чайников»</w:t>
      </w:r>
      <w:proofErr w:type="gramStart"/>
      <w:r w:rsidRPr="0070540D">
        <w:t xml:space="preserve"> .</w:t>
      </w:r>
      <w:proofErr w:type="gramEnd"/>
      <w:r w:rsidRPr="0070540D">
        <w:t>: Пер. с англ. – М.: Издательский дом «Вильямс», 2010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13. Немцова Т.И., Назарова Ю.В. </w:t>
      </w:r>
      <w:proofErr w:type="spellStart"/>
      <w:r w:rsidRPr="0070540D">
        <w:t>Комппьютеная</w:t>
      </w:r>
      <w:proofErr w:type="spellEnd"/>
      <w:r w:rsidRPr="0070540D">
        <w:t xml:space="preserve"> графика и </w:t>
      </w:r>
      <w:proofErr w:type="spellStart"/>
      <w:r w:rsidRPr="0070540D">
        <w:t>web</w:t>
      </w:r>
      <w:proofErr w:type="spellEnd"/>
      <w:r w:rsidRPr="0070540D">
        <w:t>-дизайн практикум по информатике: учеб. Пособие</w:t>
      </w:r>
      <w:proofErr w:type="gramStart"/>
      <w:r w:rsidRPr="0070540D">
        <w:t>/ П</w:t>
      </w:r>
      <w:proofErr w:type="gramEnd"/>
      <w:r w:rsidRPr="0070540D">
        <w:t>од ред. Л.Г. Гагариной – М.: ИД «ФОРУМ»: ИНФРА-М, 2010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14. Полещук Н.Н., Савельева В.А. Самоучитель </w:t>
      </w:r>
      <w:proofErr w:type="spellStart"/>
      <w:r w:rsidRPr="0070540D">
        <w:t>Auto</w:t>
      </w:r>
      <w:proofErr w:type="spellEnd"/>
      <w:r w:rsidRPr="0070540D">
        <w:t xml:space="preserve"> </w:t>
      </w:r>
      <w:proofErr w:type="spellStart"/>
      <w:r w:rsidRPr="0070540D">
        <w:t>Cad</w:t>
      </w:r>
      <w:proofErr w:type="spellEnd"/>
      <w:r w:rsidRPr="0070540D">
        <w:t xml:space="preserve"> 2006. - СПб</w:t>
      </w:r>
      <w:proofErr w:type="gramStart"/>
      <w:r w:rsidRPr="0070540D">
        <w:t xml:space="preserve">.: </w:t>
      </w:r>
      <w:proofErr w:type="gramEnd"/>
      <w:r w:rsidRPr="0070540D">
        <w:t>БХВ-Петербург, 2010</w:t>
      </w:r>
    </w:p>
    <w:p w:rsidR="0070540D" w:rsidRPr="0070540D" w:rsidRDefault="0070540D" w:rsidP="0070540D">
      <w:pPr>
        <w:ind w:firstLine="720"/>
        <w:jc w:val="both"/>
      </w:pPr>
      <w:r w:rsidRPr="0070540D">
        <w:t xml:space="preserve">15. Храмцов П.Б. Основы </w:t>
      </w:r>
      <w:proofErr w:type="spellStart"/>
      <w:r w:rsidRPr="0070540D">
        <w:t>Web</w:t>
      </w:r>
      <w:proofErr w:type="spellEnd"/>
      <w:r w:rsidRPr="0070540D">
        <w:t xml:space="preserve">-технологий: учебное пособие / П.Б. Храмцов, С.А. Брик, А.М. Русак, А.И. Сурин – 2-е изд., </w:t>
      </w:r>
      <w:proofErr w:type="spellStart"/>
      <w:r w:rsidRPr="0070540D">
        <w:t>испр</w:t>
      </w:r>
      <w:proofErr w:type="spellEnd"/>
      <w:r w:rsidRPr="0070540D">
        <w:t xml:space="preserve">. </w:t>
      </w:r>
      <w:proofErr w:type="gramStart"/>
      <w:r w:rsidRPr="0070540D">
        <w:t>–М</w:t>
      </w:r>
      <w:proofErr w:type="gramEnd"/>
      <w:r w:rsidRPr="0070540D">
        <w:t>: Интернет-Университет Информационных технологий; БИНОМ. Лаборатория знаний, 2009</w:t>
      </w:r>
    </w:p>
    <w:p w:rsidR="0070540D" w:rsidRPr="0070540D" w:rsidRDefault="0070540D" w:rsidP="0070540D">
      <w:pPr>
        <w:ind w:firstLine="720"/>
        <w:jc w:val="both"/>
      </w:pPr>
    </w:p>
    <w:p w:rsidR="0070540D" w:rsidRPr="0070540D" w:rsidRDefault="0070540D" w:rsidP="0070540D">
      <w:pPr>
        <w:ind w:firstLine="720"/>
        <w:jc w:val="both"/>
      </w:pPr>
      <w:r w:rsidRPr="0070540D">
        <w:t>Интернет ресурсы:</w:t>
      </w:r>
    </w:p>
    <w:p w:rsidR="0070540D" w:rsidRPr="0070540D" w:rsidRDefault="0070540D" w:rsidP="0070540D">
      <w:pPr>
        <w:ind w:firstLine="720"/>
        <w:jc w:val="both"/>
        <w:rPr>
          <w:bCs/>
        </w:rPr>
      </w:pPr>
      <w:r w:rsidRPr="0070540D">
        <w:rPr>
          <w:bCs/>
        </w:rPr>
        <w:t xml:space="preserve">1. </w:t>
      </w:r>
      <w:proofErr w:type="spellStart"/>
      <w:r w:rsidRPr="0070540D">
        <w:rPr>
          <w:bCs/>
        </w:rPr>
        <w:t>GeekBrains</w:t>
      </w:r>
      <w:proofErr w:type="spellEnd"/>
      <w:r w:rsidRPr="0070540D">
        <w:rPr>
          <w:bCs/>
        </w:rPr>
        <w:t xml:space="preserve"> - обучающий портал для программистов. [Электронный ресурс] – режим доступа: https://geekbrains.ru/ (2017).</w:t>
      </w:r>
    </w:p>
    <w:p w:rsidR="0070540D" w:rsidRPr="0070540D" w:rsidRDefault="0070540D" w:rsidP="0070540D">
      <w:pPr>
        <w:ind w:firstLine="720"/>
        <w:jc w:val="both"/>
        <w:rPr>
          <w:bCs/>
        </w:rPr>
      </w:pPr>
      <w:r w:rsidRPr="0070540D">
        <w:rPr>
          <w:bCs/>
        </w:rPr>
        <w:t xml:space="preserve">2. Онлайн-журнал для профессиональных веб-дизайнеров и разработчиков. [Электронный ресурс] – режим доступа: </w:t>
      </w:r>
      <w:hyperlink r:id="rId10" w:history="1">
        <w:r w:rsidRPr="0070540D">
          <w:rPr>
            <w:bCs/>
          </w:rPr>
          <w:t>http://www.coolwebmasters.com/</w:t>
        </w:r>
      </w:hyperlink>
      <w:r w:rsidRPr="0070540D">
        <w:rPr>
          <w:bCs/>
        </w:rPr>
        <w:t xml:space="preserve"> (2009-2017).</w:t>
      </w:r>
    </w:p>
    <w:p w:rsidR="0070540D" w:rsidRPr="0070540D" w:rsidRDefault="0070540D" w:rsidP="0070540D">
      <w:pPr>
        <w:ind w:firstLine="720"/>
        <w:jc w:val="both"/>
        <w:rPr>
          <w:bCs/>
        </w:rPr>
      </w:pPr>
      <w:r w:rsidRPr="0070540D">
        <w:rPr>
          <w:bCs/>
        </w:rPr>
        <w:t>3. Электронно-библиотечная система. [Электронный ресурс] – режим доступа: http://znanium.com/ (2002-2017).</w:t>
      </w:r>
    </w:p>
    <w:p w:rsidR="002D13D9" w:rsidRPr="00247228" w:rsidRDefault="002D13D9" w:rsidP="002D13D9">
      <w:pPr>
        <w:ind w:left="709"/>
        <w:jc w:val="both"/>
      </w:pPr>
    </w:p>
    <w:sectPr w:rsidR="002D13D9" w:rsidRPr="00247228" w:rsidSect="00310DC5">
      <w:footerReference w:type="even" r:id="rId11"/>
      <w:footerReference w:type="default" r:id="rId1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3F" w:rsidRDefault="00AA3A3F">
      <w:r>
        <w:separator/>
      </w:r>
    </w:p>
  </w:endnote>
  <w:endnote w:type="continuationSeparator" w:id="0">
    <w:p w:rsidR="00AA3A3F" w:rsidRDefault="00AA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3E" w:rsidRDefault="00E1723E" w:rsidP="007C710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723E" w:rsidRDefault="00E1723E" w:rsidP="003961F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3E" w:rsidRDefault="00E1723E" w:rsidP="007C710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4EA4">
      <w:rPr>
        <w:rStyle w:val="a6"/>
        <w:noProof/>
      </w:rPr>
      <w:t>2</w:t>
    </w:r>
    <w:r>
      <w:rPr>
        <w:rStyle w:val="a6"/>
      </w:rPr>
      <w:fldChar w:fldCharType="end"/>
    </w:r>
  </w:p>
  <w:p w:rsidR="00E1723E" w:rsidRDefault="00E1723E" w:rsidP="003961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3F" w:rsidRDefault="00AA3A3F">
      <w:r>
        <w:separator/>
      </w:r>
    </w:p>
  </w:footnote>
  <w:footnote w:type="continuationSeparator" w:id="0">
    <w:p w:rsidR="00AA3A3F" w:rsidRDefault="00AA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2BA"/>
    <w:multiLevelType w:val="hybridMultilevel"/>
    <w:tmpl w:val="A840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01B51"/>
    <w:multiLevelType w:val="hybridMultilevel"/>
    <w:tmpl w:val="56E26C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69E02FA"/>
    <w:multiLevelType w:val="hybridMultilevel"/>
    <w:tmpl w:val="8A3A55FE"/>
    <w:lvl w:ilvl="0" w:tplc="55C031D2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742C90"/>
    <w:multiLevelType w:val="hybridMultilevel"/>
    <w:tmpl w:val="6880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7AD8"/>
    <w:multiLevelType w:val="hybridMultilevel"/>
    <w:tmpl w:val="89B45B4C"/>
    <w:lvl w:ilvl="0" w:tplc="89B098F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1B1"/>
    <w:rsid w:val="00021164"/>
    <w:rsid w:val="00026B27"/>
    <w:rsid w:val="00061F5E"/>
    <w:rsid w:val="000D108C"/>
    <w:rsid w:val="000E0EF7"/>
    <w:rsid w:val="00102FD7"/>
    <w:rsid w:val="00134EA2"/>
    <w:rsid w:val="00172BF0"/>
    <w:rsid w:val="00185575"/>
    <w:rsid w:val="001855A8"/>
    <w:rsid w:val="001F0B93"/>
    <w:rsid w:val="001F0FDF"/>
    <w:rsid w:val="002144EE"/>
    <w:rsid w:val="00215D3B"/>
    <w:rsid w:val="0023239E"/>
    <w:rsid w:val="00242AE0"/>
    <w:rsid w:val="0026051C"/>
    <w:rsid w:val="00261AF1"/>
    <w:rsid w:val="00265191"/>
    <w:rsid w:val="00293607"/>
    <w:rsid w:val="002D13D9"/>
    <w:rsid w:val="002E1009"/>
    <w:rsid w:val="002E7F70"/>
    <w:rsid w:val="00310DC5"/>
    <w:rsid w:val="003213FF"/>
    <w:rsid w:val="003265C9"/>
    <w:rsid w:val="00327BBF"/>
    <w:rsid w:val="003922FA"/>
    <w:rsid w:val="00395A5D"/>
    <w:rsid w:val="003961F6"/>
    <w:rsid w:val="003B3CE5"/>
    <w:rsid w:val="003C3237"/>
    <w:rsid w:val="003D15ED"/>
    <w:rsid w:val="003D3A9C"/>
    <w:rsid w:val="004031B0"/>
    <w:rsid w:val="00440BC4"/>
    <w:rsid w:val="00440FED"/>
    <w:rsid w:val="0044588B"/>
    <w:rsid w:val="00461082"/>
    <w:rsid w:val="00490D66"/>
    <w:rsid w:val="004A000F"/>
    <w:rsid w:val="00502001"/>
    <w:rsid w:val="00510903"/>
    <w:rsid w:val="00532BDC"/>
    <w:rsid w:val="00553FCE"/>
    <w:rsid w:val="00576C68"/>
    <w:rsid w:val="00582D4B"/>
    <w:rsid w:val="005A34E4"/>
    <w:rsid w:val="005C7EEE"/>
    <w:rsid w:val="005D378C"/>
    <w:rsid w:val="005F1181"/>
    <w:rsid w:val="005F56D6"/>
    <w:rsid w:val="006121B1"/>
    <w:rsid w:val="00641CC4"/>
    <w:rsid w:val="0064266A"/>
    <w:rsid w:val="006762FA"/>
    <w:rsid w:val="006942F9"/>
    <w:rsid w:val="00696145"/>
    <w:rsid w:val="006B77AB"/>
    <w:rsid w:val="006C02D5"/>
    <w:rsid w:val="006D1ACD"/>
    <w:rsid w:val="006F0FD7"/>
    <w:rsid w:val="0070540D"/>
    <w:rsid w:val="00706491"/>
    <w:rsid w:val="00766F9E"/>
    <w:rsid w:val="00787F7D"/>
    <w:rsid w:val="007976C7"/>
    <w:rsid w:val="007B7CC6"/>
    <w:rsid w:val="007C54FE"/>
    <w:rsid w:val="007C710C"/>
    <w:rsid w:val="00814EA4"/>
    <w:rsid w:val="00816E6F"/>
    <w:rsid w:val="00820007"/>
    <w:rsid w:val="00850486"/>
    <w:rsid w:val="00850C57"/>
    <w:rsid w:val="008678CA"/>
    <w:rsid w:val="00884A14"/>
    <w:rsid w:val="008950FC"/>
    <w:rsid w:val="008F03C4"/>
    <w:rsid w:val="00925835"/>
    <w:rsid w:val="009275AD"/>
    <w:rsid w:val="00927822"/>
    <w:rsid w:val="009443B8"/>
    <w:rsid w:val="0098293F"/>
    <w:rsid w:val="00987E09"/>
    <w:rsid w:val="0099682A"/>
    <w:rsid w:val="00997B19"/>
    <w:rsid w:val="009A553F"/>
    <w:rsid w:val="009D01F0"/>
    <w:rsid w:val="009D126B"/>
    <w:rsid w:val="009D16BF"/>
    <w:rsid w:val="00A672FD"/>
    <w:rsid w:val="00A83EAA"/>
    <w:rsid w:val="00AA3A3F"/>
    <w:rsid w:val="00AC6CE5"/>
    <w:rsid w:val="00B06574"/>
    <w:rsid w:val="00B65367"/>
    <w:rsid w:val="00B841D0"/>
    <w:rsid w:val="00BA64CC"/>
    <w:rsid w:val="00BC68DE"/>
    <w:rsid w:val="00BE5BF0"/>
    <w:rsid w:val="00BF55C3"/>
    <w:rsid w:val="00C17AF8"/>
    <w:rsid w:val="00C60687"/>
    <w:rsid w:val="00CA3759"/>
    <w:rsid w:val="00CA66C7"/>
    <w:rsid w:val="00CC0907"/>
    <w:rsid w:val="00D05B7F"/>
    <w:rsid w:val="00D16A23"/>
    <w:rsid w:val="00D303FD"/>
    <w:rsid w:val="00D75218"/>
    <w:rsid w:val="00D770D4"/>
    <w:rsid w:val="00DA17AA"/>
    <w:rsid w:val="00DB6332"/>
    <w:rsid w:val="00DE0CA1"/>
    <w:rsid w:val="00DF4541"/>
    <w:rsid w:val="00E06DF9"/>
    <w:rsid w:val="00E1723E"/>
    <w:rsid w:val="00E4410A"/>
    <w:rsid w:val="00E60CBA"/>
    <w:rsid w:val="00E7437B"/>
    <w:rsid w:val="00E83B30"/>
    <w:rsid w:val="00EA035F"/>
    <w:rsid w:val="00EA2234"/>
    <w:rsid w:val="00EC5743"/>
    <w:rsid w:val="00ED47CD"/>
    <w:rsid w:val="00ED58B2"/>
    <w:rsid w:val="00EE437D"/>
    <w:rsid w:val="00F67C67"/>
    <w:rsid w:val="00F9490D"/>
    <w:rsid w:val="00FA0645"/>
    <w:rsid w:val="00FB6E25"/>
    <w:rsid w:val="00FC72BF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6C7"/>
    <w:rPr>
      <w:sz w:val="24"/>
      <w:szCs w:val="24"/>
    </w:rPr>
  </w:style>
  <w:style w:type="paragraph" w:styleId="1">
    <w:name w:val="heading 1"/>
    <w:basedOn w:val="a"/>
    <w:next w:val="a"/>
    <w:qFormat/>
    <w:rsid w:val="00BC68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121B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3961F6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3961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6121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rsid w:val="003961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61F6"/>
  </w:style>
  <w:style w:type="paragraph" w:styleId="a7">
    <w:name w:val="Body Text Indent"/>
    <w:basedOn w:val="a"/>
    <w:rsid w:val="003961F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2">
    <w:name w:val="Body Text Indent 2"/>
    <w:basedOn w:val="a"/>
    <w:rsid w:val="003961F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a8">
    <w:name w:val="Block Text"/>
    <w:basedOn w:val="a"/>
    <w:rsid w:val="003961F6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a"/>
    <w:rsid w:val="00EA035F"/>
    <w:pPr>
      <w:widowControl w:val="0"/>
      <w:autoSpaceDE w:val="0"/>
      <w:autoSpaceDN w:val="0"/>
      <w:adjustRightInd w:val="0"/>
      <w:jc w:val="both"/>
    </w:pPr>
  </w:style>
  <w:style w:type="paragraph" w:styleId="a9">
    <w:name w:val="Plain Text"/>
    <w:basedOn w:val="a"/>
    <w:rsid w:val="00EA035F"/>
    <w:rPr>
      <w:rFonts w:ascii="Courier New" w:hAnsi="Courier New"/>
      <w:sz w:val="20"/>
      <w:szCs w:val="20"/>
    </w:rPr>
  </w:style>
  <w:style w:type="paragraph" w:styleId="aa">
    <w:name w:val="Normal (Web)"/>
    <w:basedOn w:val="a"/>
    <w:uiPriority w:val="99"/>
    <w:rsid w:val="00EA035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9682A"/>
    <w:rPr>
      <w:b/>
      <w:bCs/>
    </w:rPr>
  </w:style>
  <w:style w:type="paragraph" w:customStyle="1" w:styleId="c22">
    <w:name w:val="c22"/>
    <w:basedOn w:val="a"/>
    <w:rsid w:val="00CA3759"/>
    <w:pPr>
      <w:spacing w:before="100" w:beforeAutospacing="1" w:after="100" w:afterAutospacing="1"/>
    </w:pPr>
  </w:style>
  <w:style w:type="character" w:customStyle="1" w:styleId="c3">
    <w:name w:val="c3"/>
    <w:basedOn w:val="a0"/>
    <w:rsid w:val="00CA3759"/>
  </w:style>
  <w:style w:type="paragraph" w:customStyle="1" w:styleId="c23">
    <w:name w:val="c23"/>
    <w:basedOn w:val="a"/>
    <w:rsid w:val="00CA3759"/>
    <w:pPr>
      <w:spacing w:before="100" w:beforeAutospacing="1" w:after="100" w:afterAutospacing="1"/>
    </w:pPr>
  </w:style>
  <w:style w:type="character" w:customStyle="1" w:styleId="c0">
    <w:name w:val="c0"/>
    <w:basedOn w:val="a0"/>
    <w:rsid w:val="00CA3759"/>
  </w:style>
  <w:style w:type="paragraph" w:customStyle="1" w:styleId="c30">
    <w:name w:val="c30"/>
    <w:basedOn w:val="a"/>
    <w:rsid w:val="006B77AB"/>
    <w:pPr>
      <w:spacing w:before="100" w:beforeAutospacing="1" w:after="100" w:afterAutospacing="1"/>
    </w:pPr>
  </w:style>
  <w:style w:type="character" w:customStyle="1" w:styleId="c12">
    <w:name w:val="c12"/>
    <w:basedOn w:val="a0"/>
    <w:rsid w:val="006B77AB"/>
  </w:style>
  <w:style w:type="paragraph" w:customStyle="1" w:styleId="c16">
    <w:name w:val="c16"/>
    <w:basedOn w:val="a"/>
    <w:rsid w:val="006B77AB"/>
    <w:pPr>
      <w:spacing w:before="100" w:beforeAutospacing="1" w:after="100" w:afterAutospacing="1"/>
    </w:pPr>
  </w:style>
  <w:style w:type="character" w:customStyle="1" w:styleId="c5">
    <w:name w:val="c5"/>
    <w:basedOn w:val="a0"/>
    <w:rsid w:val="006B77AB"/>
  </w:style>
  <w:style w:type="paragraph" w:customStyle="1" w:styleId="c32">
    <w:name w:val="c32"/>
    <w:basedOn w:val="a"/>
    <w:rsid w:val="00BE5BF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B6332"/>
    <w:rPr>
      <w:color w:val="0000FF"/>
      <w:u w:val="single"/>
    </w:rPr>
  </w:style>
  <w:style w:type="paragraph" w:styleId="20">
    <w:name w:val="Body Text 2"/>
    <w:basedOn w:val="a"/>
    <w:link w:val="21"/>
    <w:rsid w:val="005A34E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5A34E4"/>
    <w:rPr>
      <w:sz w:val="24"/>
      <w:szCs w:val="24"/>
    </w:rPr>
  </w:style>
  <w:style w:type="paragraph" w:styleId="ad">
    <w:name w:val="Subtitle"/>
    <w:basedOn w:val="a"/>
    <w:next w:val="a"/>
    <w:qFormat/>
    <w:rsid w:val="00FF3194"/>
    <w:pPr>
      <w:spacing w:after="60"/>
      <w:jc w:val="center"/>
      <w:outlineLvl w:val="1"/>
    </w:pPr>
    <w:rPr>
      <w:rFonts w:ascii="Cambria" w:hAnsi="Cambria"/>
    </w:rPr>
  </w:style>
  <w:style w:type="character" w:customStyle="1" w:styleId="apple-converted-space">
    <w:name w:val="apple-converted-space"/>
    <w:basedOn w:val="a0"/>
    <w:rsid w:val="00BC68DE"/>
  </w:style>
  <w:style w:type="character" w:styleId="ae">
    <w:name w:val="Placeholder Text"/>
    <w:basedOn w:val="a0"/>
    <w:uiPriority w:val="99"/>
    <w:semiHidden/>
    <w:rsid w:val="002144EE"/>
    <w:rPr>
      <w:color w:val="808080"/>
    </w:rPr>
  </w:style>
  <w:style w:type="paragraph" w:styleId="af">
    <w:name w:val="Balloon Text"/>
    <w:basedOn w:val="a"/>
    <w:link w:val="af0"/>
    <w:rsid w:val="002144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1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1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3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9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2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9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4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7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0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3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9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6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1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8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9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1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2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1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7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6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2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4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4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4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1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0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1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9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olwebmaster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87D9-FD55-44D3-B4FE-FF526F29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БАШКОРТОСТАН</vt:lpstr>
    </vt:vector>
  </TitlesOfParts>
  <Company>MoBIL GROUP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БАШКОРТОСТАН</dc:title>
  <dc:creator>admin</dc:creator>
  <cp:lastModifiedBy>Marina</cp:lastModifiedBy>
  <cp:revision>6</cp:revision>
  <cp:lastPrinted>2014-11-19T10:12:00Z</cp:lastPrinted>
  <dcterms:created xsi:type="dcterms:W3CDTF">2014-12-24T17:06:00Z</dcterms:created>
  <dcterms:modified xsi:type="dcterms:W3CDTF">2017-12-09T16:23:00Z</dcterms:modified>
</cp:coreProperties>
</file>