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25.02.08 Эксплуатация беспилотных авиационных систем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4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ЭБАС-4-23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7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Подготовка выпускной квалификационной работы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Защита выпускной квалификационной работы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Подготовка к государственным экзаменам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Проведение государственных экзаменов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Эксплуатация и техническое обслуживание функционального оборудования, полезной нагрузки беспилотного воздушного судна, систем передачи и обр. инф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Вакансия Вакансия Вакансия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Информационные технологии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Булатов Дамир Ирекович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Нормативное правовое обеспечение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Кинзягулова Алия Руслановна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Интеллектуальные информационные системы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Павлова Анастасия Николаевна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Технология электромонтажных работ с контрольно-измерительными приборами и средствами автоматики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Носков Владимир Витальевич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Сборка, ремонт и регулировка контрольно-измерительных приборов и средств автоматики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Носков Владимир Витальевич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(ПРЕДДИПЛОМНАЯ)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Климов Александр Анатольевич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ПМ. Эксплуатация и техническое обслуживание функционального оборудования, полезной нагрузки беспилотного воздушного судна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Левков Александр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культура/Адаптивная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Хабиров Ирик Закариевич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Эксплуатация и техническое обслуживание функционального оборудования, полезной нагрузки беспилотного воздушного судна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Вакансия Вакансия Вакансия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Туктаров Ренат Фаритович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8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14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