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7870" w14:textId="77777777" w:rsidR="00097A94" w:rsidRDefault="007D31E4" w:rsidP="00097A9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14:paraId="776E919D" w14:textId="77777777" w:rsidTr="00320641">
        <w:tc>
          <w:tcPr>
            <w:tcW w:w="10008" w:type="dxa"/>
            <w:tcBorders>
              <w:bottom w:val="single" w:sz="4" w:space="0" w:color="000000"/>
            </w:tcBorders>
          </w:tcPr>
          <w:p w14:paraId="1B1B0A80" w14:textId="7A7C9C1F" w:rsidR="000C4274" w:rsidRPr="00DD54A8" w:rsidRDefault="00FB3052" w:rsidP="00DD54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bookmarkStart w:id="0" w:name="OLE_LINK26"/>
            <w:bookmarkStart w:id="1" w:name="OLE_LINK27"/>
            <w:bookmarkStart w:id="2" w:name="OLE_LINK28"/>
            <w:r w:rsidRPr="00C218EC">
              <w:rPr>
                <w:sz w:val="28"/>
                <w:szCs w:val="28"/>
              </w:rPr>
              <w:t xml:space="preserve">ПМ.02. </w:t>
            </w:r>
            <w:bookmarkEnd w:id="0"/>
            <w:bookmarkEnd w:id="1"/>
            <w:bookmarkEnd w:id="2"/>
            <w:r w:rsidRPr="00C218EC">
              <w:rPr>
                <w:sz w:val="28"/>
                <w:szCs w:val="28"/>
              </w:rPr>
              <w:t>Организация сетевого администрирования</w:t>
            </w:r>
          </w:p>
        </w:tc>
      </w:tr>
    </w:tbl>
    <w:p w14:paraId="67D51EF5" w14:textId="77777777"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14:paraId="76117EA2" w14:textId="77777777" w:rsidR="007D31E4" w:rsidRPr="007D31E4" w:rsidRDefault="007D31E4" w:rsidP="007D31E4">
      <w:pPr>
        <w:jc w:val="both"/>
        <w:rPr>
          <w:b/>
        </w:rPr>
      </w:pPr>
    </w:p>
    <w:p w14:paraId="183400B2" w14:textId="77777777"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14:paraId="1E0B5940" w14:textId="77777777" w:rsidR="005F1790" w:rsidRDefault="005F1790" w:rsidP="005F1790">
      <w:pPr>
        <w:ind w:firstLine="709"/>
        <w:jc w:val="both"/>
        <w:rPr>
          <w:b/>
        </w:rPr>
      </w:pPr>
    </w:p>
    <w:p w14:paraId="346BA2A6" w14:textId="77777777" w:rsidR="006575A8" w:rsidRPr="006575A8" w:rsidRDefault="006575A8" w:rsidP="006575A8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bookmarkStart w:id="3" w:name="OLE_LINK111"/>
      <w:r w:rsidRPr="006575A8">
        <w:rPr>
          <w:rFonts w:eastAsia="PMingLiU"/>
        </w:rPr>
        <w:t>В результате изучения профессионального модуля студент должен освоить основной вид профессиональной деятельности «Эксплуатация объектов сетевой инфраструктуры» и соответствующие ему профессиональные компетенции и общие компетенции:</w:t>
      </w:r>
    </w:p>
    <w:p w14:paraId="204B8F33" w14:textId="77777777" w:rsidR="00DD54A8" w:rsidRDefault="00DD54A8" w:rsidP="00DD54A8">
      <w:pPr>
        <w:ind w:firstLine="709"/>
        <w:jc w:val="center"/>
      </w:pPr>
    </w:p>
    <w:p w14:paraId="0DC169A7" w14:textId="77777777" w:rsidR="006575A8" w:rsidRPr="006575A8" w:rsidRDefault="006575A8" w:rsidP="006575A8">
      <w:pPr>
        <w:ind w:firstLine="709"/>
        <w:jc w:val="center"/>
      </w:pPr>
      <w:r w:rsidRPr="006575A8">
        <w:t xml:space="preserve">Перечень общих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FB3052" w:rsidRPr="00B9594F" w14:paraId="2ED8FF11" w14:textId="77777777" w:rsidTr="008D025F">
        <w:tc>
          <w:tcPr>
            <w:tcW w:w="1219" w:type="dxa"/>
          </w:tcPr>
          <w:p w14:paraId="77679E1F" w14:textId="77777777" w:rsidR="00FB3052" w:rsidRPr="00B9594F" w:rsidRDefault="00FB3052" w:rsidP="008D025F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r w:rsidRPr="00B9594F">
              <w:rPr>
                <w:b/>
                <w:bCs/>
                <w:iCs/>
              </w:rPr>
              <w:t>Код</w:t>
            </w:r>
          </w:p>
        </w:tc>
        <w:tc>
          <w:tcPr>
            <w:tcW w:w="8977" w:type="dxa"/>
          </w:tcPr>
          <w:p w14:paraId="5D29FCED" w14:textId="77777777" w:rsidR="00FB3052" w:rsidRPr="00B9594F" w:rsidRDefault="00FB3052" w:rsidP="008D025F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r w:rsidRPr="00B9594F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FB3052" w:rsidRPr="00B9594F" w14:paraId="6A0DA677" w14:textId="77777777" w:rsidTr="008D025F">
        <w:trPr>
          <w:trHeight w:val="327"/>
        </w:trPr>
        <w:tc>
          <w:tcPr>
            <w:tcW w:w="1219" w:type="dxa"/>
          </w:tcPr>
          <w:p w14:paraId="55BE0963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ОК 1.</w:t>
            </w:r>
          </w:p>
        </w:tc>
        <w:tc>
          <w:tcPr>
            <w:tcW w:w="8977" w:type="dxa"/>
          </w:tcPr>
          <w:p w14:paraId="767B0F7A" w14:textId="77777777" w:rsidR="00FB3052" w:rsidRPr="00B9594F" w:rsidRDefault="00FB3052" w:rsidP="008D025F">
            <w:pPr>
              <w:keepNext/>
              <w:suppressAutoHyphens/>
              <w:jc w:val="both"/>
              <w:outlineLvl w:val="1"/>
              <w:rPr>
                <w:bCs/>
                <w:iCs/>
              </w:rPr>
            </w:pPr>
            <w:r w:rsidRPr="00B9594F">
              <w:rPr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B3052" w:rsidRPr="00B9594F" w14:paraId="382D6006" w14:textId="77777777" w:rsidTr="008D025F">
        <w:tc>
          <w:tcPr>
            <w:tcW w:w="1219" w:type="dxa"/>
          </w:tcPr>
          <w:p w14:paraId="28B819D8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ОК 2.</w:t>
            </w:r>
          </w:p>
        </w:tc>
        <w:tc>
          <w:tcPr>
            <w:tcW w:w="8977" w:type="dxa"/>
          </w:tcPr>
          <w:p w14:paraId="39C43B8D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B3052" w:rsidRPr="00B9594F" w14:paraId="5B2AD2BE" w14:textId="77777777" w:rsidTr="008D025F">
        <w:tc>
          <w:tcPr>
            <w:tcW w:w="1219" w:type="dxa"/>
          </w:tcPr>
          <w:p w14:paraId="3FC98AD0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ОК 3.</w:t>
            </w:r>
          </w:p>
        </w:tc>
        <w:tc>
          <w:tcPr>
            <w:tcW w:w="8977" w:type="dxa"/>
          </w:tcPr>
          <w:p w14:paraId="31DF3617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B3052" w:rsidRPr="00B9594F" w14:paraId="7BE2CF1C" w14:textId="77777777" w:rsidTr="008D025F">
        <w:tc>
          <w:tcPr>
            <w:tcW w:w="1219" w:type="dxa"/>
          </w:tcPr>
          <w:p w14:paraId="14E39A51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ОК 4.</w:t>
            </w:r>
          </w:p>
        </w:tc>
        <w:tc>
          <w:tcPr>
            <w:tcW w:w="8977" w:type="dxa"/>
          </w:tcPr>
          <w:p w14:paraId="7AA3E05A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i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B3052" w:rsidRPr="00B9594F" w14:paraId="6730E08B" w14:textId="77777777" w:rsidTr="008D025F">
        <w:tc>
          <w:tcPr>
            <w:tcW w:w="1219" w:type="dxa"/>
          </w:tcPr>
          <w:p w14:paraId="47304D19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ОК 5.</w:t>
            </w:r>
          </w:p>
        </w:tc>
        <w:tc>
          <w:tcPr>
            <w:tcW w:w="8977" w:type="dxa"/>
          </w:tcPr>
          <w:p w14:paraId="230A8F87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B3052" w:rsidRPr="00B9594F" w14:paraId="7C10788F" w14:textId="77777777" w:rsidTr="008D025F">
        <w:tc>
          <w:tcPr>
            <w:tcW w:w="1219" w:type="dxa"/>
          </w:tcPr>
          <w:p w14:paraId="59231EAB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ОК 6.</w:t>
            </w:r>
          </w:p>
        </w:tc>
        <w:tc>
          <w:tcPr>
            <w:tcW w:w="8977" w:type="dxa"/>
          </w:tcPr>
          <w:p w14:paraId="335C6EB9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FB3052" w:rsidRPr="00B9594F" w14:paraId="5CE61BF7" w14:textId="77777777" w:rsidTr="008D025F">
        <w:tc>
          <w:tcPr>
            <w:tcW w:w="1219" w:type="dxa"/>
          </w:tcPr>
          <w:p w14:paraId="1EEDFF7C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ОК 7.</w:t>
            </w:r>
          </w:p>
        </w:tc>
        <w:tc>
          <w:tcPr>
            <w:tcW w:w="8977" w:type="dxa"/>
          </w:tcPr>
          <w:p w14:paraId="2B6F0380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B3052" w:rsidRPr="00B9594F" w14:paraId="4372B72D" w14:textId="77777777" w:rsidTr="008D025F">
        <w:tc>
          <w:tcPr>
            <w:tcW w:w="1219" w:type="dxa"/>
          </w:tcPr>
          <w:p w14:paraId="02CBC41A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ОК 8.</w:t>
            </w:r>
          </w:p>
        </w:tc>
        <w:tc>
          <w:tcPr>
            <w:tcW w:w="8977" w:type="dxa"/>
          </w:tcPr>
          <w:p w14:paraId="5E2EC61A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B3052" w:rsidRPr="00B9594F" w14:paraId="6FC0FD39" w14:textId="77777777" w:rsidTr="008D025F">
        <w:tc>
          <w:tcPr>
            <w:tcW w:w="1219" w:type="dxa"/>
          </w:tcPr>
          <w:p w14:paraId="22EA2120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ОК 9.</w:t>
            </w:r>
          </w:p>
        </w:tc>
        <w:tc>
          <w:tcPr>
            <w:tcW w:w="8977" w:type="dxa"/>
          </w:tcPr>
          <w:p w14:paraId="0B05920F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iCs/>
              </w:rPr>
              <w:t>Использовать информационные технологии в профессиональной деятельности.</w:t>
            </w:r>
          </w:p>
        </w:tc>
      </w:tr>
      <w:tr w:rsidR="00FB3052" w:rsidRPr="00B9594F" w14:paraId="6B1954C7" w14:textId="77777777" w:rsidTr="008D025F">
        <w:tc>
          <w:tcPr>
            <w:tcW w:w="1219" w:type="dxa"/>
          </w:tcPr>
          <w:p w14:paraId="59BF6140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ОК 10.</w:t>
            </w:r>
          </w:p>
        </w:tc>
        <w:tc>
          <w:tcPr>
            <w:tcW w:w="8977" w:type="dxa"/>
          </w:tcPr>
          <w:p w14:paraId="1E02C3AC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iCs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B3052" w:rsidRPr="00B9594F" w14:paraId="1FE4DA9E" w14:textId="77777777" w:rsidTr="008D025F">
        <w:tc>
          <w:tcPr>
            <w:tcW w:w="1219" w:type="dxa"/>
          </w:tcPr>
          <w:p w14:paraId="45D65872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ОК 11.</w:t>
            </w:r>
          </w:p>
        </w:tc>
        <w:tc>
          <w:tcPr>
            <w:tcW w:w="8977" w:type="dxa"/>
          </w:tcPr>
          <w:p w14:paraId="4B0BD485" w14:textId="77777777" w:rsidR="00FB3052" w:rsidRPr="00B9594F" w:rsidRDefault="00FB3052" w:rsidP="008D025F">
            <w:pPr>
              <w:keepNext/>
              <w:jc w:val="both"/>
              <w:outlineLvl w:val="1"/>
              <w:rPr>
                <w:bCs/>
                <w:iCs/>
              </w:rPr>
            </w:pPr>
            <w:r w:rsidRPr="00B9594F">
              <w:rPr>
                <w:bCs/>
                <w:iCs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5B61CAFE" w14:textId="77777777" w:rsidR="006575A8" w:rsidRDefault="006575A8" w:rsidP="006575A8">
      <w:pPr>
        <w:keepNext/>
        <w:jc w:val="center"/>
        <w:outlineLvl w:val="1"/>
        <w:rPr>
          <w:bCs/>
          <w:iCs/>
        </w:rPr>
      </w:pPr>
    </w:p>
    <w:p w14:paraId="51B5509B" w14:textId="77777777" w:rsidR="006575A8" w:rsidRPr="006575A8" w:rsidRDefault="006575A8" w:rsidP="006575A8">
      <w:pPr>
        <w:keepNext/>
        <w:jc w:val="center"/>
        <w:outlineLvl w:val="1"/>
        <w:rPr>
          <w:bCs/>
          <w:iCs/>
        </w:rPr>
      </w:pPr>
      <w:r w:rsidRPr="006575A8">
        <w:rPr>
          <w:bCs/>
          <w:iCs/>
        </w:rPr>
        <w:t>Перечень профессиональных компетенций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8412"/>
      </w:tblGrid>
      <w:tr w:rsidR="00FB3052" w:rsidRPr="00B9594F" w14:paraId="7F36B72A" w14:textId="77777777" w:rsidTr="008D025F">
        <w:trPr>
          <w:trHeight w:val="199"/>
        </w:trPr>
        <w:tc>
          <w:tcPr>
            <w:tcW w:w="559" w:type="pct"/>
            <w:vAlign w:val="center"/>
          </w:tcPr>
          <w:p w14:paraId="579DA1AC" w14:textId="77777777" w:rsidR="00FB3052" w:rsidRPr="00B9594F" w:rsidRDefault="00FB3052" w:rsidP="008D025F">
            <w:pPr>
              <w:suppressAutoHyphens/>
              <w:jc w:val="center"/>
              <w:rPr>
                <w:b/>
              </w:rPr>
            </w:pPr>
            <w:r w:rsidRPr="00B9594F">
              <w:rPr>
                <w:b/>
              </w:rPr>
              <w:t>Код</w:t>
            </w:r>
          </w:p>
        </w:tc>
        <w:tc>
          <w:tcPr>
            <w:tcW w:w="4441" w:type="pct"/>
            <w:vAlign w:val="center"/>
          </w:tcPr>
          <w:p w14:paraId="555028B6" w14:textId="77777777" w:rsidR="00FB3052" w:rsidRPr="00B9594F" w:rsidRDefault="00FB3052" w:rsidP="008D025F">
            <w:pPr>
              <w:keepNext/>
              <w:jc w:val="center"/>
              <w:outlineLvl w:val="1"/>
              <w:rPr>
                <w:bCs/>
                <w:i/>
                <w:iCs/>
              </w:rPr>
            </w:pPr>
            <w:r w:rsidRPr="00B9594F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FB3052" w:rsidRPr="00B9594F" w14:paraId="0DEB647F" w14:textId="77777777" w:rsidTr="008D025F">
        <w:tc>
          <w:tcPr>
            <w:tcW w:w="559" w:type="pct"/>
          </w:tcPr>
          <w:p w14:paraId="711DB96C" w14:textId="77777777" w:rsidR="00FB3052" w:rsidRPr="00B9594F" w:rsidRDefault="00FB3052" w:rsidP="008D025F">
            <w:pPr>
              <w:suppressAutoHyphens/>
              <w:jc w:val="both"/>
            </w:pPr>
            <w:r w:rsidRPr="00B9594F">
              <w:t>ВД 1.</w:t>
            </w:r>
          </w:p>
        </w:tc>
        <w:tc>
          <w:tcPr>
            <w:tcW w:w="4441" w:type="pct"/>
          </w:tcPr>
          <w:p w14:paraId="1C5F451F" w14:textId="77777777" w:rsidR="00FB3052" w:rsidRPr="00B9594F" w:rsidRDefault="00FB3052" w:rsidP="008D025F">
            <w:pPr>
              <w:jc w:val="both"/>
            </w:pPr>
            <w:r w:rsidRPr="00B9594F">
              <w:t>Организация сетевого администрирования:</w:t>
            </w:r>
          </w:p>
        </w:tc>
      </w:tr>
      <w:tr w:rsidR="00FB3052" w:rsidRPr="00B9594F" w14:paraId="224B061A" w14:textId="77777777" w:rsidTr="008D025F">
        <w:tc>
          <w:tcPr>
            <w:tcW w:w="559" w:type="pct"/>
          </w:tcPr>
          <w:p w14:paraId="1A7B1263" w14:textId="77777777" w:rsidR="00FB3052" w:rsidRPr="00B9594F" w:rsidRDefault="00FB3052" w:rsidP="008D025F">
            <w:pPr>
              <w:suppressAutoHyphens/>
              <w:jc w:val="both"/>
            </w:pPr>
            <w:r w:rsidRPr="00B9594F">
              <w:t>ПК 2.1.</w:t>
            </w:r>
          </w:p>
        </w:tc>
        <w:tc>
          <w:tcPr>
            <w:tcW w:w="4441" w:type="pct"/>
          </w:tcPr>
          <w:p w14:paraId="7E7D26EB" w14:textId="77777777" w:rsidR="00FB3052" w:rsidRPr="00B9594F" w:rsidRDefault="00FB3052" w:rsidP="008D025F">
            <w:pPr>
              <w:jc w:val="both"/>
            </w:pPr>
            <w:r w:rsidRPr="00B9594F">
              <w:t>Администрировать локальные вычислительные сети и принимать меры по устранению возможных сбоев.</w:t>
            </w:r>
          </w:p>
        </w:tc>
      </w:tr>
      <w:tr w:rsidR="00FB3052" w:rsidRPr="00B9594F" w14:paraId="0DCB34AD" w14:textId="77777777" w:rsidTr="008D025F">
        <w:tc>
          <w:tcPr>
            <w:tcW w:w="559" w:type="pct"/>
          </w:tcPr>
          <w:p w14:paraId="3335C952" w14:textId="77777777" w:rsidR="00FB3052" w:rsidRPr="00B9594F" w:rsidRDefault="00FB3052" w:rsidP="008D025F">
            <w:pPr>
              <w:suppressAutoHyphens/>
              <w:jc w:val="both"/>
            </w:pPr>
            <w:r w:rsidRPr="00B9594F">
              <w:t>ПК 2.2.</w:t>
            </w:r>
          </w:p>
        </w:tc>
        <w:tc>
          <w:tcPr>
            <w:tcW w:w="4441" w:type="pct"/>
          </w:tcPr>
          <w:p w14:paraId="31791945" w14:textId="77777777" w:rsidR="00FB3052" w:rsidRPr="00B9594F" w:rsidRDefault="00FB3052" w:rsidP="008D025F">
            <w:pPr>
              <w:jc w:val="both"/>
            </w:pPr>
            <w:r w:rsidRPr="00B9594F">
              <w:t>Администрировать сетевые ресурсы в информационных системах.</w:t>
            </w:r>
          </w:p>
        </w:tc>
      </w:tr>
      <w:tr w:rsidR="00FB3052" w:rsidRPr="00B9594F" w14:paraId="716ACA7E" w14:textId="77777777" w:rsidTr="008D025F">
        <w:tc>
          <w:tcPr>
            <w:tcW w:w="559" w:type="pct"/>
          </w:tcPr>
          <w:p w14:paraId="47B084B3" w14:textId="77777777" w:rsidR="00FB3052" w:rsidRPr="00B9594F" w:rsidRDefault="00FB3052" w:rsidP="008D025F">
            <w:pPr>
              <w:suppressAutoHyphens/>
              <w:jc w:val="both"/>
            </w:pPr>
            <w:r w:rsidRPr="00B9594F">
              <w:t>ПК 2.3.</w:t>
            </w:r>
          </w:p>
        </w:tc>
        <w:tc>
          <w:tcPr>
            <w:tcW w:w="4441" w:type="pct"/>
          </w:tcPr>
          <w:p w14:paraId="59DF952D" w14:textId="77777777" w:rsidR="00FB3052" w:rsidRPr="00B9594F" w:rsidRDefault="00FB3052" w:rsidP="008D025F">
            <w:pPr>
              <w:suppressAutoHyphens/>
              <w:jc w:val="both"/>
            </w:pPr>
            <w:r w:rsidRPr="00B9594F">
              <w:t>Обеспечивать сбор данных для анализа использования и функционирования программно-технических средств компьютерных сетей.</w:t>
            </w:r>
          </w:p>
        </w:tc>
      </w:tr>
      <w:tr w:rsidR="00FB3052" w:rsidRPr="00B9594F" w14:paraId="4A5F983F" w14:textId="77777777" w:rsidTr="008D025F">
        <w:tc>
          <w:tcPr>
            <w:tcW w:w="559" w:type="pct"/>
          </w:tcPr>
          <w:p w14:paraId="28E73A3D" w14:textId="77777777" w:rsidR="00FB3052" w:rsidRPr="00B9594F" w:rsidRDefault="00FB3052" w:rsidP="008D025F">
            <w:pPr>
              <w:suppressAutoHyphens/>
              <w:jc w:val="both"/>
            </w:pPr>
            <w:r w:rsidRPr="00B9594F">
              <w:t>ПК 2.4</w:t>
            </w:r>
          </w:p>
        </w:tc>
        <w:tc>
          <w:tcPr>
            <w:tcW w:w="4441" w:type="pct"/>
          </w:tcPr>
          <w:p w14:paraId="49B1F061" w14:textId="77777777" w:rsidR="00FB3052" w:rsidRPr="00B9594F" w:rsidRDefault="00FB3052" w:rsidP="008D025F">
            <w:pPr>
              <w:jc w:val="both"/>
            </w:pPr>
            <w:r w:rsidRPr="00B9594F"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</w:tr>
    </w:tbl>
    <w:p w14:paraId="34A0FEC9" w14:textId="77777777" w:rsidR="006575A8" w:rsidRPr="006575A8" w:rsidRDefault="006575A8" w:rsidP="006575A8">
      <w:pPr>
        <w:rPr>
          <w:bCs/>
        </w:rPr>
      </w:pPr>
    </w:p>
    <w:p w14:paraId="1F5B3293" w14:textId="77777777" w:rsidR="006575A8" w:rsidRDefault="006575A8" w:rsidP="006575A8">
      <w:pPr>
        <w:spacing w:after="200" w:line="276" w:lineRule="auto"/>
        <w:rPr>
          <w:bCs/>
        </w:rPr>
      </w:pPr>
      <w:r w:rsidRPr="006575A8">
        <w:rPr>
          <w:bCs/>
        </w:rPr>
        <w:t>В результате освоения профессионального модуля студент должен:</w:t>
      </w:r>
    </w:p>
    <w:p w14:paraId="493E75E7" w14:textId="77777777" w:rsidR="00FB3052" w:rsidRDefault="00FB3052" w:rsidP="006575A8">
      <w:pPr>
        <w:spacing w:after="200" w:line="276" w:lineRule="auto"/>
        <w:rPr>
          <w:bCs/>
        </w:rPr>
      </w:pPr>
    </w:p>
    <w:p w14:paraId="1CCDEC13" w14:textId="77777777" w:rsidR="00FB3052" w:rsidRPr="006575A8" w:rsidRDefault="00FB3052" w:rsidP="006575A8">
      <w:pPr>
        <w:spacing w:after="200" w:line="276" w:lineRule="auto"/>
        <w:rPr>
          <w:b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FB3052" w:rsidRPr="00B9594F" w14:paraId="14BF2FFD" w14:textId="77777777" w:rsidTr="008D025F">
        <w:tc>
          <w:tcPr>
            <w:tcW w:w="1980" w:type="dxa"/>
          </w:tcPr>
          <w:bookmarkEnd w:id="3"/>
          <w:p w14:paraId="113436D1" w14:textId="77777777" w:rsidR="00FB3052" w:rsidRPr="00B9594F" w:rsidRDefault="00FB3052" w:rsidP="008D025F">
            <w:pPr>
              <w:pStyle w:val="ConsPlusNormal"/>
              <w:ind w:firstLine="283"/>
              <w:jc w:val="both"/>
            </w:pPr>
            <w:r w:rsidRPr="00B9594F">
              <w:t>Иметь практический опыт в</w:t>
            </w:r>
          </w:p>
        </w:tc>
        <w:tc>
          <w:tcPr>
            <w:tcW w:w="8334" w:type="dxa"/>
          </w:tcPr>
          <w:p w14:paraId="1B27AD85" w14:textId="77777777" w:rsidR="00FB3052" w:rsidRPr="00B9594F" w:rsidRDefault="00FB3052" w:rsidP="008D025F">
            <w:pPr>
              <w:pStyle w:val="ConsPlusNormal"/>
              <w:jc w:val="both"/>
            </w:pPr>
            <w:r w:rsidRPr="00B9594F">
              <w:t>установке, настройке и сопровождении, контроле использования сервера и рабочих станций для безопасной передачи информации.</w:t>
            </w:r>
          </w:p>
          <w:p w14:paraId="5C3886A1" w14:textId="77777777" w:rsidR="00FB3052" w:rsidRPr="00B9594F" w:rsidRDefault="00FB3052" w:rsidP="008D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3"/>
              </w:rPr>
            </w:pPr>
            <w:r w:rsidRPr="00B9594F">
              <w:rPr>
                <w:spacing w:val="-3"/>
              </w:rPr>
              <w:t>соединении в локальную сеть рабочих станций и сервера;</w:t>
            </w:r>
          </w:p>
          <w:p w14:paraId="7F91BAFB" w14:textId="77777777" w:rsidR="00FB3052" w:rsidRPr="00B9594F" w:rsidRDefault="00FB3052" w:rsidP="008D02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3"/>
              </w:rPr>
            </w:pPr>
            <w:r w:rsidRPr="00B9594F">
              <w:rPr>
                <w:spacing w:val="-3"/>
              </w:rPr>
              <w:t>настройке проводных соединений сервера и хостов.</w:t>
            </w:r>
          </w:p>
        </w:tc>
      </w:tr>
      <w:tr w:rsidR="00FB3052" w:rsidRPr="00B9594F" w14:paraId="1C39CFE7" w14:textId="77777777" w:rsidTr="008D025F">
        <w:tc>
          <w:tcPr>
            <w:tcW w:w="1980" w:type="dxa"/>
          </w:tcPr>
          <w:p w14:paraId="05A0B9AE" w14:textId="77777777" w:rsidR="00FB3052" w:rsidRPr="00B9594F" w:rsidRDefault="00FB3052" w:rsidP="008D025F">
            <w:pPr>
              <w:pStyle w:val="ConsPlusNormal"/>
              <w:ind w:firstLine="283"/>
              <w:jc w:val="both"/>
            </w:pPr>
            <w:r w:rsidRPr="00B9594F">
              <w:t>уметь</w:t>
            </w:r>
          </w:p>
        </w:tc>
        <w:tc>
          <w:tcPr>
            <w:tcW w:w="8334" w:type="dxa"/>
          </w:tcPr>
          <w:p w14:paraId="0200079B" w14:textId="77777777" w:rsidR="00FB3052" w:rsidRPr="00B9594F" w:rsidRDefault="00FB3052" w:rsidP="008D025F">
            <w:pPr>
              <w:pStyle w:val="ConsPlusNormal"/>
              <w:jc w:val="both"/>
            </w:pPr>
            <w:r w:rsidRPr="00B9594F">
              <w:t>администрировать локальные вычислительные сети;</w:t>
            </w:r>
          </w:p>
          <w:p w14:paraId="56306C0C" w14:textId="77777777" w:rsidR="00FB3052" w:rsidRPr="00B9594F" w:rsidRDefault="00FB3052" w:rsidP="008D025F">
            <w:pPr>
              <w:pStyle w:val="ConsPlusNormal"/>
              <w:jc w:val="both"/>
            </w:pPr>
            <w:r w:rsidRPr="00B9594F">
              <w:t>принимать меры по устранению возможных сбоев;</w:t>
            </w:r>
          </w:p>
          <w:p w14:paraId="1AADDEAF" w14:textId="77777777" w:rsidR="00FB3052" w:rsidRPr="00B9594F" w:rsidRDefault="00FB3052" w:rsidP="008D025F">
            <w:pPr>
              <w:pStyle w:val="ConsPlusNormal"/>
              <w:jc w:val="both"/>
            </w:pPr>
            <w:r w:rsidRPr="00B9594F">
              <w:t>обеспечивать защиту при подключении к информационно</w:t>
            </w:r>
          </w:p>
          <w:p w14:paraId="1B448D48" w14:textId="77777777" w:rsidR="00FB3052" w:rsidRPr="00B9594F" w:rsidRDefault="00FB3052" w:rsidP="008D025F">
            <w:pPr>
              <w:pStyle w:val="ConsPlusNormal"/>
              <w:jc w:val="both"/>
            </w:pPr>
            <w:r w:rsidRPr="00B9594F">
              <w:t>телекоммуникационной сети "Интернет".</w:t>
            </w:r>
          </w:p>
          <w:p w14:paraId="2FECD55B" w14:textId="77777777" w:rsidR="00FB3052" w:rsidRPr="00B9594F" w:rsidRDefault="00FB3052" w:rsidP="008D025F">
            <w:pPr>
              <w:pStyle w:val="ConsPlusNormal"/>
              <w:jc w:val="both"/>
              <w:rPr>
                <w:spacing w:val="-3"/>
              </w:rPr>
            </w:pPr>
            <w:r w:rsidRPr="00B9594F">
              <w:rPr>
                <w:spacing w:val="-3"/>
              </w:rPr>
              <w:t>устанавливать и настраивать современное программное обеспечение Windows и Linux;</w:t>
            </w:r>
          </w:p>
          <w:p w14:paraId="2BC1C180" w14:textId="77777777" w:rsidR="00FB3052" w:rsidRPr="00B9594F" w:rsidRDefault="00FB3052" w:rsidP="008D025F">
            <w:pPr>
              <w:pStyle w:val="ConsPlusNormal"/>
              <w:jc w:val="both"/>
            </w:pPr>
            <w:r w:rsidRPr="00B9594F">
              <w:rPr>
                <w:spacing w:val="-3"/>
              </w:rPr>
              <w:t>заполнять техническую документацию по администрированию компьютерных сетей;</w:t>
            </w:r>
          </w:p>
          <w:p w14:paraId="4329233E" w14:textId="77777777" w:rsidR="00FB3052" w:rsidRPr="00B9594F" w:rsidRDefault="00FB3052" w:rsidP="008D025F">
            <w:pPr>
              <w:pStyle w:val="ConsPlusNormal"/>
              <w:jc w:val="both"/>
            </w:pPr>
            <w:r w:rsidRPr="00B9594F">
              <w:rPr>
                <w:spacing w:val="-3"/>
              </w:rPr>
              <w:t>различать периферийное сетевое оборудование.</w:t>
            </w:r>
          </w:p>
        </w:tc>
      </w:tr>
      <w:tr w:rsidR="00FB3052" w:rsidRPr="00B9594F" w14:paraId="739F2CB1" w14:textId="77777777" w:rsidTr="008D025F">
        <w:tc>
          <w:tcPr>
            <w:tcW w:w="1980" w:type="dxa"/>
          </w:tcPr>
          <w:p w14:paraId="70E9843E" w14:textId="77777777" w:rsidR="00FB3052" w:rsidRPr="00B9594F" w:rsidRDefault="00FB3052" w:rsidP="008D025F">
            <w:pPr>
              <w:pStyle w:val="ConsPlusNormal"/>
              <w:ind w:firstLine="283"/>
              <w:jc w:val="both"/>
            </w:pPr>
            <w:r w:rsidRPr="00B9594F">
              <w:t>знать</w:t>
            </w:r>
          </w:p>
        </w:tc>
        <w:tc>
          <w:tcPr>
            <w:tcW w:w="8334" w:type="dxa"/>
          </w:tcPr>
          <w:p w14:paraId="4983289F" w14:textId="77777777" w:rsidR="00FB3052" w:rsidRPr="00B9594F" w:rsidRDefault="00FB3052" w:rsidP="008D025F">
            <w:pPr>
              <w:pStyle w:val="ConsPlusNormal"/>
              <w:jc w:val="both"/>
            </w:pPr>
            <w:r w:rsidRPr="00B9594F">
              <w:t>основные направления администрирования компьютерных сетей;</w:t>
            </w:r>
          </w:p>
          <w:p w14:paraId="47BA3D65" w14:textId="77777777" w:rsidR="00FB3052" w:rsidRPr="00B9594F" w:rsidRDefault="00FB3052" w:rsidP="008D025F">
            <w:pPr>
              <w:pStyle w:val="ConsPlusNormal"/>
              <w:jc w:val="both"/>
            </w:pPr>
            <w:r w:rsidRPr="00B9594F">
              <w:t>утилиты, функции, удаленное управление сервером;</w:t>
            </w:r>
          </w:p>
          <w:p w14:paraId="4ED2192B" w14:textId="77777777" w:rsidR="00FB3052" w:rsidRPr="00B9594F" w:rsidRDefault="00FB3052" w:rsidP="008D025F">
            <w:pPr>
              <w:pStyle w:val="ConsPlusNormal"/>
              <w:jc w:val="both"/>
            </w:pPr>
            <w:r w:rsidRPr="00B9594F">
              <w:t>технологию безопасности, протоколов авторизации, конфиденциальности и безопасности при работе с сетевыми ресурсами</w:t>
            </w:r>
          </w:p>
          <w:p w14:paraId="6D1C596A" w14:textId="77777777" w:rsidR="00FB3052" w:rsidRPr="00B9594F" w:rsidRDefault="00FB3052" w:rsidP="008D025F">
            <w:pPr>
              <w:pStyle w:val="ConsPlusNormal"/>
              <w:jc w:val="both"/>
            </w:pPr>
            <w:r w:rsidRPr="00B9594F">
              <w:rPr>
                <w:spacing w:val="-3"/>
              </w:rPr>
              <w:t>способы установки и управления серверами</w:t>
            </w:r>
          </w:p>
        </w:tc>
      </w:tr>
    </w:tbl>
    <w:p w14:paraId="4C1A545D" w14:textId="77777777" w:rsidR="00DD54A8" w:rsidRPr="00DD54A8" w:rsidRDefault="00DD54A8" w:rsidP="006575A8">
      <w:pPr>
        <w:keepNext/>
        <w:keepLines/>
        <w:suppressLineNumbers/>
        <w:suppressAutoHyphens/>
        <w:snapToGrid w:val="0"/>
        <w:ind w:firstLine="709"/>
        <w:contextualSpacing/>
        <w:rPr>
          <w:rFonts w:eastAsia="PMingLiU"/>
          <w:b/>
        </w:rPr>
      </w:pPr>
      <w:r w:rsidRPr="00DD54A8">
        <w:rPr>
          <w:b/>
        </w:rPr>
        <w:t>2.</w:t>
      </w:r>
      <w:r w:rsidRPr="00DD54A8">
        <w:rPr>
          <w:rFonts w:eastAsia="PMingLiU"/>
          <w:b/>
        </w:rPr>
        <w:t>Количество часов, отводимое на освоение профессионального модуля</w:t>
      </w:r>
    </w:p>
    <w:p w14:paraId="29235891" w14:textId="77777777" w:rsidR="00DD54A8" w:rsidRPr="006575A8" w:rsidRDefault="00DD54A8" w:rsidP="00DD54A8">
      <w:pPr>
        <w:widowControl w:val="0"/>
        <w:autoSpaceDE w:val="0"/>
        <w:autoSpaceDN w:val="0"/>
        <w:adjustRightInd w:val="0"/>
      </w:pPr>
    </w:p>
    <w:p w14:paraId="4C0971EA" w14:textId="77777777" w:rsidR="006575A8" w:rsidRPr="006575A8" w:rsidRDefault="006575A8" w:rsidP="00657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6575A8">
        <w:t>Всего часов – 608 часов, в том числе:</w:t>
      </w:r>
    </w:p>
    <w:p w14:paraId="2164038A" w14:textId="77777777" w:rsidR="006575A8" w:rsidRPr="006575A8" w:rsidRDefault="006575A8" w:rsidP="00657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6575A8">
        <w:t>- 274 часа вариативной части, направленных на усиление обязательной части программы профессионального модуля.</w:t>
      </w:r>
    </w:p>
    <w:p w14:paraId="14E87D55" w14:textId="77777777" w:rsidR="005301AB" w:rsidRPr="008E0A5F" w:rsidRDefault="005301AB" w:rsidP="005301AB">
      <w:pPr>
        <w:jc w:val="both"/>
      </w:pPr>
    </w:p>
    <w:p w14:paraId="361CE232" w14:textId="77777777"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14:paraId="0D1E7A79" w14:textId="77777777" w:rsidR="006575A8" w:rsidRDefault="006575A8" w:rsidP="00230FC1">
      <w:pPr>
        <w:ind w:firstLine="709"/>
        <w:jc w:val="both"/>
        <w:rPr>
          <w:b/>
        </w:rPr>
      </w:pPr>
    </w:p>
    <w:p w14:paraId="054B8D5D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Раздел 1. Администрирование сетевых операционных систем</w:t>
      </w:r>
    </w:p>
    <w:p w14:paraId="0CED4AA8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Тема 1.1.1. Администрирование Windows</w:t>
      </w:r>
    </w:p>
    <w:p w14:paraId="49CEC223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Тема 1.1.2. Администрирование Windows Server</w:t>
      </w:r>
    </w:p>
    <w:p w14:paraId="1EDEA3CE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 xml:space="preserve">Тема 1.1.3. Командная оболочка </w:t>
      </w:r>
      <w:proofErr w:type="spellStart"/>
      <w:r w:rsidRPr="00FB3052">
        <w:rPr>
          <w:rFonts w:eastAsia="Calibri"/>
        </w:rPr>
        <w:t>PowerShell</w:t>
      </w:r>
      <w:proofErr w:type="spellEnd"/>
    </w:p>
    <w:p w14:paraId="07070F29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Тема 1.1.4. Администрирование Linux</w:t>
      </w:r>
    </w:p>
    <w:p w14:paraId="3B9AE3A9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 xml:space="preserve">Тема 1.1.5. Командная оболочка </w:t>
      </w:r>
      <w:proofErr w:type="spellStart"/>
      <w:r w:rsidRPr="00FB3052">
        <w:rPr>
          <w:rFonts w:eastAsia="Calibri"/>
        </w:rPr>
        <w:t>Bash</w:t>
      </w:r>
      <w:proofErr w:type="spellEnd"/>
    </w:p>
    <w:p w14:paraId="003D3D9A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 xml:space="preserve">Тема 1.1.6. Администрирование Linux </w:t>
      </w:r>
      <w:proofErr w:type="spellStart"/>
      <w:r w:rsidRPr="00FB3052">
        <w:rPr>
          <w:rFonts w:eastAsia="Calibri"/>
        </w:rPr>
        <w:t>server</w:t>
      </w:r>
      <w:proofErr w:type="spellEnd"/>
    </w:p>
    <w:p w14:paraId="154A924C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Раздел 3. Организация администрирования компьютерных систем</w:t>
      </w:r>
    </w:p>
    <w:p w14:paraId="6B878405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Тема 2.2.1. Реализация клиентской инфраструктуры</w:t>
      </w:r>
    </w:p>
    <w:p w14:paraId="7443C6A3" w14:textId="7B2414D8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Тема 2.2.2. Реализация Web-сервера. Основы HTML</w:t>
      </w:r>
    </w:p>
    <w:p w14:paraId="7C493EB6" w14:textId="32409B41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Тема 2.2.</w:t>
      </w:r>
      <w:proofErr w:type="gramStart"/>
      <w:r w:rsidRPr="00FB3052">
        <w:rPr>
          <w:rFonts w:eastAsia="Calibri"/>
        </w:rPr>
        <w:t>3.Реализация</w:t>
      </w:r>
      <w:proofErr w:type="gramEnd"/>
      <w:r w:rsidRPr="00FB3052">
        <w:rPr>
          <w:rFonts w:eastAsia="Calibri"/>
        </w:rPr>
        <w:t xml:space="preserve"> Web-сервера. Базовые понятия JavaScript</w:t>
      </w:r>
    </w:p>
    <w:p w14:paraId="0FA977A6" w14:textId="7390DEF5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Тема 2.2.</w:t>
      </w:r>
      <w:proofErr w:type="gramStart"/>
      <w:r w:rsidRPr="00FB3052">
        <w:rPr>
          <w:rFonts w:eastAsia="Calibri"/>
        </w:rPr>
        <w:t>4.Разработка</w:t>
      </w:r>
      <w:proofErr w:type="gramEnd"/>
      <w:r w:rsidRPr="00FB3052">
        <w:rPr>
          <w:rFonts w:eastAsia="Calibri"/>
        </w:rPr>
        <w:t xml:space="preserve"> баз данных на </w:t>
      </w:r>
      <w:r w:rsidRPr="00FB3052">
        <w:rPr>
          <w:rFonts w:eastAsia="Calibri"/>
        </w:rPr>
        <w:t xml:space="preserve"> </w:t>
      </w:r>
      <w:r w:rsidRPr="00FB3052">
        <w:rPr>
          <w:rFonts w:eastAsia="Calibri"/>
        </w:rPr>
        <w:t>PHP-MySQL</w:t>
      </w:r>
    </w:p>
    <w:p w14:paraId="66806B47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Раздел 3. Организация администрирования компьютерных систем</w:t>
      </w:r>
    </w:p>
    <w:p w14:paraId="1297D047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 xml:space="preserve">Тема 2.3.1. Программная платформа </w:t>
      </w:r>
      <w:proofErr w:type="spellStart"/>
      <w:r w:rsidRPr="00FB3052">
        <w:rPr>
          <w:rFonts w:eastAsia="Calibri"/>
        </w:rPr>
        <w:t>Docker</w:t>
      </w:r>
      <w:proofErr w:type="spellEnd"/>
    </w:p>
    <w:p w14:paraId="56912449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Тема 2.3.2. Платформы облачных вычислений</w:t>
      </w:r>
    </w:p>
    <w:p w14:paraId="70FA8E19" w14:textId="0B1481EA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Тема 2.3.3. Методология</w:t>
      </w:r>
      <w:r w:rsidRPr="00FB3052">
        <w:rPr>
          <w:rFonts w:eastAsia="Calibri"/>
        </w:rPr>
        <w:t xml:space="preserve"> </w:t>
      </w:r>
      <w:r w:rsidRPr="00FB3052">
        <w:rPr>
          <w:rFonts w:eastAsia="Calibri"/>
        </w:rPr>
        <w:t>CI/CD</w:t>
      </w:r>
    </w:p>
    <w:p w14:paraId="5A203292" w14:textId="77777777" w:rsidR="00FB3052" w:rsidRPr="00FB3052" w:rsidRDefault="00FB3052" w:rsidP="00FB3052">
      <w:pPr>
        <w:ind w:firstLine="709"/>
        <w:rPr>
          <w:rFonts w:eastAsia="Calibri"/>
          <w:b/>
          <w:bCs/>
        </w:rPr>
      </w:pPr>
    </w:p>
    <w:p w14:paraId="783E12DF" w14:textId="77777777" w:rsidR="00FB3052" w:rsidRPr="00FB3052" w:rsidRDefault="00FB3052" w:rsidP="00FB3052">
      <w:pPr>
        <w:ind w:firstLine="709"/>
        <w:rPr>
          <w:rFonts w:eastAsia="Calibri"/>
          <w:b/>
          <w:bCs/>
        </w:rPr>
      </w:pPr>
      <w:r w:rsidRPr="00FB3052">
        <w:rPr>
          <w:rFonts w:eastAsia="Calibri"/>
          <w:b/>
          <w:bCs/>
        </w:rPr>
        <w:t>Учебная практика</w:t>
      </w:r>
    </w:p>
    <w:p w14:paraId="0A02237C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1</w:t>
      </w:r>
      <w:r w:rsidRPr="00FB3052">
        <w:rPr>
          <w:rFonts w:eastAsia="Calibri"/>
        </w:rPr>
        <w:tab/>
        <w:t>Проведение инструктажа по технике безопасности. Получение заданий по тематике.</w:t>
      </w:r>
    </w:p>
    <w:p w14:paraId="0F180A8B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2</w:t>
      </w:r>
      <w:r w:rsidRPr="00FB3052">
        <w:rPr>
          <w:rFonts w:eastAsia="Calibri"/>
        </w:rPr>
        <w:tab/>
        <w:t>Установка Windows Server 2016.</w:t>
      </w:r>
    </w:p>
    <w:p w14:paraId="285924B8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3</w:t>
      </w:r>
      <w:r w:rsidRPr="00FB3052">
        <w:rPr>
          <w:rFonts w:eastAsia="Calibri"/>
        </w:rPr>
        <w:tab/>
        <w:t xml:space="preserve">Установка </w:t>
      </w:r>
      <w:proofErr w:type="spellStart"/>
      <w:r w:rsidRPr="00FB3052">
        <w:rPr>
          <w:rFonts w:eastAsia="Calibri"/>
        </w:rPr>
        <w:t>Debian</w:t>
      </w:r>
      <w:proofErr w:type="spellEnd"/>
      <w:r w:rsidRPr="00FB3052">
        <w:rPr>
          <w:rFonts w:eastAsia="Calibri"/>
        </w:rPr>
        <w:t xml:space="preserve"> 8.</w:t>
      </w:r>
    </w:p>
    <w:p w14:paraId="7EE27434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4</w:t>
      </w:r>
      <w:r w:rsidRPr="00FB3052">
        <w:rPr>
          <w:rFonts w:eastAsia="Calibri"/>
        </w:rPr>
        <w:tab/>
        <w:t>Установка Windows 10.</w:t>
      </w:r>
    </w:p>
    <w:p w14:paraId="5090F0C7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5</w:t>
      </w:r>
      <w:r w:rsidRPr="00FB3052">
        <w:rPr>
          <w:rFonts w:eastAsia="Calibri"/>
        </w:rPr>
        <w:tab/>
        <w:t>Установка и настройка AD/DC и подключение клиентских компьютеров.</w:t>
      </w:r>
    </w:p>
    <w:p w14:paraId="6371EA84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lastRenderedPageBreak/>
        <w:t>6</w:t>
      </w:r>
      <w:r w:rsidRPr="00FB3052">
        <w:rPr>
          <w:rFonts w:eastAsia="Calibri"/>
        </w:rPr>
        <w:tab/>
        <w:t>Установка и настройка DHCP-сервера на базе Windows Server 2016.</w:t>
      </w:r>
    </w:p>
    <w:p w14:paraId="243EBD32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7</w:t>
      </w:r>
      <w:r w:rsidRPr="00FB3052">
        <w:rPr>
          <w:rFonts w:eastAsia="Calibri"/>
        </w:rPr>
        <w:tab/>
        <w:t xml:space="preserve">Установка и настройка DHCP-сервера на базе </w:t>
      </w:r>
      <w:proofErr w:type="spellStart"/>
      <w:r w:rsidRPr="00FB3052">
        <w:rPr>
          <w:rFonts w:eastAsia="Calibri"/>
        </w:rPr>
        <w:t>Debian</w:t>
      </w:r>
      <w:proofErr w:type="spellEnd"/>
      <w:r w:rsidRPr="00FB3052">
        <w:rPr>
          <w:rFonts w:eastAsia="Calibri"/>
        </w:rPr>
        <w:t xml:space="preserve"> 8.</w:t>
      </w:r>
    </w:p>
    <w:p w14:paraId="15ECE894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8</w:t>
      </w:r>
      <w:r w:rsidRPr="00FB3052">
        <w:rPr>
          <w:rFonts w:eastAsia="Calibri"/>
        </w:rPr>
        <w:tab/>
        <w:t>Настройка маршрутизации на базе Windows Server 2016.</w:t>
      </w:r>
    </w:p>
    <w:p w14:paraId="3CA33F32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9</w:t>
      </w:r>
      <w:r w:rsidRPr="00FB3052">
        <w:rPr>
          <w:rFonts w:eastAsia="Calibri"/>
        </w:rPr>
        <w:tab/>
        <w:t xml:space="preserve">Настройка маршрутизации на базе </w:t>
      </w:r>
      <w:proofErr w:type="spellStart"/>
      <w:r w:rsidRPr="00FB3052">
        <w:rPr>
          <w:rFonts w:eastAsia="Calibri"/>
        </w:rPr>
        <w:t>Debian</w:t>
      </w:r>
      <w:proofErr w:type="spellEnd"/>
      <w:r w:rsidRPr="00FB3052">
        <w:rPr>
          <w:rFonts w:eastAsia="Calibri"/>
        </w:rPr>
        <w:t xml:space="preserve"> 8.</w:t>
      </w:r>
    </w:p>
    <w:p w14:paraId="5DBC3B4D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10</w:t>
      </w:r>
      <w:r w:rsidRPr="00FB3052">
        <w:rPr>
          <w:rFonts w:eastAsia="Calibri"/>
        </w:rPr>
        <w:tab/>
        <w:t>Настройка NAT на базе Windows Server 2016.</w:t>
      </w:r>
    </w:p>
    <w:p w14:paraId="193BE685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11</w:t>
      </w:r>
      <w:r w:rsidRPr="00FB3052">
        <w:rPr>
          <w:rFonts w:eastAsia="Calibri"/>
        </w:rPr>
        <w:tab/>
        <w:t xml:space="preserve">Настройка NAT на базе </w:t>
      </w:r>
      <w:proofErr w:type="spellStart"/>
      <w:r w:rsidRPr="00FB3052">
        <w:rPr>
          <w:rFonts w:eastAsia="Calibri"/>
        </w:rPr>
        <w:t>Debian</w:t>
      </w:r>
      <w:proofErr w:type="spellEnd"/>
      <w:r w:rsidRPr="00FB3052">
        <w:rPr>
          <w:rFonts w:eastAsia="Calibri"/>
        </w:rPr>
        <w:t xml:space="preserve"> 8.</w:t>
      </w:r>
    </w:p>
    <w:p w14:paraId="2A074539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12</w:t>
      </w:r>
      <w:r w:rsidRPr="00FB3052">
        <w:rPr>
          <w:rFonts w:eastAsia="Calibri"/>
        </w:rPr>
        <w:tab/>
        <w:t xml:space="preserve">Настройка прокси сервера </w:t>
      </w:r>
      <w:proofErr w:type="spellStart"/>
      <w:r w:rsidRPr="00FB3052">
        <w:rPr>
          <w:rFonts w:eastAsia="Calibri"/>
        </w:rPr>
        <w:t>Kerio</w:t>
      </w:r>
      <w:proofErr w:type="spellEnd"/>
      <w:r w:rsidRPr="00FB3052">
        <w:rPr>
          <w:rFonts w:eastAsia="Calibri"/>
        </w:rPr>
        <w:t xml:space="preserve"> Control на базе Windows Server 2016.</w:t>
      </w:r>
    </w:p>
    <w:p w14:paraId="73F76B6E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13</w:t>
      </w:r>
      <w:r w:rsidRPr="00FB3052">
        <w:rPr>
          <w:rFonts w:eastAsia="Calibri"/>
        </w:rPr>
        <w:tab/>
        <w:t xml:space="preserve">Настройка прокси сервера </w:t>
      </w:r>
      <w:proofErr w:type="spellStart"/>
      <w:r w:rsidRPr="00FB3052">
        <w:rPr>
          <w:rFonts w:eastAsia="Calibri"/>
        </w:rPr>
        <w:t>Squid</w:t>
      </w:r>
      <w:proofErr w:type="spellEnd"/>
      <w:r w:rsidRPr="00FB3052">
        <w:rPr>
          <w:rFonts w:eastAsia="Calibri"/>
        </w:rPr>
        <w:t xml:space="preserve"> на базе </w:t>
      </w:r>
      <w:proofErr w:type="spellStart"/>
      <w:r w:rsidRPr="00FB3052">
        <w:rPr>
          <w:rFonts w:eastAsia="Calibri"/>
        </w:rPr>
        <w:t>Debian</w:t>
      </w:r>
      <w:proofErr w:type="spellEnd"/>
      <w:r w:rsidRPr="00FB3052">
        <w:rPr>
          <w:rFonts w:eastAsia="Calibri"/>
        </w:rPr>
        <w:t xml:space="preserve"> 8.</w:t>
      </w:r>
    </w:p>
    <w:p w14:paraId="75E13EFD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14</w:t>
      </w:r>
      <w:r w:rsidRPr="00FB3052">
        <w:rPr>
          <w:rFonts w:eastAsia="Calibri"/>
        </w:rPr>
        <w:tab/>
        <w:t xml:space="preserve">Установка и </w:t>
      </w:r>
      <w:proofErr w:type="spellStart"/>
      <w:r w:rsidRPr="00FB3052">
        <w:rPr>
          <w:rFonts w:eastAsia="Calibri"/>
        </w:rPr>
        <w:t>настрока</w:t>
      </w:r>
      <w:proofErr w:type="spellEnd"/>
      <w:r w:rsidRPr="00FB3052">
        <w:rPr>
          <w:rFonts w:eastAsia="Calibri"/>
        </w:rPr>
        <w:t xml:space="preserve"> IIS + MSSQL-</w:t>
      </w:r>
      <w:proofErr w:type="spellStart"/>
      <w:r w:rsidRPr="00FB3052">
        <w:rPr>
          <w:rFonts w:eastAsia="Calibri"/>
        </w:rPr>
        <w:t>server</w:t>
      </w:r>
      <w:proofErr w:type="spellEnd"/>
      <w:r w:rsidRPr="00FB3052">
        <w:rPr>
          <w:rFonts w:eastAsia="Calibri"/>
        </w:rPr>
        <w:t xml:space="preserve"> + PHP на Windows Server 2016.</w:t>
      </w:r>
    </w:p>
    <w:p w14:paraId="5D3A5CA1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15</w:t>
      </w:r>
      <w:r w:rsidRPr="00FB3052">
        <w:rPr>
          <w:rFonts w:eastAsia="Calibri"/>
        </w:rPr>
        <w:tab/>
        <w:t xml:space="preserve">Установка и </w:t>
      </w:r>
      <w:proofErr w:type="spellStart"/>
      <w:r w:rsidRPr="00FB3052">
        <w:rPr>
          <w:rFonts w:eastAsia="Calibri"/>
        </w:rPr>
        <w:t>настрока</w:t>
      </w:r>
      <w:proofErr w:type="spellEnd"/>
      <w:r w:rsidRPr="00FB3052">
        <w:rPr>
          <w:rFonts w:eastAsia="Calibri"/>
        </w:rPr>
        <w:t xml:space="preserve"> IIS + MSSQL-</w:t>
      </w:r>
      <w:proofErr w:type="spellStart"/>
      <w:r w:rsidRPr="00FB3052">
        <w:rPr>
          <w:rFonts w:eastAsia="Calibri"/>
        </w:rPr>
        <w:t>server</w:t>
      </w:r>
      <w:proofErr w:type="spellEnd"/>
      <w:r w:rsidRPr="00FB3052">
        <w:rPr>
          <w:rFonts w:eastAsia="Calibri"/>
        </w:rPr>
        <w:t xml:space="preserve"> + PHP на Windows Server 2016.</w:t>
      </w:r>
    </w:p>
    <w:p w14:paraId="23007BE9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16</w:t>
      </w:r>
      <w:r w:rsidRPr="00FB3052">
        <w:rPr>
          <w:rFonts w:eastAsia="Calibri"/>
        </w:rPr>
        <w:tab/>
        <w:t xml:space="preserve">Установка и настройка Apache + MySQL + PHP + JOOMLA на </w:t>
      </w:r>
      <w:proofErr w:type="spellStart"/>
      <w:r w:rsidRPr="00FB3052">
        <w:rPr>
          <w:rFonts w:eastAsia="Calibri"/>
        </w:rPr>
        <w:t>Debian</w:t>
      </w:r>
      <w:proofErr w:type="spellEnd"/>
      <w:r w:rsidRPr="00FB3052">
        <w:rPr>
          <w:rFonts w:eastAsia="Calibri"/>
        </w:rPr>
        <w:t xml:space="preserve"> 8.</w:t>
      </w:r>
    </w:p>
    <w:p w14:paraId="649E50F1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17</w:t>
      </w:r>
      <w:r w:rsidRPr="00FB3052">
        <w:rPr>
          <w:rFonts w:eastAsia="Calibri"/>
        </w:rPr>
        <w:tab/>
        <w:t xml:space="preserve">Установка и настройка Apache + MySQL + PHP + JOOMLA на </w:t>
      </w:r>
      <w:proofErr w:type="spellStart"/>
      <w:r w:rsidRPr="00FB3052">
        <w:rPr>
          <w:rFonts w:eastAsia="Calibri"/>
        </w:rPr>
        <w:t>Debian</w:t>
      </w:r>
      <w:proofErr w:type="spellEnd"/>
      <w:r w:rsidRPr="00FB3052">
        <w:rPr>
          <w:rFonts w:eastAsia="Calibri"/>
        </w:rPr>
        <w:t xml:space="preserve"> 8.</w:t>
      </w:r>
    </w:p>
    <w:p w14:paraId="28940957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18</w:t>
      </w:r>
      <w:r w:rsidRPr="00FB3052">
        <w:rPr>
          <w:rFonts w:eastAsia="Calibri"/>
        </w:rPr>
        <w:tab/>
        <w:t xml:space="preserve">Установка и настройка почтового сервера </w:t>
      </w:r>
      <w:proofErr w:type="spellStart"/>
      <w:r w:rsidRPr="00FB3052">
        <w:rPr>
          <w:rFonts w:eastAsia="Calibri"/>
        </w:rPr>
        <w:t>Postfix</w:t>
      </w:r>
      <w:proofErr w:type="spellEnd"/>
      <w:r w:rsidRPr="00FB3052">
        <w:rPr>
          <w:rFonts w:eastAsia="Calibri"/>
        </w:rPr>
        <w:t xml:space="preserve"> в связке Linux </w:t>
      </w:r>
      <w:proofErr w:type="spellStart"/>
      <w:r w:rsidRPr="00FB3052">
        <w:rPr>
          <w:rFonts w:eastAsia="Calibri"/>
        </w:rPr>
        <w:t>Debian</w:t>
      </w:r>
      <w:proofErr w:type="spellEnd"/>
      <w:r w:rsidRPr="00FB3052">
        <w:rPr>
          <w:rFonts w:eastAsia="Calibri"/>
        </w:rPr>
        <w:t xml:space="preserve"> + </w:t>
      </w:r>
      <w:proofErr w:type="spellStart"/>
      <w:r w:rsidRPr="00FB3052">
        <w:rPr>
          <w:rFonts w:eastAsia="Calibri"/>
        </w:rPr>
        <w:t>Postfix</w:t>
      </w:r>
      <w:proofErr w:type="spellEnd"/>
      <w:r w:rsidRPr="00FB3052">
        <w:rPr>
          <w:rFonts w:eastAsia="Calibri"/>
        </w:rPr>
        <w:t xml:space="preserve"> + </w:t>
      </w:r>
      <w:proofErr w:type="spellStart"/>
      <w:r w:rsidRPr="00FB3052">
        <w:rPr>
          <w:rFonts w:eastAsia="Calibri"/>
        </w:rPr>
        <w:t>Dovecot</w:t>
      </w:r>
      <w:proofErr w:type="spellEnd"/>
      <w:r w:rsidRPr="00FB3052">
        <w:rPr>
          <w:rFonts w:eastAsia="Calibri"/>
        </w:rPr>
        <w:t xml:space="preserve"> + </w:t>
      </w:r>
      <w:proofErr w:type="spellStart"/>
      <w:r w:rsidRPr="00FB3052">
        <w:rPr>
          <w:rFonts w:eastAsia="Calibri"/>
        </w:rPr>
        <w:t>MySQ</w:t>
      </w:r>
      <w:proofErr w:type="spellEnd"/>
      <w:r w:rsidRPr="00FB3052">
        <w:rPr>
          <w:rFonts w:eastAsia="Calibri"/>
        </w:rPr>
        <w:t>.</w:t>
      </w:r>
    </w:p>
    <w:p w14:paraId="523715A3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19</w:t>
      </w:r>
      <w:r w:rsidRPr="00FB3052">
        <w:rPr>
          <w:rFonts w:eastAsia="Calibri"/>
        </w:rPr>
        <w:tab/>
        <w:t xml:space="preserve">Установка и настройка почтового сервера </w:t>
      </w:r>
      <w:proofErr w:type="spellStart"/>
      <w:r w:rsidRPr="00FB3052">
        <w:rPr>
          <w:rFonts w:eastAsia="Calibri"/>
        </w:rPr>
        <w:t>Postfix</w:t>
      </w:r>
      <w:proofErr w:type="spellEnd"/>
      <w:r w:rsidRPr="00FB3052">
        <w:rPr>
          <w:rFonts w:eastAsia="Calibri"/>
        </w:rPr>
        <w:t xml:space="preserve"> в связке Linux </w:t>
      </w:r>
      <w:proofErr w:type="spellStart"/>
      <w:r w:rsidRPr="00FB3052">
        <w:rPr>
          <w:rFonts w:eastAsia="Calibri"/>
        </w:rPr>
        <w:t>Debian</w:t>
      </w:r>
      <w:proofErr w:type="spellEnd"/>
      <w:r w:rsidRPr="00FB3052">
        <w:rPr>
          <w:rFonts w:eastAsia="Calibri"/>
        </w:rPr>
        <w:t xml:space="preserve"> + </w:t>
      </w:r>
      <w:proofErr w:type="spellStart"/>
      <w:r w:rsidRPr="00FB3052">
        <w:rPr>
          <w:rFonts w:eastAsia="Calibri"/>
        </w:rPr>
        <w:t>Postfix</w:t>
      </w:r>
      <w:proofErr w:type="spellEnd"/>
      <w:r w:rsidRPr="00FB3052">
        <w:rPr>
          <w:rFonts w:eastAsia="Calibri"/>
        </w:rPr>
        <w:t xml:space="preserve"> + </w:t>
      </w:r>
      <w:proofErr w:type="spellStart"/>
      <w:r w:rsidRPr="00FB3052">
        <w:rPr>
          <w:rFonts w:eastAsia="Calibri"/>
        </w:rPr>
        <w:t>Dovecot</w:t>
      </w:r>
      <w:proofErr w:type="spellEnd"/>
      <w:r w:rsidRPr="00FB3052">
        <w:rPr>
          <w:rFonts w:eastAsia="Calibri"/>
        </w:rPr>
        <w:t xml:space="preserve"> + </w:t>
      </w:r>
      <w:proofErr w:type="spellStart"/>
      <w:r w:rsidRPr="00FB3052">
        <w:rPr>
          <w:rFonts w:eastAsia="Calibri"/>
        </w:rPr>
        <w:t>MySQ</w:t>
      </w:r>
      <w:proofErr w:type="spellEnd"/>
      <w:r w:rsidRPr="00FB3052">
        <w:rPr>
          <w:rFonts w:eastAsia="Calibri"/>
        </w:rPr>
        <w:t>.</w:t>
      </w:r>
    </w:p>
    <w:p w14:paraId="2645EF8C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20</w:t>
      </w:r>
      <w:r w:rsidRPr="00FB3052">
        <w:rPr>
          <w:rFonts w:eastAsia="Calibri"/>
        </w:rPr>
        <w:tab/>
        <w:t>Установка Kaspersky Security Center 10 и дистанционное развертывание KES.</w:t>
      </w:r>
    </w:p>
    <w:p w14:paraId="6403A5D3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21</w:t>
      </w:r>
      <w:r w:rsidRPr="00FB3052">
        <w:rPr>
          <w:rFonts w:eastAsia="Calibri"/>
        </w:rPr>
        <w:tab/>
        <w:t>Установка и настройка сервера 1С-предприятия и подключение клиентских компьютеров.</w:t>
      </w:r>
    </w:p>
    <w:p w14:paraId="7AFD72EE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22</w:t>
      </w:r>
      <w:r w:rsidRPr="00FB3052">
        <w:rPr>
          <w:rFonts w:eastAsia="Calibri"/>
        </w:rPr>
        <w:tab/>
        <w:t>Настройка файлового сервера на Windows Server 2016.</w:t>
      </w:r>
    </w:p>
    <w:p w14:paraId="682F0826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23</w:t>
      </w:r>
      <w:r w:rsidRPr="00FB3052">
        <w:rPr>
          <w:rFonts w:eastAsia="Calibri"/>
        </w:rPr>
        <w:tab/>
        <w:t xml:space="preserve">Настройка файлового сервера на </w:t>
      </w:r>
      <w:proofErr w:type="spellStart"/>
      <w:r w:rsidRPr="00FB3052">
        <w:rPr>
          <w:rFonts w:eastAsia="Calibri"/>
        </w:rPr>
        <w:t>Debian</w:t>
      </w:r>
      <w:proofErr w:type="spellEnd"/>
      <w:r w:rsidRPr="00FB3052">
        <w:rPr>
          <w:rFonts w:eastAsia="Calibri"/>
        </w:rPr>
        <w:t>.</w:t>
      </w:r>
    </w:p>
    <w:p w14:paraId="6F588506" w14:textId="77777777" w:rsidR="00FB3052" w:rsidRPr="00FB3052" w:rsidRDefault="00FB3052" w:rsidP="00FB3052">
      <w:pPr>
        <w:ind w:firstLine="709"/>
        <w:rPr>
          <w:rFonts w:eastAsia="Calibri"/>
        </w:rPr>
      </w:pPr>
      <w:r w:rsidRPr="00FB3052">
        <w:rPr>
          <w:rFonts w:eastAsia="Calibri"/>
        </w:rPr>
        <w:t>24</w:t>
      </w:r>
      <w:r w:rsidRPr="00FB3052">
        <w:rPr>
          <w:rFonts w:eastAsia="Calibri"/>
        </w:rPr>
        <w:tab/>
        <w:t>Оформление отчета. Участие в зачете-конференции по учебной практике</w:t>
      </w:r>
    </w:p>
    <w:p w14:paraId="31F4349C" w14:textId="77777777" w:rsidR="00FB3052" w:rsidRPr="00FB3052" w:rsidRDefault="00FB3052" w:rsidP="00FB3052">
      <w:pPr>
        <w:ind w:firstLine="709"/>
        <w:rPr>
          <w:rFonts w:eastAsia="Calibri"/>
          <w:b/>
          <w:bCs/>
        </w:rPr>
      </w:pPr>
      <w:r w:rsidRPr="00FB3052">
        <w:rPr>
          <w:rFonts w:eastAsia="Calibri"/>
          <w:b/>
          <w:bCs/>
        </w:rPr>
        <w:t>Производственная практика (по профилю специальности)</w:t>
      </w:r>
    </w:p>
    <w:p w14:paraId="00932136" w14:textId="2D8068AF" w:rsidR="00FB3052" w:rsidRPr="00FB3052" w:rsidRDefault="00FB3052" w:rsidP="00FB3052">
      <w:pPr>
        <w:ind w:firstLine="709"/>
        <w:rPr>
          <w:rFonts w:eastAsia="Calibri"/>
          <w:b/>
          <w:bCs/>
        </w:rPr>
      </w:pPr>
    </w:p>
    <w:p w14:paraId="276DD49C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  <w:b/>
          <w:bCs/>
        </w:rPr>
        <w:t>1</w:t>
      </w:r>
      <w:r w:rsidRPr="00FB3052">
        <w:rPr>
          <w:rFonts w:eastAsia="Calibri"/>
          <w:b/>
          <w:bCs/>
        </w:rPr>
        <w:tab/>
        <w:t xml:space="preserve">Проведение инструктажа по технике безопасности. Ознакомление с </w:t>
      </w:r>
      <w:r w:rsidRPr="00FB3052">
        <w:rPr>
          <w:rFonts w:eastAsia="Calibri"/>
        </w:rPr>
        <w:t>предприятием. Получение заданий по тематике.</w:t>
      </w:r>
    </w:p>
    <w:p w14:paraId="3B821CCC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2</w:t>
      </w:r>
      <w:r w:rsidRPr="00FB3052">
        <w:rPr>
          <w:rFonts w:eastAsia="Calibri"/>
        </w:rPr>
        <w:tab/>
        <w:t>Знакомство с базой практики: ознакомление с предприятием, знакомство с учредительными документами предприятия (организации), изучение организационно-управленческой структуры, изучение задач подразделений и их взаимосвязи</w:t>
      </w:r>
    </w:p>
    <w:p w14:paraId="09977EF7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3</w:t>
      </w:r>
      <w:r w:rsidRPr="00FB3052">
        <w:rPr>
          <w:rFonts w:eastAsia="Calibri"/>
        </w:rPr>
        <w:tab/>
        <w:t xml:space="preserve">Исследование локальной компьютерной сети предприятия (организации): изучение топологии компьютерной сети предприятия, определение вида топологии компьютерной сети предприятия, изучение архитектуры компьютерной сети предприятия, определение вида архитектуры компьютерной сети предприятия, </w:t>
      </w:r>
    </w:p>
    <w:p w14:paraId="13EE720B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4</w:t>
      </w:r>
      <w:r w:rsidRPr="00FB3052">
        <w:rPr>
          <w:rFonts w:eastAsia="Calibri"/>
        </w:rPr>
        <w:tab/>
        <w:t>Составление документации на существующую сеть предприятия, схематично - общую сеть, подробно - одного из помещений.</w:t>
      </w:r>
    </w:p>
    <w:p w14:paraId="3D99DF32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5</w:t>
      </w:r>
      <w:r w:rsidRPr="00FB3052">
        <w:rPr>
          <w:rFonts w:eastAsia="Calibri"/>
        </w:rPr>
        <w:tab/>
        <w:t>Исследование программного обеспечения хостов сети предприятия организации: сведения о программном обеспечении хостов сетей; изучение характеристик ПО хостов.</w:t>
      </w:r>
    </w:p>
    <w:p w14:paraId="53145AC7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6</w:t>
      </w:r>
      <w:r w:rsidRPr="00FB3052">
        <w:rPr>
          <w:rFonts w:eastAsia="Calibri"/>
        </w:rPr>
        <w:tab/>
        <w:t>Изучение администрирования компьютерной сети предприятия организации сопровождение и контроль использования почтового сервера, SQL – сервера и др.: настройка сервера и рабочих станций для безопасной передачи информации, установки Web – сервера</w:t>
      </w:r>
    </w:p>
    <w:p w14:paraId="4EEB676C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7</w:t>
      </w:r>
      <w:r w:rsidRPr="00FB3052">
        <w:rPr>
          <w:rFonts w:eastAsia="Calibri"/>
        </w:rPr>
        <w:tab/>
        <w:t>Демонстрация умений по настройке сетевых протоколов и систем сетевой защиты</w:t>
      </w:r>
    </w:p>
    <w:p w14:paraId="37EB7FFD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8</w:t>
      </w:r>
      <w:r w:rsidRPr="00FB3052">
        <w:rPr>
          <w:rFonts w:eastAsia="Calibri"/>
        </w:rPr>
        <w:tab/>
        <w:t>Демонстрация умений по пользованию техническими и программными средствами для диагностики сети.</w:t>
      </w:r>
    </w:p>
    <w:p w14:paraId="6099DA02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9</w:t>
      </w:r>
      <w:r w:rsidRPr="00FB3052">
        <w:rPr>
          <w:rFonts w:eastAsia="Calibri"/>
        </w:rPr>
        <w:tab/>
        <w:t>Установка и конфигурирование антивирусного программного обеспечения, программного обеспечения баз данных, программного обеспечения мониторинга, обеспечения защиты при подключении к сети Интернет средствами операционной системы</w:t>
      </w:r>
    </w:p>
    <w:p w14:paraId="094D7B69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lastRenderedPageBreak/>
        <w:t>10</w:t>
      </w:r>
      <w:r w:rsidRPr="00FB3052">
        <w:rPr>
          <w:rFonts w:eastAsia="Calibri"/>
        </w:rPr>
        <w:tab/>
        <w:t>Построение логической топологии локальной сети с использование ПО в электронном виде: выбор сетевой топологии объекта профессиональной деятельности, расчёт основных параметров локальной сети; контроль соответствия разрабатываемого проекта нормативно-технической документации.</w:t>
      </w:r>
    </w:p>
    <w:p w14:paraId="7C842835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11</w:t>
      </w:r>
      <w:r w:rsidRPr="00FB3052">
        <w:rPr>
          <w:rFonts w:eastAsia="Calibri"/>
        </w:rPr>
        <w:tab/>
        <w:t>Описание программного и аппаратного обеспечения локальной сети предприятия (организации)</w:t>
      </w:r>
    </w:p>
    <w:p w14:paraId="75077AE0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12</w:t>
      </w:r>
      <w:r w:rsidRPr="00FB3052">
        <w:rPr>
          <w:rFonts w:eastAsia="Calibri"/>
        </w:rPr>
        <w:tab/>
        <w:t>Анализ ПО компьютерной сети данного предприятия, изучение характеристик драйверов сетевых адаптеров</w:t>
      </w:r>
    </w:p>
    <w:p w14:paraId="3B01ECDE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13</w:t>
      </w:r>
      <w:r w:rsidRPr="00FB3052">
        <w:rPr>
          <w:rFonts w:eastAsia="Calibri"/>
        </w:rPr>
        <w:tab/>
        <w:t>Исследование настроек программного и аппаратного обеспечения, анализ административного программного обеспечения локальной сети; особенности и специфики настройки локальной сети данной организации.</w:t>
      </w:r>
    </w:p>
    <w:p w14:paraId="53E8E67A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14</w:t>
      </w:r>
      <w:r w:rsidRPr="00FB3052">
        <w:rPr>
          <w:rFonts w:eastAsia="Calibri"/>
        </w:rPr>
        <w:tab/>
        <w:t>Выполнение работ по администрированию рабочей станции, разработка примера групповой политики управления клиентскими компьютерами для применения на уровне сайтов, доменов и подразделений; настройка права доступа пользователей к сети.</w:t>
      </w:r>
    </w:p>
    <w:p w14:paraId="28DEAA64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15</w:t>
      </w:r>
      <w:r w:rsidRPr="00FB3052">
        <w:rPr>
          <w:rFonts w:eastAsia="Calibri"/>
        </w:rPr>
        <w:tab/>
        <w:t>Изучение ОС иных серверов локальной сети предприятия (организации) исследовать структуру сетевых операционных систем; рассмотреть способы взаимодействия пользователей с сетевыми операционными системами.</w:t>
      </w:r>
    </w:p>
    <w:p w14:paraId="013B9087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16</w:t>
      </w:r>
      <w:r w:rsidRPr="00FB3052">
        <w:rPr>
          <w:rFonts w:eastAsia="Calibri"/>
        </w:rPr>
        <w:tab/>
        <w:t>Изучение тенденций развития сетевых операционных систем; выявление интересов пользователей сетевых операционных систем.</w:t>
      </w:r>
    </w:p>
    <w:p w14:paraId="6524487B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17</w:t>
      </w:r>
      <w:r w:rsidRPr="00FB3052">
        <w:rPr>
          <w:rFonts w:eastAsia="Calibri"/>
        </w:rPr>
        <w:tab/>
        <w:t>Выбор ПО сбора данных для анализа использования и функционирования программно-технических средств компьютерных сетей, обоснование выбора систем сбора и анализа данных, контроля за изменениями в информационной системе и оповещения о них администратора.</w:t>
      </w:r>
    </w:p>
    <w:p w14:paraId="3BFD94CA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18</w:t>
      </w:r>
      <w:r w:rsidRPr="00FB3052">
        <w:rPr>
          <w:rFonts w:eastAsia="Calibri"/>
        </w:rPr>
        <w:tab/>
        <w:t>Выполнение скриншотов и протоколов анализа программно-технических средств компьютерных сетей.</w:t>
      </w:r>
    </w:p>
    <w:p w14:paraId="0A41E33A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19</w:t>
      </w:r>
      <w:r w:rsidRPr="00FB3052">
        <w:rPr>
          <w:rFonts w:eastAsia="Calibri"/>
        </w:rPr>
        <w:tab/>
        <w:t>Описание средств обеспечения безопасности функционирования информационной сети предприятия организации, анализ системного журнала ПК; изучение аппаратных средств, используемых на предприятии для обеспечения безопасности функционирования сети.</w:t>
      </w:r>
    </w:p>
    <w:p w14:paraId="1CB6D362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20</w:t>
      </w:r>
      <w:r w:rsidRPr="00FB3052">
        <w:rPr>
          <w:rFonts w:eastAsia="Calibri"/>
        </w:rPr>
        <w:tab/>
        <w:t>Описание средств обеспечения безопасности функционирования информационной сети предприятия организации, изучение программных диагностических средств, используемых на предприятии для обеспечения безопасности функционирования сети.</w:t>
      </w:r>
    </w:p>
    <w:p w14:paraId="2CD809A1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21</w:t>
      </w:r>
      <w:r w:rsidRPr="00FB3052">
        <w:rPr>
          <w:rFonts w:eastAsia="Calibri"/>
        </w:rPr>
        <w:tab/>
        <w:t>Сбор для предоставления документации по организации безопасности информационной сети предприятия организации (организация защиты персональных данных)</w:t>
      </w:r>
    </w:p>
    <w:p w14:paraId="76F633B6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22</w:t>
      </w:r>
      <w:r w:rsidRPr="00FB3052">
        <w:rPr>
          <w:rFonts w:eastAsia="Calibri"/>
        </w:rPr>
        <w:tab/>
        <w:t>Составление предложений (докладной записки) по модернизации локальной сети предприятия, опираясь на собранные сведения.</w:t>
      </w:r>
    </w:p>
    <w:p w14:paraId="5E2ABF3B" w14:textId="77777777" w:rsidR="00FB3052" w:rsidRPr="00FB3052" w:rsidRDefault="00FB3052" w:rsidP="00FB3052">
      <w:pPr>
        <w:ind w:firstLine="709"/>
        <w:jc w:val="both"/>
        <w:rPr>
          <w:rFonts w:eastAsia="Calibri"/>
        </w:rPr>
      </w:pPr>
      <w:r w:rsidRPr="00FB3052">
        <w:rPr>
          <w:rFonts w:eastAsia="Calibri"/>
        </w:rPr>
        <w:t>23</w:t>
      </w:r>
      <w:r w:rsidRPr="00FB3052">
        <w:rPr>
          <w:rFonts w:eastAsia="Calibri"/>
        </w:rPr>
        <w:tab/>
        <w:t>Заполнение документации в связи с окончанием практики.</w:t>
      </w:r>
    </w:p>
    <w:p w14:paraId="672FBDB6" w14:textId="28F72CDA" w:rsidR="006575A8" w:rsidRPr="00FB3052" w:rsidRDefault="00FB3052" w:rsidP="00FB3052">
      <w:pPr>
        <w:ind w:firstLine="709"/>
        <w:jc w:val="both"/>
      </w:pPr>
      <w:r w:rsidRPr="00FB3052">
        <w:rPr>
          <w:rFonts w:eastAsia="Calibri"/>
        </w:rPr>
        <w:t>24</w:t>
      </w:r>
      <w:r w:rsidRPr="00FB3052">
        <w:rPr>
          <w:rFonts w:eastAsia="Calibri"/>
        </w:rPr>
        <w:tab/>
        <w:t>Оформление отчета. Участие в зачет-конференции по производственной практике.</w:t>
      </w:r>
    </w:p>
    <w:sectPr w:rsidR="006575A8" w:rsidRPr="00FB3052" w:rsidSect="003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3E60"/>
    <w:multiLevelType w:val="hybridMultilevel"/>
    <w:tmpl w:val="3E40758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873689144">
    <w:abstractNumId w:val="1"/>
  </w:num>
  <w:num w:numId="2" w16cid:durableId="180677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1E4"/>
    <w:rsid w:val="00012DFE"/>
    <w:rsid w:val="00094CB2"/>
    <w:rsid w:val="00097A94"/>
    <w:rsid w:val="000A4B17"/>
    <w:rsid w:val="000C4274"/>
    <w:rsid w:val="001F23AF"/>
    <w:rsid w:val="00230FC1"/>
    <w:rsid w:val="00270597"/>
    <w:rsid w:val="00320641"/>
    <w:rsid w:val="003513A1"/>
    <w:rsid w:val="00363C4E"/>
    <w:rsid w:val="003A4299"/>
    <w:rsid w:val="003B59B1"/>
    <w:rsid w:val="003E4014"/>
    <w:rsid w:val="003F1D3F"/>
    <w:rsid w:val="00400774"/>
    <w:rsid w:val="00406D3F"/>
    <w:rsid w:val="00444B2C"/>
    <w:rsid w:val="00483D56"/>
    <w:rsid w:val="004E4051"/>
    <w:rsid w:val="004F3EA2"/>
    <w:rsid w:val="005301AB"/>
    <w:rsid w:val="005754D9"/>
    <w:rsid w:val="005F1790"/>
    <w:rsid w:val="006426B7"/>
    <w:rsid w:val="006575A8"/>
    <w:rsid w:val="006A5F87"/>
    <w:rsid w:val="006B09DC"/>
    <w:rsid w:val="00711A52"/>
    <w:rsid w:val="00765AB0"/>
    <w:rsid w:val="007C02FD"/>
    <w:rsid w:val="007D31E4"/>
    <w:rsid w:val="007F5C55"/>
    <w:rsid w:val="00846AE5"/>
    <w:rsid w:val="00881DAC"/>
    <w:rsid w:val="008C0874"/>
    <w:rsid w:val="008E0A5F"/>
    <w:rsid w:val="00905E0A"/>
    <w:rsid w:val="009220EC"/>
    <w:rsid w:val="00975C61"/>
    <w:rsid w:val="009B3FD7"/>
    <w:rsid w:val="009D5A95"/>
    <w:rsid w:val="00A15CA4"/>
    <w:rsid w:val="00A27D36"/>
    <w:rsid w:val="00D40D69"/>
    <w:rsid w:val="00D52339"/>
    <w:rsid w:val="00DD54A8"/>
    <w:rsid w:val="00DF1911"/>
    <w:rsid w:val="00E33B09"/>
    <w:rsid w:val="00EA260D"/>
    <w:rsid w:val="00EB7410"/>
    <w:rsid w:val="00F44B17"/>
    <w:rsid w:val="00F83F92"/>
    <w:rsid w:val="00F9267A"/>
    <w:rsid w:val="00FA000E"/>
    <w:rsid w:val="00FB3052"/>
    <w:rsid w:val="00FF2532"/>
    <w:rsid w:val="00FF2C1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5986B"/>
  <w15:docId w15:val="{6AFDF4C4-AA6A-4D6A-9532-7D3DD12C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97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097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B305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Преподаватель</cp:lastModifiedBy>
  <cp:revision>9</cp:revision>
  <dcterms:created xsi:type="dcterms:W3CDTF">2017-04-24T06:13:00Z</dcterms:created>
  <dcterms:modified xsi:type="dcterms:W3CDTF">2023-10-19T07:48:00Z</dcterms:modified>
</cp:coreProperties>
</file>