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464A74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052AE806" w:rsidR="00596E5D" w:rsidRDefault="004076EA" w:rsidP="004076EA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A92922" w:rsidR="001B15DE" w:rsidRDefault="004076EA" w:rsidP="004076EA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«ЭЛЕКТРОНИКА»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89B4E5" w14:textId="77777777" w:rsidR="004076EA" w:rsidRDefault="004076EA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B6F869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076E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119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  <w:r w:rsidR="004076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41FA9DD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19E1CD" w14:textId="036CAE97" w:rsidR="002F159B" w:rsidRPr="00CD244B" w:rsidRDefault="002F159B" w:rsidP="00CD2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14:paraId="63F83888" w14:textId="77777777" w:rsidR="002F159B" w:rsidRPr="00CD244B" w:rsidRDefault="002F159B" w:rsidP="00CD2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14:paraId="76B256A7" w14:textId="3D1C517A" w:rsidR="002F4F7D" w:rsidRPr="00CD244B" w:rsidRDefault="00CD244B" w:rsidP="00CD2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электронике являются</w:t>
      </w:r>
      <w:r w:rsidRPr="00C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узлы и функциональные блоки изделий радиоэлектронной техники, в том числе аудиовизуальные устройства и комплексы; </w:t>
      </w:r>
      <w:proofErr w:type="spellStart"/>
      <w:r w:rsidRPr="00C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электрорадиоматериалы</w:t>
      </w:r>
      <w:proofErr w:type="spellEnd"/>
      <w:r w:rsidRPr="00C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компоненты; технологические процессы по сборке, монтажу и наладке изделий радиоэлектронной техники различного типа; контрольно-измерительная и регулировочная аппаратура; оборудование для проведения сборочно-монтажных работ; конструкторская и техническая документация; системы автоматизированного проектирования изделий электронной техники; интегрированные среды разработки программного обеспечения для встраиваемых систем; программные продукты для работы с аудиовизуальным оборудованием; первичные трудовые коллективы.</w:t>
      </w:r>
    </w:p>
    <w:p w14:paraId="1F1BB6BA" w14:textId="77777777" w:rsidR="002F4F7D" w:rsidRDefault="002F4F7D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1F47125F" w14:textId="77777777" w:rsidR="00925EE7" w:rsidRDefault="00925EE7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bookmarkStart w:id="0" w:name="_Toc123113308"/>
    </w:p>
    <w:p w14:paraId="33917BC8" w14:textId="02CD767C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974EAAF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42337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B8D6AE" w14:textId="23A40DEE" w:rsidR="00EE2860" w:rsidRPr="00EE2860" w:rsidRDefault="00EE2860" w:rsidP="00EE28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электронных устройств и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Министерства просвещения Российской Федерации от 2 июня 2022 г. N 392</w:t>
      </w:r>
      <w:r w:rsidR="00423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91DAD4" w14:textId="7FC595A7" w:rsidR="00460C2C" w:rsidRPr="00460C2C" w:rsidRDefault="00460C2C" w:rsidP="00460C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11.02.16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60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электронных приборов и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просвещения Российской Федерации от </w:t>
      </w:r>
      <w:r w:rsidRPr="00460C2C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 2021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691;</w:t>
      </w:r>
    </w:p>
    <w:p w14:paraId="0A597C1B" w14:textId="53E20542" w:rsidR="009167FC" w:rsidRPr="00460C2C" w:rsidRDefault="009167FC" w:rsidP="009167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системы и комплексы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просвещения Российской Федерации от </w:t>
      </w: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2022 г. N 362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660426" w14:textId="49DF7EEB" w:rsidR="009167FC" w:rsidRPr="009167FC" w:rsidRDefault="009167FC" w:rsidP="00680C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Радиоаппаратостроение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</w:t>
      </w: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2014 г. N 521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56DF17" w14:textId="484484C1" w:rsidR="009167FC" w:rsidRDefault="00680CEA" w:rsidP="00680C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11.02.02 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радиоэлектронной техники (по отраслям)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167FC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7FC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proofErr w:type="spellStart"/>
      <w:r w:rsidRP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мая 2014 г. N 541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69443" w14:textId="34910518" w:rsidR="003C33BE" w:rsidRPr="003C33BE" w:rsidRDefault="003C33BE" w:rsidP="003C33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оборудования радиосвязи и </w:t>
      </w:r>
      <w:proofErr w:type="spellStart"/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электрорадионавигации</w:t>
      </w:r>
      <w:proofErr w:type="spellEnd"/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просвещения Российской Федерации от </w:t>
      </w:r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20г. N 522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E2E52F" w14:textId="6C3B6B50" w:rsidR="00DD163E" w:rsidRPr="00460C2C" w:rsidRDefault="00DD163E" w:rsidP="00DD16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3E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1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Радиотехнические комплексы и системы управления космических летательных аппаратов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DD163E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августа 2014 г. N 966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3648D" w14:textId="2628F3E2" w:rsidR="00DD163E" w:rsidRDefault="00DD163E" w:rsidP="009167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3E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1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 транспортного радиоэлектронного оборудования (по видам транспорта)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образования и науки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</w:t>
      </w:r>
      <w:r w:rsidRPr="00DD163E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2014 г. N 808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B93F89" w14:textId="742FAD97" w:rsidR="009167FC" w:rsidRPr="00460C2C" w:rsidRDefault="00C641DB" w:rsidP="009167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приборы и устройства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167FC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</w:t>
      </w:r>
      <w:r w:rsid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="003C33BE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7FC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Pr="003C33BE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2014 г. N 814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C73DDE" w14:textId="4B78F7BF" w:rsidR="009167FC" w:rsidRPr="00460C2C" w:rsidRDefault="005641B2" w:rsidP="009167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B2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4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медицинской техники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167FC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7FC"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Pr="005641B2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2014 г. N 820</w:t>
      </w:r>
      <w:r w:rsid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5E04D7" w14:textId="07C118D6" w:rsidR="009167FC" w:rsidRDefault="005641B2" w:rsidP="005641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B2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64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биотехнических и медицинских аппаратов и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Pr="00E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</w:t>
      </w:r>
      <w:r w:rsidRPr="005641B2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2016 г. N 1585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877F0" w14:textId="77777777" w:rsidR="00D91CE9" w:rsidRDefault="00D91CE9" w:rsidP="00D91CE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61EE1850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0627A502" w14:textId="14575B40" w:rsidR="00D91CE9" w:rsidRDefault="00D91CE9" w:rsidP="00D91C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DD78A4" w14:textId="1F005899" w:rsidR="00D91CE9" w:rsidRDefault="00D91CE9" w:rsidP="00D91C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радиоэлектронных средств и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 w:rsid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232B1" w14:textId="07F2DF6A" w:rsidR="00D64484" w:rsidRDefault="00D64484" w:rsidP="00D644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40B923DF" w14:textId="36860A78" w:rsidR="00D64484" w:rsidRPr="00D64484" w:rsidRDefault="00D64484" w:rsidP="00D644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14:paraId="162CFDA6" w14:textId="77777777" w:rsidR="00D17918" w:rsidRPr="00D17918" w:rsidRDefault="00D17918" w:rsidP="00D1791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31D76" w14:textId="7CE5BEFD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71E2C89" w14:textId="3E01BE1D" w:rsidR="00425FBC" w:rsidRPr="002D0B77" w:rsidRDefault="00D17918" w:rsidP="002D0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0B77"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2D0B77"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77"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21.01.2000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77"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77"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77"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Минтруда РФ от 12.09.2001 N 67)</w:t>
      </w:r>
      <w:r w:rsid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455B3" w14:textId="77777777" w:rsidR="002D0B77" w:rsidRPr="00425FBC" w:rsidRDefault="002D0B77" w:rsidP="002D0B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1010CAC3" w14:textId="77777777" w:rsidR="00816681" w:rsidRPr="00816681" w:rsidRDefault="00425FBC" w:rsidP="008166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16681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40D9C5A9" w14:textId="666E12DD" w:rsidR="00816681" w:rsidRDefault="00816681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 w:rsidR="00DC1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69AA1" w14:textId="52E16309" w:rsidR="000D05FA" w:rsidRPr="00816681" w:rsidRDefault="000D05FA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2.105-2019. ЕСКД. Общие требования к текстовым документам.</w:t>
      </w:r>
    </w:p>
    <w:p w14:paraId="19CB0A39" w14:textId="6F721497" w:rsidR="006A1683" w:rsidRDefault="006A1683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 w:rsidR="00F13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 w:rsidR="00F13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1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98CE6E" w14:textId="7C4BBF15" w:rsidR="00000A72" w:rsidRDefault="00000A72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19249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</w:t>
      </w:r>
      <w:r w:rsidR="00B8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3DC2A" w14:textId="00EE8696" w:rsidR="00000A72" w:rsidRPr="00000A72" w:rsidRDefault="00000A72" w:rsidP="00000A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9C1AF" w14:textId="7FD0B443" w:rsidR="00000A72" w:rsidRDefault="00000A72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89B07" w14:textId="176A96F1" w:rsidR="00000A72" w:rsidRDefault="00000A72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2DD7A" w14:textId="39882258" w:rsidR="00816681" w:rsidRPr="00816681" w:rsidRDefault="006A1683" w:rsidP="008166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 w:rsidR="00B8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9C0E4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26251-84 Протекторы для защиты от коррозии. Технические условия.</w:t>
      </w:r>
    </w:p>
    <w:p w14:paraId="7199B933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23752-79 Платы печатные. Общие технические условия.</w:t>
      </w:r>
    </w:p>
    <w:p w14:paraId="3162D995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55491-2013 – Платы печатные. Правила восстановления и ремонта.</w:t>
      </w:r>
    </w:p>
    <w:p w14:paraId="3841ECF1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30668-2000 Изделия электронной техники. Маркировка (с Поправкой).</w:t>
      </w:r>
    </w:p>
    <w:p w14:paraId="542B9BC9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55490-2013 Платы печатные. Общие технические требования к изготовлению и приемке.</w:t>
      </w:r>
    </w:p>
    <w:p w14:paraId="28045DBD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55744-2013 Платы печатные. Методы испытаний физических параметров.</w:t>
      </w:r>
    </w:p>
    <w:p w14:paraId="4A8CEED5" w14:textId="3FB0785F" w:rsid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23752.1-92 (МЭК 326-2-90) Платы печатные. Методы испытаний (с Поправкой).</w:t>
      </w:r>
    </w:p>
    <w:p w14:paraId="29544593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55693-2013 Платы печатные жесткие. Технические требования.</w:t>
      </w:r>
    </w:p>
    <w:p w14:paraId="20FDE189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54849-2011(IPC-SM-840E:2010) Маска паяльная защитная для печатных плат. Общие технические условия.</w:t>
      </w:r>
    </w:p>
    <w:p w14:paraId="46C20309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ГОСТ 10316-78 </w:t>
      </w:r>
      <w:proofErr w:type="spellStart"/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Гетинакс</w:t>
      </w:r>
      <w:proofErr w:type="spellEnd"/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стеклотекстолит фольгированные. Технические условия (с Изменениями N 1-6).</w:t>
      </w:r>
    </w:p>
    <w:p w14:paraId="1BFB47F0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26246.1-26246.14-89 – Материал электроизоляционный фольгированный для печатных плат на основе целлюлозной бумаги, пропитанной фенольным связующим, обладающий высокими электрическими характеристиками.</w:t>
      </w:r>
    </w:p>
    <w:p w14:paraId="12038999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53432-2009 Платы печатные. Общие технические требования к производству.</w:t>
      </w:r>
    </w:p>
    <w:p w14:paraId="2CC26A08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ИСО 9001-2015 Системы менеджмента качества. Требования.</w:t>
      </w:r>
    </w:p>
    <w:p w14:paraId="7EB4471D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53429-2009 Платы печатные. Основные параметры конструкции.</w:t>
      </w:r>
    </w:p>
    <w:p w14:paraId="65191EF1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51040-97 Платы печатные. Шаги координатной сетки.</w:t>
      </w:r>
    </w:p>
    <w:p w14:paraId="0FC4E3B0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11284-75 Отверстия сквозные под крепежные детали. Размеры (с Изменением N 1).</w:t>
      </w:r>
    </w:p>
    <w:p w14:paraId="0F5F8C24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9.301-86 Единая система защиты от коррозии и старения (ЕСЗКС). Покрытия металлические и неметаллические неорганические. Общие требования (с Изменениями N 1, 2).</w:t>
      </w:r>
    </w:p>
    <w:p w14:paraId="5F8FF334" w14:textId="77777777" w:rsidR="00E44055" w:rsidRPr="00E44055" w:rsidRDefault="00E44055" w:rsidP="00E4405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25347-2013 (ISO 286-2:2010) Основные нормы взаимозаменяемости. Характеристики изделий геометрические. Система допусков на линейные размеры. Ряды допусков, предельные отклонения отверстий и валов.</w:t>
      </w:r>
    </w:p>
    <w:p w14:paraId="46BFFF25" w14:textId="0D33EEC5" w:rsidR="00816681" w:rsidRDefault="00816681" w:rsidP="0081668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1A6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01A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пределяется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ФГОС,ПС,…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C95346">
        <w:trPr>
          <w:tblHeader/>
        </w:trPr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71196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071196" w:rsidRPr="00425FBC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214B417B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071196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071196" w:rsidRPr="00425FBC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E0E422B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071196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071196" w:rsidRPr="00425FBC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53C4976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071196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6D837BF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A3FD718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071196" w:rsidRPr="00425FBC" w14:paraId="551D8BCD" w14:textId="77777777" w:rsidTr="00425FBC">
        <w:tc>
          <w:tcPr>
            <w:tcW w:w="529" w:type="pct"/>
            <w:shd w:val="clear" w:color="auto" w:fill="BFBFBF"/>
          </w:tcPr>
          <w:p w14:paraId="75950512" w14:textId="7FDF48FE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0F07DF8" w14:textId="48F236AF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071196" w:rsidRPr="00425FBC" w14:paraId="029009CF" w14:textId="77777777" w:rsidTr="00425FBC">
        <w:tc>
          <w:tcPr>
            <w:tcW w:w="529" w:type="pct"/>
            <w:shd w:val="clear" w:color="auto" w:fill="BFBFBF"/>
          </w:tcPr>
          <w:p w14:paraId="61BB6FFF" w14:textId="3400285E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6EC47A2D" w14:textId="75B2938E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071196" w:rsidRPr="00425FBC" w14:paraId="425B5B1B" w14:textId="77777777" w:rsidTr="00425FBC">
        <w:tc>
          <w:tcPr>
            <w:tcW w:w="529" w:type="pct"/>
            <w:shd w:val="clear" w:color="auto" w:fill="BFBFBF"/>
          </w:tcPr>
          <w:p w14:paraId="208BB814" w14:textId="05196DCD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B2194EF" w14:textId="0D5064C1" w:rsidR="00071196" w:rsidRPr="00D80AA6" w:rsidRDefault="00071196" w:rsidP="00071196">
            <w:pPr>
              <w:tabs>
                <w:tab w:val="left" w:pos="10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071196" w:rsidRPr="00425FBC" w14:paraId="6134ADA9" w14:textId="77777777" w:rsidTr="00425FBC">
        <w:tc>
          <w:tcPr>
            <w:tcW w:w="529" w:type="pct"/>
            <w:shd w:val="clear" w:color="auto" w:fill="BFBFBF"/>
          </w:tcPr>
          <w:p w14:paraId="7920323C" w14:textId="3B96082C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3341C75" w14:textId="41E31662" w:rsidR="00071196" w:rsidRPr="00D80AA6" w:rsidRDefault="00071196" w:rsidP="00071196">
            <w:pPr>
              <w:tabs>
                <w:tab w:val="left" w:pos="9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Настройка ВЧ- и СВЧ-аппаратуры сложного функционального назначения</w:t>
            </w:r>
          </w:p>
        </w:tc>
      </w:tr>
      <w:tr w:rsidR="00071196" w:rsidRPr="00425FBC" w14:paraId="6E67AA98" w14:textId="77777777" w:rsidTr="00425FBC">
        <w:tc>
          <w:tcPr>
            <w:tcW w:w="529" w:type="pct"/>
            <w:shd w:val="clear" w:color="auto" w:fill="BFBFBF"/>
          </w:tcPr>
          <w:p w14:paraId="7273A94D" w14:textId="05C44A64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A32EAD4" w14:textId="3D220509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Эксплуатация сложных функциональных узлов радиоэлектронной аппаратуры</w:t>
            </w:r>
          </w:p>
        </w:tc>
      </w:tr>
      <w:tr w:rsidR="00071196" w:rsidRPr="00425FBC" w14:paraId="6ADA6B2C" w14:textId="77777777" w:rsidTr="00425FBC">
        <w:tc>
          <w:tcPr>
            <w:tcW w:w="529" w:type="pct"/>
            <w:shd w:val="clear" w:color="auto" w:fill="BFBFBF"/>
          </w:tcPr>
          <w:p w14:paraId="2FCDEBBB" w14:textId="1EB04AF4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9D927D9" w14:textId="4C4D898A" w:rsidR="00071196" w:rsidRPr="00D80AA6" w:rsidRDefault="00071196" w:rsidP="000711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A6">
              <w:rPr>
                <w:rFonts w:ascii="Times New Roman" w:hAnsi="Times New Roman" w:cs="Times New Roman"/>
              </w:rPr>
              <w:t>Эксплуатация радиоэлектронной аппаратуры</w:t>
            </w:r>
          </w:p>
        </w:tc>
      </w:tr>
      <w:tr w:rsidR="00071196" w:rsidRPr="00425FBC" w14:paraId="5736052F" w14:textId="77777777" w:rsidTr="00425FBC">
        <w:tc>
          <w:tcPr>
            <w:tcW w:w="529" w:type="pct"/>
            <w:shd w:val="clear" w:color="auto" w:fill="BFBFBF"/>
          </w:tcPr>
          <w:p w14:paraId="2AE393B9" w14:textId="08E79E09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7A6DB3F" w14:textId="78A2358F" w:rsidR="00071196" w:rsidRPr="00D80AA6" w:rsidRDefault="00071196" w:rsidP="00071196">
            <w:pPr>
              <w:rPr>
                <w:rFonts w:ascii="Times New Roman" w:hAnsi="Times New Roman" w:cs="Times New Roman"/>
              </w:rPr>
            </w:pPr>
            <w:r w:rsidRPr="00D80AA6">
              <w:rPr>
                <w:rFonts w:ascii="Times New Roman" w:hAnsi="Times New Roman" w:cs="Times New Roman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071196" w:rsidRPr="00425FBC" w14:paraId="3ECF2C3A" w14:textId="77777777" w:rsidTr="00425FBC">
        <w:tc>
          <w:tcPr>
            <w:tcW w:w="529" w:type="pct"/>
            <w:shd w:val="clear" w:color="auto" w:fill="BFBFBF"/>
          </w:tcPr>
          <w:p w14:paraId="5FAB5F6A" w14:textId="66EB5FC5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4C78512E" w14:textId="0EFD90D3" w:rsidR="00071196" w:rsidRPr="00D80AA6" w:rsidRDefault="00071196" w:rsidP="00071196">
            <w:pPr>
              <w:rPr>
                <w:rFonts w:ascii="Times New Roman" w:hAnsi="Times New Roman" w:cs="Times New Roman"/>
              </w:rPr>
            </w:pPr>
            <w:r w:rsidRPr="00D80AA6">
              <w:rPr>
                <w:rFonts w:ascii="Times New Roman" w:hAnsi="Times New Roman" w:cs="Times New Roman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071196" w:rsidRPr="00425FBC" w14:paraId="7056B55F" w14:textId="77777777" w:rsidTr="00425FBC">
        <w:tc>
          <w:tcPr>
            <w:tcW w:w="529" w:type="pct"/>
            <w:shd w:val="clear" w:color="auto" w:fill="BFBFBF"/>
          </w:tcPr>
          <w:p w14:paraId="38E9DC5F" w14:textId="3A65CC1D" w:rsidR="00071196" w:rsidRPr="00071196" w:rsidRDefault="00071196" w:rsidP="00071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7EB7E846" w14:textId="30A9AABF" w:rsidR="00071196" w:rsidRPr="00D80AA6" w:rsidRDefault="00071196" w:rsidP="00071196">
            <w:pPr>
              <w:rPr>
                <w:rFonts w:ascii="Times New Roman" w:hAnsi="Times New Roman" w:cs="Times New Roman"/>
              </w:rPr>
            </w:pPr>
            <w:r w:rsidRPr="00D80AA6">
              <w:rPr>
                <w:rFonts w:ascii="Times New Roman" w:hAnsi="Times New Roman" w:cs="Times New Roman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  <w:tr w:rsidR="006568E8" w:rsidRPr="00425FBC" w14:paraId="7C60D367" w14:textId="77777777" w:rsidTr="00425FBC">
        <w:tc>
          <w:tcPr>
            <w:tcW w:w="529" w:type="pct"/>
            <w:shd w:val="clear" w:color="auto" w:fill="BFBFBF"/>
          </w:tcPr>
          <w:p w14:paraId="1B3F6669" w14:textId="3EEF88EB" w:rsidR="006568E8" w:rsidRDefault="006568E8" w:rsidP="00656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6A488D47" w14:textId="08562C13" w:rsidR="006568E8" w:rsidRPr="00D80AA6" w:rsidRDefault="006568E8" w:rsidP="006568E8">
            <w:pPr>
              <w:rPr>
                <w:rFonts w:ascii="Times New Roman" w:hAnsi="Times New Roman" w:cs="Times New Roman"/>
              </w:rPr>
            </w:pPr>
            <w:r w:rsidRPr="00D80AA6">
              <w:rPr>
                <w:rFonts w:ascii="Times New Roman" w:hAnsi="Times New Roman" w:cs="Times New Roman"/>
              </w:rPr>
              <w:t>Проверка работоспособности и рефакторинг кода программного обеспечения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2682" w14:textId="77777777" w:rsidR="00464A74" w:rsidRDefault="00464A74" w:rsidP="00A130B3">
      <w:pPr>
        <w:spacing w:after="0" w:line="240" w:lineRule="auto"/>
      </w:pPr>
      <w:r>
        <w:separator/>
      </w:r>
    </w:p>
  </w:endnote>
  <w:endnote w:type="continuationSeparator" w:id="0">
    <w:p w14:paraId="7FEEAB08" w14:textId="77777777" w:rsidR="00464A74" w:rsidRDefault="00464A7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64984" w14:textId="77777777" w:rsidR="00464A74" w:rsidRDefault="00464A74" w:rsidP="00A130B3">
      <w:pPr>
        <w:spacing w:after="0" w:line="240" w:lineRule="auto"/>
      </w:pPr>
      <w:r>
        <w:separator/>
      </w:r>
    </w:p>
  </w:footnote>
  <w:footnote w:type="continuationSeparator" w:id="0">
    <w:p w14:paraId="0B2213A4" w14:textId="77777777" w:rsidR="00464A74" w:rsidRDefault="00464A7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F690C"/>
    <w:multiLevelType w:val="hybridMultilevel"/>
    <w:tmpl w:val="A030FF42"/>
    <w:lvl w:ilvl="0" w:tplc="1AF6D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2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22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E6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26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B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E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07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24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B15A3D"/>
    <w:multiLevelType w:val="hybridMultilevel"/>
    <w:tmpl w:val="42ECDDB6"/>
    <w:lvl w:ilvl="0" w:tplc="1772D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62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C5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E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E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C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A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E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EF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E44FC4"/>
    <w:multiLevelType w:val="hybridMultilevel"/>
    <w:tmpl w:val="BC78022A"/>
    <w:lvl w:ilvl="0" w:tplc="5854F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4A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8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8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61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A0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8B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1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2C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A72"/>
    <w:rsid w:val="00023775"/>
    <w:rsid w:val="00054085"/>
    <w:rsid w:val="00071196"/>
    <w:rsid w:val="000D05FA"/>
    <w:rsid w:val="001153BD"/>
    <w:rsid w:val="001262E4"/>
    <w:rsid w:val="0014246F"/>
    <w:rsid w:val="00190E93"/>
    <w:rsid w:val="001B15DE"/>
    <w:rsid w:val="002742BA"/>
    <w:rsid w:val="002D0B77"/>
    <w:rsid w:val="002F159B"/>
    <w:rsid w:val="002F4F7D"/>
    <w:rsid w:val="00377093"/>
    <w:rsid w:val="003C33BE"/>
    <w:rsid w:val="003D0CC1"/>
    <w:rsid w:val="00401A66"/>
    <w:rsid w:val="004076EA"/>
    <w:rsid w:val="00423370"/>
    <w:rsid w:val="00425FBC"/>
    <w:rsid w:val="00460C2C"/>
    <w:rsid w:val="00464A74"/>
    <w:rsid w:val="004F5C21"/>
    <w:rsid w:val="00532AD0"/>
    <w:rsid w:val="005641B2"/>
    <w:rsid w:val="00596E5D"/>
    <w:rsid w:val="006568E8"/>
    <w:rsid w:val="00680CEA"/>
    <w:rsid w:val="006A1683"/>
    <w:rsid w:val="00716F94"/>
    <w:rsid w:val="00816681"/>
    <w:rsid w:val="008C617F"/>
    <w:rsid w:val="009047DD"/>
    <w:rsid w:val="009167FC"/>
    <w:rsid w:val="00925EE7"/>
    <w:rsid w:val="009C4B59"/>
    <w:rsid w:val="009F616C"/>
    <w:rsid w:val="00A130B3"/>
    <w:rsid w:val="00A872C4"/>
    <w:rsid w:val="00AA1894"/>
    <w:rsid w:val="00AB059B"/>
    <w:rsid w:val="00AC48C2"/>
    <w:rsid w:val="00B82068"/>
    <w:rsid w:val="00B96387"/>
    <w:rsid w:val="00C641DB"/>
    <w:rsid w:val="00C95346"/>
    <w:rsid w:val="00CD244B"/>
    <w:rsid w:val="00D17918"/>
    <w:rsid w:val="00D64484"/>
    <w:rsid w:val="00D80AA6"/>
    <w:rsid w:val="00D91CE9"/>
    <w:rsid w:val="00DC1C75"/>
    <w:rsid w:val="00DD163E"/>
    <w:rsid w:val="00E110E4"/>
    <w:rsid w:val="00E21052"/>
    <w:rsid w:val="00E44055"/>
    <w:rsid w:val="00EE2860"/>
    <w:rsid w:val="00F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EE2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2D0B77"/>
    <w:rPr>
      <w:b/>
      <w:bCs/>
    </w:rPr>
  </w:style>
  <w:style w:type="paragraph" w:customStyle="1" w:styleId="formattext">
    <w:name w:val="formattext"/>
    <w:basedOn w:val="a"/>
    <w:rsid w:val="008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6A1683"/>
  </w:style>
  <w:style w:type="character" w:styleId="aa">
    <w:name w:val="Hyperlink"/>
    <w:basedOn w:val="a0"/>
    <w:uiPriority w:val="99"/>
    <w:semiHidden/>
    <w:unhideWhenUsed/>
    <w:rsid w:val="006A1683"/>
    <w:rPr>
      <w:color w:val="0000FF"/>
      <w:u w:val="single"/>
    </w:rPr>
  </w:style>
  <w:style w:type="character" w:customStyle="1" w:styleId="11">
    <w:name w:val="Заголовок1"/>
    <w:basedOn w:val="a0"/>
    <w:rsid w:val="006A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39</cp:revision>
  <dcterms:created xsi:type="dcterms:W3CDTF">2023-01-11T11:48:00Z</dcterms:created>
  <dcterms:modified xsi:type="dcterms:W3CDTF">2023-02-15T11:57:00Z</dcterms:modified>
</cp:coreProperties>
</file>