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552FE" w14:textId="77777777" w:rsidR="00464849" w:rsidRDefault="00464849" w:rsidP="00464849">
      <w:pPr>
        <w:jc w:val="center"/>
        <w:rPr>
          <w:b/>
          <w:caps/>
          <w:sz w:val="28"/>
        </w:rPr>
      </w:pPr>
      <w:r w:rsidRPr="00464849">
        <w:rPr>
          <w:b/>
          <w:caps/>
          <w:sz w:val="28"/>
        </w:rPr>
        <w:t>Аннотация рабочей программы профессионального модуля</w:t>
      </w:r>
    </w:p>
    <w:p w14:paraId="355D95B1" w14:textId="77777777" w:rsidR="00464849" w:rsidRPr="00464849" w:rsidRDefault="00464849" w:rsidP="00464849">
      <w:pPr>
        <w:jc w:val="center"/>
        <w:rPr>
          <w:b/>
          <w:caps/>
          <w:sz w:val="28"/>
        </w:rPr>
      </w:pPr>
    </w:p>
    <w:p w14:paraId="624482B6" w14:textId="77777777" w:rsidR="00464849" w:rsidRDefault="00464849" w:rsidP="00464849">
      <w:pPr>
        <w:jc w:val="center"/>
        <w:rPr>
          <w:b/>
          <w:sz w:val="28"/>
          <w:u w:val="single"/>
        </w:rPr>
      </w:pPr>
      <w:r w:rsidRPr="00464849">
        <w:rPr>
          <w:b/>
          <w:sz w:val="28"/>
          <w:u w:val="single"/>
        </w:rPr>
        <w:t>ПМ 06 Выполнение работ по профессии «Монтажник оборудования связи»</w:t>
      </w:r>
    </w:p>
    <w:p w14:paraId="79577108" w14:textId="77777777" w:rsidR="00464849" w:rsidRPr="00464849" w:rsidRDefault="00464849" w:rsidP="00464849">
      <w:pPr>
        <w:jc w:val="center"/>
        <w:rPr>
          <w:b/>
          <w:sz w:val="28"/>
          <w:u w:val="single"/>
        </w:rPr>
      </w:pPr>
    </w:p>
    <w:p w14:paraId="2A9835D8" w14:textId="77777777" w:rsidR="00464849" w:rsidRPr="00464849" w:rsidRDefault="00464849" w:rsidP="00464849">
      <w:pPr>
        <w:tabs>
          <w:tab w:val="left" w:pos="567"/>
          <w:tab w:val="left" w:pos="1134"/>
        </w:tabs>
        <w:ind w:firstLine="567"/>
        <w:rPr>
          <w:b/>
          <w:sz w:val="28"/>
        </w:rPr>
      </w:pPr>
      <w:r w:rsidRPr="00464849">
        <w:rPr>
          <w:b/>
          <w:sz w:val="28"/>
        </w:rPr>
        <w:t>1.1.</w:t>
      </w:r>
      <w:r w:rsidRPr="00464849">
        <w:rPr>
          <w:b/>
          <w:sz w:val="28"/>
        </w:rPr>
        <w:tab/>
        <w:t>Цель и планируемые результаты освоения профессионального модуля</w:t>
      </w:r>
    </w:p>
    <w:p w14:paraId="2C5675B6" w14:textId="77777777" w:rsidR="00464849" w:rsidRDefault="00464849" w:rsidP="00464849">
      <w:pPr>
        <w:ind w:firstLine="567"/>
        <w:jc w:val="both"/>
        <w:rPr>
          <w:sz w:val="28"/>
        </w:rPr>
      </w:pPr>
      <w:r w:rsidRPr="00464849">
        <w:rPr>
          <w:sz w:val="28"/>
        </w:rPr>
        <w:t>В результате изучения профессионального модуля студент должен освоить основной вид профессиональной деятельности «Выполнение работ по профессии «Монтажник оборудования связи»» и соответствующие ему профессиональные компетенции и общие компетенции:</w:t>
      </w:r>
    </w:p>
    <w:p w14:paraId="0BEEA395" w14:textId="77777777" w:rsidR="00464849" w:rsidRPr="00464849" w:rsidRDefault="00464849" w:rsidP="00464849">
      <w:pPr>
        <w:ind w:firstLine="567"/>
        <w:jc w:val="both"/>
        <w:rPr>
          <w:sz w:val="28"/>
        </w:rPr>
      </w:pPr>
    </w:p>
    <w:p w14:paraId="5D064426" w14:textId="77777777" w:rsidR="00464849" w:rsidRDefault="00464849" w:rsidP="00464849">
      <w:pPr>
        <w:ind w:firstLine="567"/>
        <w:rPr>
          <w:sz w:val="28"/>
        </w:rPr>
      </w:pPr>
      <w:r w:rsidRPr="00464849">
        <w:rPr>
          <w:sz w:val="28"/>
        </w:rPr>
        <w:t>Перечень общих компетенций:</w:t>
      </w:r>
    </w:p>
    <w:p w14:paraId="54714869" w14:textId="77777777" w:rsidR="00464849" w:rsidRPr="00464849" w:rsidRDefault="00464849" w:rsidP="00464849">
      <w:pPr>
        <w:ind w:firstLine="567"/>
        <w:rPr>
          <w:sz w:val="28"/>
        </w:rPr>
      </w:pPr>
    </w:p>
    <w:tbl>
      <w:tblPr>
        <w:tblpPr w:leftFromText="180" w:rightFromText="180" w:vertAnchor="text" w:tblpX="49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639"/>
      </w:tblGrid>
      <w:tr w:rsidR="00464849" w:rsidRPr="00464849" w14:paraId="28FC098C" w14:textId="77777777" w:rsidTr="00286430">
        <w:tc>
          <w:tcPr>
            <w:tcW w:w="959" w:type="dxa"/>
          </w:tcPr>
          <w:p w14:paraId="18F3BF7C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szCs w:val="24"/>
              </w:rPr>
            </w:pPr>
            <w:r w:rsidRPr="00464849">
              <w:rPr>
                <w:rStyle w:val="a9"/>
                <w:rFonts w:ascii="Times New Roman" w:hAnsi="Times New Roman"/>
                <w:szCs w:val="24"/>
              </w:rPr>
              <w:t>Код</w:t>
            </w:r>
          </w:p>
        </w:tc>
        <w:tc>
          <w:tcPr>
            <w:tcW w:w="9639" w:type="dxa"/>
          </w:tcPr>
          <w:p w14:paraId="5A05BBA2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szCs w:val="24"/>
              </w:rPr>
            </w:pPr>
            <w:r w:rsidRPr="00464849">
              <w:rPr>
                <w:rStyle w:val="a9"/>
                <w:rFonts w:ascii="Times New Roman" w:hAnsi="Times New Roman"/>
                <w:szCs w:val="24"/>
              </w:rPr>
              <w:t>Наименование общих компетенций</w:t>
            </w:r>
          </w:p>
        </w:tc>
      </w:tr>
      <w:tr w:rsidR="00464849" w:rsidRPr="00464849" w14:paraId="3BCD216E" w14:textId="77777777" w:rsidTr="00935837">
        <w:trPr>
          <w:trHeight w:val="327"/>
        </w:trPr>
        <w:tc>
          <w:tcPr>
            <w:tcW w:w="959" w:type="dxa"/>
          </w:tcPr>
          <w:p w14:paraId="68071593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Fonts w:ascii="Times New Roman" w:hAnsi="Times New Roman"/>
                <w:b w:val="0"/>
                <w:i w:val="0"/>
                <w:szCs w:val="24"/>
              </w:rPr>
              <w:t>ОК 01</w:t>
            </w:r>
          </w:p>
        </w:tc>
        <w:tc>
          <w:tcPr>
            <w:tcW w:w="9639" w:type="dxa"/>
          </w:tcPr>
          <w:p w14:paraId="72D3A0CF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Style w:val="a9"/>
                <w:rFonts w:ascii="Times New Roman" w:hAnsi="Times New Roman"/>
                <w:b w:val="0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464849" w:rsidRPr="00464849" w14:paraId="1C0CA7A6" w14:textId="77777777" w:rsidTr="00935837">
        <w:tc>
          <w:tcPr>
            <w:tcW w:w="959" w:type="dxa"/>
          </w:tcPr>
          <w:p w14:paraId="47885918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Fonts w:ascii="Times New Roman" w:hAnsi="Times New Roman"/>
                <w:b w:val="0"/>
                <w:i w:val="0"/>
                <w:szCs w:val="24"/>
              </w:rPr>
              <w:t>ОК 02</w:t>
            </w:r>
          </w:p>
        </w:tc>
        <w:tc>
          <w:tcPr>
            <w:tcW w:w="9639" w:type="dxa"/>
          </w:tcPr>
          <w:p w14:paraId="54CEC948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Style w:val="a9"/>
                <w:rFonts w:ascii="Times New Roman" w:hAnsi="Times New Roman"/>
                <w:b w:val="0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464849" w:rsidRPr="00464849" w14:paraId="49431CEE" w14:textId="77777777" w:rsidTr="00935837">
        <w:tc>
          <w:tcPr>
            <w:tcW w:w="959" w:type="dxa"/>
          </w:tcPr>
          <w:p w14:paraId="2C8852A3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Fonts w:ascii="Times New Roman" w:hAnsi="Times New Roman"/>
                <w:b w:val="0"/>
                <w:i w:val="0"/>
                <w:szCs w:val="24"/>
              </w:rPr>
              <w:t>ОК 03</w:t>
            </w:r>
          </w:p>
        </w:tc>
        <w:tc>
          <w:tcPr>
            <w:tcW w:w="9639" w:type="dxa"/>
          </w:tcPr>
          <w:p w14:paraId="04D70E10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Style w:val="a9"/>
                <w:rFonts w:ascii="Times New Roman" w:hAnsi="Times New Roman"/>
                <w:b w:val="0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464849" w:rsidRPr="00464849" w14:paraId="0B64365F" w14:textId="77777777" w:rsidTr="00935837">
        <w:tc>
          <w:tcPr>
            <w:tcW w:w="959" w:type="dxa"/>
          </w:tcPr>
          <w:p w14:paraId="2EB9BB3E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Fonts w:ascii="Times New Roman" w:hAnsi="Times New Roman"/>
                <w:b w:val="0"/>
                <w:i w:val="0"/>
                <w:szCs w:val="24"/>
              </w:rPr>
              <w:t>ОК 04</w:t>
            </w:r>
          </w:p>
        </w:tc>
        <w:tc>
          <w:tcPr>
            <w:tcW w:w="9639" w:type="dxa"/>
          </w:tcPr>
          <w:p w14:paraId="2650F8C4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Fonts w:ascii="Times New Roman" w:hAnsi="Times New Roman"/>
                <w:b w:val="0"/>
                <w:i w:val="0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464849" w:rsidRPr="00464849" w14:paraId="2864E0A2" w14:textId="77777777" w:rsidTr="00935837">
        <w:tc>
          <w:tcPr>
            <w:tcW w:w="959" w:type="dxa"/>
          </w:tcPr>
          <w:p w14:paraId="1E8692B6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Fonts w:ascii="Times New Roman" w:hAnsi="Times New Roman"/>
                <w:b w:val="0"/>
                <w:i w:val="0"/>
                <w:szCs w:val="24"/>
              </w:rPr>
              <w:t>ОК 05</w:t>
            </w:r>
          </w:p>
        </w:tc>
        <w:tc>
          <w:tcPr>
            <w:tcW w:w="9639" w:type="dxa"/>
          </w:tcPr>
          <w:p w14:paraId="2BB70C70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Fonts w:ascii="Times New Roman" w:hAnsi="Times New Roman"/>
                <w:b w:val="0"/>
                <w:i w:val="0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464849" w:rsidRPr="00464849" w14:paraId="0053AB56" w14:textId="77777777" w:rsidTr="00935837">
        <w:tc>
          <w:tcPr>
            <w:tcW w:w="959" w:type="dxa"/>
          </w:tcPr>
          <w:p w14:paraId="410A6651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Fonts w:ascii="Times New Roman" w:hAnsi="Times New Roman"/>
                <w:b w:val="0"/>
                <w:i w:val="0"/>
                <w:szCs w:val="24"/>
              </w:rPr>
              <w:t>ОК 06</w:t>
            </w:r>
          </w:p>
        </w:tc>
        <w:tc>
          <w:tcPr>
            <w:tcW w:w="9639" w:type="dxa"/>
          </w:tcPr>
          <w:p w14:paraId="6AB29F5A" w14:textId="77777777" w:rsidR="00E95040" w:rsidRPr="00E95040" w:rsidRDefault="00E95040" w:rsidP="00E95040">
            <w:pPr>
              <w:pStyle w:val="2"/>
              <w:jc w:val="both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E95040">
              <w:rPr>
                <w:rFonts w:ascii="Times New Roman" w:hAnsi="Times New Roman"/>
                <w:b w:val="0"/>
                <w:i w:val="0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14:paraId="4704057F" w14:textId="619827D8" w:rsidR="00464849" w:rsidRPr="00464849" w:rsidRDefault="00E95040" w:rsidP="00E9504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E95040">
              <w:rPr>
                <w:rFonts w:ascii="Times New Roman" w:hAnsi="Times New Roman"/>
                <w:b w:val="0"/>
                <w:i w:val="0"/>
                <w:szCs w:val="24"/>
              </w:rPr>
              <w:t xml:space="preserve">(в ред. Приказа </w:t>
            </w:r>
            <w:proofErr w:type="spellStart"/>
            <w:r w:rsidRPr="00E95040">
              <w:rPr>
                <w:rFonts w:ascii="Times New Roman" w:hAnsi="Times New Roman"/>
                <w:b w:val="0"/>
                <w:i w:val="0"/>
                <w:szCs w:val="24"/>
              </w:rPr>
              <w:t>Минпросвещения</w:t>
            </w:r>
            <w:proofErr w:type="spellEnd"/>
            <w:r w:rsidRPr="00E95040">
              <w:rPr>
                <w:rFonts w:ascii="Times New Roman" w:hAnsi="Times New Roman"/>
                <w:b w:val="0"/>
                <w:i w:val="0"/>
                <w:szCs w:val="24"/>
              </w:rPr>
              <w:t xml:space="preserve"> России от 17.12.2020 N 747)</w:t>
            </w:r>
          </w:p>
        </w:tc>
      </w:tr>
      <w:tr w:rsidR="00464849" w:rsidRPr="00464849" w14:paraId="27492430" w14:textId="77777777" w:rsidTr="00935837">
        <w:tc>
          <w:tcPr>
            <w:tcW w:w="959" w:type="dxa"/>
          </w:tcPr>
          <w:p w14:paraId="24E0BFAF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Fonts w:ascii="Times New Roman" w:hAnsi="Times New Roman"/>
                <w:b w:val="0"/>
                <w:i w:val="0"/>
                <w:szCs w:val="24"/>
              </w:rPr>
              <w:t>ОК 07</w:t>
            </w:r>
          </w:p>
        </w:tc>
        <w:tc>
          <w:tcPr>
            <w:tcW w:w="9639" w:type="dxa"/>
          </w:tcPr>
          <w:p w14:paraId="5D267451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Fonts w:ascii="Times New Roman" w:hAnsi="Times New Roman"/>
                <w:b w:val="0"/>
                <w:i w:val="0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464849" w:rsidRPr="00464849" w14:paraId="584439D6" w14:textId="77777777" w:rsidTr="00935837">
        <w:tc>
          <w:tcPr>
            <w:tcW w:w="959" w:type="dxa"/>
          </w:tcPr>
          <w:p w14:paraId="3BFE1A55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Fonts w:ascii="Times New Roman" w:hAnsi="Times New Roman"/>
                <w:b w:val="0"/>
                <w:i w:val="0"/>
                <w:szCs w:val="24"/>
              </w:rPr>
              <w:t>ОК 08</w:t>
            </w:r>
          </w:p>
        </w:tc>
        <w:tc>
          <w:tcPr>
            <w:tcW w:w="9639" w:type="dxa"/>
          </w:tcPr>
          <w:p w14:paraId="1E450101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Fonts w:ascii="Times New Roman" w:hAnsi="Times New Roman"/>
                <w:b w:val="0"/>
                <w:i w:val="0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464849" w:rsidRPr="00464849" w14:paraId="257BCDE9" w14:textId="77777777" w:rsidTr="00935837">
        <w:tc>
          <w:tcPr>
            <w:tcW w:w="959" w:type="dxa"/>
          </w:tcPr>
          <w:p w14:paraId="4C6BA29B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Fonts w:ascii="Times New Roman" w:hAnsi="Times New Roman"/>
                <w:b w:val="0"/>
                <w:i w:val="0"/>
                <w:szCs w:val="24"/>
              </w:rPr>
              <w:t>ОК 09</w:t>
            </w:r>
          </w:p>
        </w:tc>
        <w:tc>
          <w:tcPr>
            <w:tcW w:w="9639" w:type="dxa"/>
          </w:tcPr>
          <w:p w14:paraId="5849E24F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Fonts w:ascii="Times New Roman" w:hAnsi="Times New Roman"/>
                <w:b w:val="0"/>
                <w:i w:val="0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464849" w:rsidRPr="00464849" w14:paraId="43FC196C" w14:textId="77777777" w:rsidTr="00935837">
        <w:trPr>
          <w:trHeight w:val="562"/>
        </w:trPr>
        <w:tc>
          <w:tcPr>
            <w:tcW w:w="959" w:type="dxa"/>
          </w:tcPr>
          <w:p w14:paraId="19973BFD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Fonts w:ascii="Times New Roman" w:hAnsi="Times New Roman"/>
                <w:b w:val="0"/>
                <w:i w:val="0"/>
                <w:szCs w:val="24"/>
              </w:rPr>
              <w:t>ОК 10</w:t>
            </w:r>
          </w:p>
        </w:tc>
        <w:tc>
          <w:tcPr>
            <w:tcW w:w="9639" w:type="dxa"/>
          </w:tcPr>
          <w:p w14:paraId="7AF019F7" w14:textId="77777777" w:rsidR="00464849" w:rsidRDefault="00464849" w:rsidP="00286430">
            <w:pPr>
              <w:pStyle w:val="2"/>
              <w:spacing w:before="0" w:after="0"/>
              <w:jc w:val="both"/>
              <w:rPr>
                <w:rFonts w:ascii="Times New Roman" w:hAnsi="Times New Roman"/>
                <w:b w:val="0"/>
                <w:i w:val="0"/>
                <w:szCs w:val="24"/>
              </w:rPr>
            </w:pPr>
            <w:r w:rsidRPr="00464849">
              <w:rPr>
                <w:rFonts w:ascii="Times New Roman" w:hAnsi="Times New Roman"/>
                <w:b w:val="0"/>
                <w:i w:val="0"/>
                <w:szCs w:val="24"/>
              </w:rPr>
              <w:t>Пользоваться профессиональной документацией на государственном и иностранном язык</w:t>
            </w:r>
            <w:r w:rsidR="008A27E5">
              <w:rPr>
                <w:rFonts w:ascii="Times New Roman" w:hAnsi="Times New Roman"/>
                <w:b w:val="0"/>
                <w:i w:val="0"/>
                <w:szCs w:val="24"/>
              </w:rPr>
              <w:t>ах</w:t>
            </w:r>
          </w:p>
          <w:p w14:paraId="59E5124E" w14:textId="6821188E" w:rsidR="008A27E5" w:rsidRPr="008A27E5" w:rsidRDefault="008A27E5" w:rsidP="008A27E5">
            <w:r w:rsidRPr="007F1225">
              <w:t xml:space="preserve">(в ред. Приказа </w:t>
            </w:r>
            <w:proofErr w:type="spellStart"/>
            <w:r w:rsidRPr="007F1225">
              <w:t>Минпросвещения</w:t>
            </w:r>
            <w:proofErr w:type="spellEnd"/>
            <w:r w:rsidRPr="007F1225">
              <w:t xml:space="preserve"> России от 17.12.2020 N 747)</w:t>
            </w:r>
          </w:p>
        </w:tc>
      </w:tr>
    </w:tbl>
    <w:p w14:paraId="39680AF8" w14:textId="77777777" w:rsidR="00464849" w:rsidRPr="00464849" w:rsidRDefault="00464849" w:rsidP="00464849">
      <w:pPr>
        <w:ind w:firstLine="567"/>
        <w:rPr>
          <w:sz w:val="28"/>
        </w:rPr>
      </w:pPr>
    </w:p>
    <w:p w14:paraId="6779918D" w14:textId="77777777" w:rsidR="00464849" w:rsidRDefault="00464849" w:rsidP="00464849">
      <w:pPr>
        <w:ind w:firstLine="567"/>
        <w:rPr>
          <w:sz w:val="28"/>
        </w:rPr>
      </w:pPr>
      <w:r w:rsidRPr="00464849">
        <w:rPr>
          <w:sz w:val="28"/>
        </w:rPr>
        <w:t>Перечень профессиональных компетенций:</w:t>
      </w:r>
    </w:p>
    <w:p w14:paraId="3DD1B6AC" w14:textId="77777777" w:rsidR="00464849" w:rsidRPr="00464849" w:rsidRDefault="00464849" w:rsidP="00464849">
      <w:pPr>
        <w:ind w:firstLine="567"/>
        <w:rPr>
          <w:sz w:val="28"/>
        </w:rPr>
      </w:pPr>
    </w:p>
    <w:tbl>
      <w:tblPr>
        <w:tblpPr w:leftFromText="180" w:rightFromText="180" w:vertAnchor="text" w:tblpX="499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639"/>
      </w:tblGrid>
      <w:tr w:rsidR="00464849" w:rsidRPr="00464849" w14:paraId="1EE31B74" w14:textId="77777777" w:rsidTr="00C024FE">
        <w:tc>
          <w:tcPr>
            <w:tcW w:w="959" w:type="dxa"/>
          </w:tcPr>
          <w:p w14:paraId="3159C644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szCs w:val="24"/>
              </w:rPr>
            </w:pPr>
            <w:r w:rsidRPr="00464849">
              <w:rPr>
                <w:rStyle w:val="a9"/>
                <w:rFonts w:ascii="Times New Roman" w:hAnsi="Times New Roman"/>
                <w:szCs w:val="24"/>
              </w:rPr>
              <w:t>Код</w:t>
            </w:r>
          </w:p>
        </w:tc>
        <w:tc>
          <w:tcPr>
            <w:tcW w:w="9639" w:type="dxa"/>
          </w:tcPr>
          <w:p w14:paraId="5C17FA1D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szCs w:val="24"/>
              </w:rPr>
            </w:pPr>
            <w:r w:rsidRPr="00464849">
              <w:rPr>
                <w:rStyle w:val="a9"/>
                <w:rFonts w:ascii="Times New Roman" w:hAnsi="Times New Roman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464849" w:rsidRPr="00464849" w14:paraId="5EF7CFED" w14:textId="77777777" w:rsidTr="00C024FE">
        <w:tc>
          <w:tcPr>
            <w:tcW w:w="959" w:type="dxa"/>
          </w:tcPr>
          <w:p w14:paraId="09A100B8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Style w:val="a9"/>
                <w:rFonts w:ascii="Times New Roman" w:hAnsi="Times New Roman"/>
                <w:b w:val="0"/>
                <w:szCs w:val="24"/>
              </w:rPr>
              <w:t>ВД 1</w:t>
            </w:r>
          </w:p>
        </w:tc>
        <w:tc>
          <w:tcPr>
            <w:tcW w:w="9639" w:type="dxa"/>
          </w:tcPr>
          <w:p w14:paraId="00A54294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Style w:val="a9"/>
                <w:rFonts w:ascii="Times New Roman" w:hAnsi="Times New Roman"/>
                <w:b w:val="0"/>
                <w:szCs w:val="24"/>
              </w:rPr>
              <w:t>Техническая эксплуатация инфокоммуникационных сетей связей</w:t>
            </w:r>
          </w:p>
        </w:tc>
      </w:tr>
      <w:tr w:rsidR="00464849" w:rsidRPr="00464849" w14:paraId="001B7169" w14:textId="77777777" w:rsidTr="00286430">
        <w:tc>
          <w:tcPr>
            <w:tcW w:w="959" w:type="dxa"/>
          </w:tcPr>
          <w:p w14:paraId="63F09EB9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Fonts w:ascii="Times New Roman" w:hAnsi="Times New Roman"/>
                <w:b w:val="0"/>
                <w:i w:val="0"/>
                <w:szCs w:val="24"/>
              </w:rPr>
              <w:lastRenderedPageBreak/>
              <w:t>ПК 1.2</w:t>
            </w:r>
          </w:p>
        </w:tc>
        <w:tc>
          <w:tcPr>
            <w:tcW w:w="9639" w:type="dxa"/>
          </w:tcPr>
          <w:p w14:paraId="21060C88" w14:textId="77777777" w:rsidR="00464849" w:rsidRPr="00464849" w:rsidRDefault="00464849" w:rsidP="00286430">
            <w:pPr>
              <w:pStyle w:val="2"/>
              <w:spacing w:before="0" w:after="0"/>
              <w:jc w:val="both"/>
              <w:rPr>
                <w:rStyle w:val="a9"/>
                <w:rFonts w:ascii="Times New Roman" w:hAnsi="Times New Roman"/>
                <w:b w:val="0"/>
                <w:szCs w:val="24"/>
              </w:rPr>
            </w:pPr>
            <w:r w:rsidRPr="00464849">
              <w:rPr>
                <w:rFonts w:ascii="Times New Roman" w:hAnsi="Times New Roman"/>
                <w:b w:val="0"/>
                <w:i w:val="0"/>
                <w:szCs w:val="24"/>
              </w:rPr>
              <w:t>Выполнять монтаж, демонтаж и техническое обслуживание кабелей связи и оконечных структурированных кабельных устройств в соответствии с действующими отраслевыми стандартами.</w:t>
            </w:r>
          </w:p>
        </w:tc>
      </w:tr>
    </w:tbl>
    <w:p w14:paraId="37DA7EDE" w14:textId="77777777" w:rsidR="00464849" w:rsidRPr="00464849" w:rsidRDefault="00464849" w:rsidP="00464849">
      <w:pPr>
        <w:rPr>
          <w:bCs/>
          <w:sz w:val="28"/>
        </w:rPr>
      </w:pPr>
    </w:p>
    <w:p w14:paraId="5441ED8E" w14:textId="77777777" w:rsidR="00464849" w:rsidRDefault="00464849" w:rsidP="00464849">
      <w:pPr>
        <w:ind w:firstLine="1276"/>
        <w:rPr>
          <w:bCs/>
          <w:sz w:val="28"/>
        </w:rPr>
      </w:pPr>
    </w:p>
    <w:p w14:paraId="00433FD3" w14:textId="77777777" w:rsidR="00464849" w:rsidRDefault="00464849" w:rsidP="00464849">
      <w:pPr>
        <w:ind w:firstLine="709"/>
        <w:rPr>
          <w:bCs/>
          <w:sz w:val="28"/>
        </w:rPr>
      </w:pPr>
      <w:r w:rsidRPr="00464849">
        <w:rPr>
          <w:bCs/>
          <w:sz w:val="28"/>
        </w:rPr>
        <w:t>В результате освоения профессионального модуля студент должен:</w:t>
      </w:r>
    </w:p>
    <w:tbl>
      <w:tblPr>
        <w:tblW w:w="1048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2"/>
        <w:gridCol w:w="8577"/>
      </w:tblGrid>
      <w:tr w:rsidR="00E95040" w:rsidRPr="008E618A" w14:paraId="69F2F4CC" w14:textId="77777777" w:rsidTr="00417513">
        <w:tc>
          <w:tcPr>
            <w:tcW w:w="1912" w:type="dxa"/>
          </w:tcPr>
          <w:p w14:paraId="65CC0FD2" w14:textId="77777777" w:rsidR="00E95040" w:rsidRPr="008E618A" w:rsidRDefault="00E95040" w:rsidP="00417513">
            <w:pPr>
              <w:rPr>
                <w:bCs/>
              </w:rPr>
            </w:pPr>
            <w:r w:rsidRPr="008E618A">
              <w:rPr>
                <w:bCs/>
              </w:rPr>
              <w:t>Иметь практический опыт в</w:t>
            </w:r>
          </w:p>
        </w:tc>
        <w:tc>
          <w:tcPr>
            <w:tcW w:w="8577" w:type="dxa"/>
          </w:tcPr>
          <w:p w14:paraId="6087E0C6" w14:textId="77777777" w:rsidR="00E95040" w:rsidRPr="00B85BE4" w:rsidRDefault="00E95040" w:rsidP="00417513">
            <w:r w:rsidRPr="00B85BE4">
              <w:t>- выполн</w:t>
            </w:r>
            <w:r>
              <w:t>ении</w:t>
            </w:r>
            <w:r w:rsidRPr="00B85BE4">
              <w:t xml:space="preserve"> монтаж</w:t>
            </w:r>
            <w:r>
              <w:t>а</w:t>
            </w:r>
            <w:r w:rsidRPr="00B85BE4">
              <w:t xml:space="preserve"> кабелей связи и оконечных структурированных кабельных устройств в соответствии с действующими отраслевыми стандартами.</w:t>
            </w:r>
          </w:p>
          <w:p w14:paraId="57C704F0" w14:textId="77777777" w:rsidR="00E95040" w:rsidRPr="00B85BE4" w:rsidRDefault="00E95040" w:rsidP="00417513">
            <w:r w:rsidRPr="00B85BE4">
              <w:t>- выполн</w:t>
            </w:r>
            <w:r>
              <w:t>ении</w:t>
            </w:r>
            <w:r w:rsidRPr="00B85BE4">
              <w:t xml:space="preserve"> демонтаж</w:t>
            </w:r>
            <w:r>
              <w:t>а</w:t>
            </w:r>
            <w:r w:rsidRPr="00B85BE4">
              <w:t xml:space="preserve"> кабелей связи и оконечных структурированных кабельных устройств в соответствии с действующими отраслевыми стандартами,</w:t>
            </w:r>
          </w:p>
          <w:p w14:paraId="09155271" w14:textId="77777777" w:rsidR="00E95040" w:rsidRPr="00D92DFC" w:rsidRDefault="00E95040" w:rsidP="00417513">
            <w:pPr>
              <w:pStyle w:val="Default"/>
            </w:pPr>
            <w:r w:rsidRPr="00B85BE4">
              <w:t>- осуществл</w:t>
            </w:r>
            <w:r>
              <w:t>ения</w:t>
            </w:r>
            <w:r w:rsidRPr="00B85BE4">
              <w:t xml:space="preserve"> техническо</w:t>
            </w:r>
            <w:r>
              <w:t>го</w:t>
            </w:r>
            <w:r w:rsidRPr="00B85BE4">
              <w:t xml:space="preserve"> обслуживани</w:t>
            </w:r>
            <w:r>
              <w:t>я</w:t>
            </w:r>
            <w:r w:rsidRPr="00B85BE4">
              <w:t xml:space="preserve"> кабелей связи и оконечных структурированных кабельных устройств в соответствии с действующими отраслевыми стандартами.</w:t>
            </w:r>
          </w:p>
          <w:p w14:paraId="12087812" w14:textId="77777777" w:rsidR="00E95040" w:rsidRPr="007A624E" w:rsidRDefault="00E95040" w:rsidP="00417513">
            <w:pPr>
              <w:pStyle w:val="Default"/>
              <w:tabs>
                <w:tab w:val="left" w:pos="2718"/>
              </w:tabs>
              <w:rPr>
                <w:i/>
              </w:rPr>
            </w:pPr>
          </w:p>
        </w:tc>
      </w:tr>
      <w:tr w:rsidR="00E95040" w:rsidRPr="008E618A" w14:paraId="647B2440" w14:textId="77777777" w:rsidTr="00417513">
        <w:tc>
          <w:tcPr>
            <w:tcW w:w="1912" w:type="dxa"/>
          </w:tcPr>
          <w:p w14:paraId="28A62109" w14:textId="77777777" w:rsidR="00E95040" w:rsidRPr="008E618A" w:rsidRDefault="00E95040" w:rsidP="00417513">
            <w:pPr>
              <w:rPr>
                <w:bCs/>
              </w:rPr>
            </w:pPr>
            <w:r w:rsidRPr="008E618A">
              <w:rPr>
                <w:bCs/>
              </w:rPr>
              <w:t>уметь</w:t>
            </w:r>
          </w:p>
        </w:tc>
        <w:tc>
          <w:tcPr>
            <w:tcW w:w="8577" w:type="dxa"/>
          </w:tcPr>
          <w:p w14:paraId="084E1177" w14:textId="77777777" w:rsidR="00E95040" w:rsidRPr="00BA7894" w:rsidRDefault="00E95040" w:rsidP="004175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00C8BD" w14:textId="77777777" w:rsidR="00E95040" w:rsidRPr="00BA7894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94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проект </w:t>
            </w:r>
            <w:proofErr w:type="spellStart"/>
            <w:r w:rsidRPr="00BA7894">
              <w:rPr>
                <w:rFonts w:ascii="Times New Roman" w:hAnsi="Times New Roman" w:cs="Times New Roman"/>
                <w:sz w:val="24"/>
                <w:szCs w:val="24"/>
              </w:rPr>
              <w:t>мультисервисной</w:t>
            </w:r>
            <w:proofErr w:type="spellEnd"/>
            <w:r w:rsidRPr="00BA7894">
              <w:rPr>
                <w:rFonts w:ascii="Times New Roman" w:hAnsi="Times New Roman" w:cs="Times New Roman"/>
                <w:sz w:val="24"/>
                <w:szCs w:val="24"/>
              </w:rPr>
              <w:t xml:space="preserve"> сети доступа с предоставлением услуг связи;</w:t>
            </w:r>
          </w:p>
          <w:p w14:paraId="5721D193" w14:textId="77777777" w:rsidR="00E95040" w:rsidRPr="00BA7894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94">
              <w:rPr>
                <w:rFonts w:ascii="Times New Roman" w:hAnsi="Times New Roman" w:cs="Times New Roman"/>
                <w:sz w:val="24"/>
                <w:szCs w:val="24"/>
              </w:rPr>
              <w:t>проектировать структурированные медные и волоконно-оптические кабельные сети, сети для видеонаблюдения и систем безопасности объекта;</w:t>
            </w:r>
          </w:p>
          <w:p w14:paraId="4771E937" w14:textId="77777777" w:rsidR="00E95040" w:rsidRPr="00BA7894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94">
              <w:rPr>
                <w:rFonts w:ascii="Times New Roman" w:hAnsi="Times New Roman" w:cs="Times New Roman"/>
                <w:sz w:val="24"/>
                <w:szCs w:val="24"/>
              </w:rPr>
              <w:t>читать, интерпретировать и анализировать техническую спецификацию и чертежи проекта;</w:t>
            </w:r>
          </w:p>
          <w:p w14:paraId="780CC3A3" w14:textId="77777777" w:rsidR="00E95040" w:rsidRPr="00BA7894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94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альтернативные сценарии модернизации сетей доступа, способных поддерживать </w:t>
            </w:r>
            <w:proofErr w:type="spellStart"/>
            <w:r w:rsidRPr="00BA7894">
              <w:rPr>
                <w:rFonts w:ascii="Times New Roman" w:hAnsi="Times New Roman" w:cs="Times New Roman"/>
                <w:sz w:val="24"/>
                <w:szCs w:val="24"/>
              </w:rPr>
              <w:t>мультисервисное</w:t>
            </w:r>
            <w:proofErr w:type="spellEnd"/>
            <w:r w:rsidRPr="00BA7894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обслуживание;</w:t>
            </w:r>
          </w:p>
          <w:p w14:paraId="1CBA2A32" w14:textId="77777777" w:rsidR="00E95040" w:rsidRPr="00BA7894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94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монтаж и </w:t>
            </w:r>
            <w:proofErr w:type="gramStart"/>
            <w:r w:rsidRPr="00BA7894">
              <w:rPr>
                <w:rFonts w:ascii="Times New Roman" w:hAnsi="Times New Roman" w:cs="Times New Roman"/>
                <w:sz w:val="24"/>
                <w:szCs w:val="24"/>
              </w:rPr>
              <w:t>демонтаж кабельных трасс</w:t>
            </w:r>
            <w:proofErr w:type="gramEnd"/>
            <w:r w:rsidRPr="00BA7894">
              <w:rPr>
                <w:rFonts w:ascii="Times New Roman" w:hAnsi="Times New Roman" w:cs="Times New Roman"/>
                <w:sz w:val="24"/>
                <w:szCs w:val="24"/>
              </w:rPr>
              <w:t xml:space="preserve"> и прокладку кабелей для систем видеонаблюдения, систем безопасности объекта; охранно-пожарной сигнализации, систем пожаротушения, контроля доступа;</w:t>
            </w:r>
          </w:p>
          <w:p w14:paraId="2CF17BE2" w14:textId="77777777" w:rsidR="00E95040" w:rsidRPr="00BA7894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94">
              <w:rPr>
                <w:rFonts w:ascii="Times New Roman" w:hAnsi="Times New Roman" w:cs="Times New Roman"/>
                <w:sz w:val="24"/>
                <w:szCs w:val="24"/>
              </w:rPr>
              <w:t>подготавливать волоконно-оптический кабель к монтажу, сращиванию различными способами;</w:t>
            </w:r>
          </w:p>
          <w:p w14:paraId="472A5E06" w14:textId="77777777" w:rsidR="00E95040" w:rsidRPr="00BA7894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94">
              <w:rPr>
                <w:rFonts w:ascii="Times New Roman" w:hAnsi="Times New Roman" w:cs="Times New Roman"/>
                <w:sz w:val="24"/>
                <w:szCs w:val="24"/>
              </w:rPr>
              <w:t>выполнять документирование кабельной проводки: марки кабелей, маркировку участков кабеля, телекоммутационных шкафов, стоек, панелей и гнезд, жил, модулей в кроссе, шкафах, муфте;</w:t>
            </w:r>
          </w:p>
          <w:p w14:paraId="3F65EC9D" w14:textId="77777777" w:rsidR="00E95040" w:rsidRPr="00BA7894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94">
              <w:rPr>
                <w:rFonts w:ascii="Times New Roman" w:hAnsi="Times New Roman" w:cs="Times New Roman"/>
                <w:sz w:val="24"/>
                <w:szCs w:val="24"/>
              </w:rPr>
              <w:t>осуществлять установку оборудования и программного обеспечения, первичную инсталляцию, настройку, диагностику и мониторинг работоспособности оборудования широкополосного проводного и беспроводного абонентского доступа;</w:t>
            </w:r>
          </w:p>
          <w:p w14:paraId="4433141C" w14:textId="77777777" w:rsidR="00E95040" w:rsidRPr="00BA7894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94">
              <w:rPr>
                <w:rFonts w:ascii="Times New Roman" w:hAnsi="Times New Roman" w:cs="Times New Roman"/>
                <w:sz w:val="24"/>
                <w:szCs w:val="24"/>
              </w:rPr>
              <w:t>осуществлять организацию электронного документооборота в соответствии с потребностями заказчика;</w:t>
            </w:r>
          </w:p>
          <w:p w14:paraId="76973E2D" w14:textId="77777777" w:rsidR="00E95040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94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техническое обслуживание оборудования сетей </w:t>
            </w:r>
            <w:proofErr w:type="spellStart"/>
            <w:r w:rsidRPr="00BA7894">
              <w:rPr>
                <w:rFonts w:ascii="Times New Roman" w:hAnsi="Times New Roman" w:cs="Times New Roman"/>
                <w:sz w:val="24"/>
                <w:szCs w:val="24"/>
              </w:rPr>
              <w:t>мультисервисного</w:t>
            </w:r>
            <w:proofErr w:type="spellEnd"/>
            <w:r w:rsidRPr="00BA7894">
              <w:rPr>
                <w:rFonts w:ascii="Times New Roman" w:hAnsi="Times New Roman" w:cs="Times New Roman"/>
                <w:sz w:val="24"/>
                <w:szCs w:val="24"/>
              </w:rPr>
              <w:t xml:space="preserve"> доступа; оформлять техническую документацию, </w:t>
            </w:r>
          </w:p>
          <w:p w14:paraId="2339338B" w14:textId="77777777" w:rsidR="00E95040" w:rsidRPr="008E618A" w:rsidRDefault="00E95040" w:rsidP="00417513">
            <w:pPr>
              <w:rPr>
                <w:bCs/>
                <w:i/>
              </w:rPr>
            </w:pPr>
          </w:p>
        </w:tc>
      </w:tr>
      <w:tr w:rsidR="00E95040" w:rsidRPr="008E618A" w14:paraId="633911A9" w14:textId="77777777" w:rsidTr="00417513">
        <w:tc>
          <w:tcPr>
            <w:tcW w:w="1912" w:type="dxa"/>
          </w:tcPr>
          <w:p w14:paraId="632A9366" w14:textId="77777777" w:rsidR="00E95040" w:rsidRPr="008E618A" w:rsidRDefault="00E95040" w:rsidP="00417513">
            <w:pPr>
              <w:rPr>
                <w:bCs/>
              </w:rPr>
            </w:pPr>
            <w:r w:rsidRPr="008E618A">
              <w:rPr>
                <w:bCs/>
              </w:rPr>
              <w:t>знать</w:t>
            </w:r>
          </w:p>
        </w:tc>
        <w:tc>
          <w:tcPr>
            <w:tcW w:w="8577" w:type="dxa"/>
          </w:tcPr>
          <w:p w14:paraId="73659C53" w14:textId="77777777" w:rsidR="00E95040" w:rsidRPr="002137B9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B9">
              <w:rPr>
                <w:rFonts w:ascii="Times New Roman" w:hAnsi="Times New Roman" w:cs="Times New Roman"/>
                <w:sz w:val="24"/>
                <w:szCs w:val="24"/>
              </w:rPr>
              <w:t>- современные технологии, используемые для развития проводных и беспроводных сетей доступа;</w:t>
            </w:r>
          </w:p>
          <w:p w14:paraId="1C2B080D" w14:textId="77777777" w:rsidR="00E95040" w:rsidRPr="002137B9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B9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построения сетей </w:t>
            </w:r>
            <w:proofErr w:type="spellStart"/>
            <w:r w:rsidRPr="002137B9">
              <w:rPr>
                <w:rFonts w:ascii="Times New Roman" w:hAnsi="Times New Roman" w:cs="Times New Roman"/>
                <w:sz w:val="24"/>
                <w:szCs w:val="24"/>
              </w:rPr>
              <w:t>мультисервисного</w:t>
            </w:r>
            <w:proofErr w:type="spellEnd"/>
            <w:r w:rsidRPr="002137B9">
              <w:rPr>
                <w:rFonts w:ascii="Times New Roman" w:hAnsi="Times New Roman" w:cs="Times New Roman"/>
                <w:sz w:val="24"/>
                <w:szCs w:val="24"/>
              </w:rPr>
              <w:t xml:space="preserve"> доступа; базовые технологии;</w:t>
            </w:r>
          </w:p>
          <w:p w14:paraId="39E0A3C7" w14:textId="77777777" w:rsidR="00E95040" w:rsidRPr="002137B9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B9">
              <w:rPr>
                <w:rFonts w:ascii="Times New Roman" w:hAnsi="Times New Roman" w:cs="Times New Roman"/>
                <w:sz w:val="24"/>
                <w:szCs w:val="24"/>
              </w:rPr>
              <w:t>различные виды кабелей, классификацию, конструктивные особенности, их технические характеристики, технологические особенности строительства направляющих систем электросвязи при прокладке кабелей связи в кабельной канализации, в грунте, подвеске на опорах;</w:t>
            </w:r>
          </w:p>
          <w:p w14:paraId="79F7E6F3" w14:textId="77777777" w:rsidR="00E95040" w:rsidRPr="002137B9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прокладки медных кабельных линий и волоконно-оптических кабелей в зданиях и помещениях пользователя;</w:t>
            </w:r>
          </w:p>
          <w:p w14:paraId="3663FA6E" w14:textId="77777777" w:rsidR="00E95040" w:rsidRPr="002137B9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B9">
              <w:rPr>
                <w:rFonts w:ascii="Times New Roman" w:hAnsi="Times New Roman" w:cs="Times New Roman"/>
                <w:sz w:val="24"/>
                <w:szCs w:val="24"/>
              </w:rPr>
              <w:t>требования к телекоммуникационным помещениям;</w:t>
            </w:r>
          </w:p>
          <w:p w14:paraId="348B1512" w14:textId="77777777" w:rsidR="00E95040" w:rsidRPr="002137B9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B9">
              <w:rPr>
                <w:rFonts w:ascii="Times New Roman" w:hAnsi="Times New Roman" w:cs="Times New Roman"/>
                <w:sz w:val="24"/>
                <w:szCs w:val="24"/>
              </w:rPr>
              <w:t>назначение, принципы построения, область применения горизонтальной и магистральной подсистем структурированных кабельных систем;</w:t>
            </w:r>
          </w:p>
          <w:p w14:paraId="56B4157A" w14:textId="77777777" w:rsidR="00E95040" w:rsidRPr="002137B9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B9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при прокладке и монтаже волоконно-оптических линиях связи (далее - ВОЛС);</w:t>
            </w:r>
          </w:p>
          <w:p w14:paraId="55A8BD2A" w14:textId="77777777" w:rsidR="00E95040" w:rsidRPr="002137B9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B9">
              <w:rPr>
                <w:rFonts w:ascii="Times New Roman" w:hAnsi="Times New Roman" w:cs="Times New Roman"/>
                <w:sz w:val="24"/>
                <w:szCs w:val="24"/>
              </w:rPr>
              <w:t>методику монтажа и демонтажа магистральных оптических кабелей, муфт;</w:t>
            </w:r>
          </w:p>
          <w:p w14:paraId="456DD7EA" w14:textId="77777777" w:rsidR="00E95040" w:rsidRPr="002137B9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B9">
              <w:rPr>
                <w:rFonts w:ascii="Times New Roman" w:hAnsi="Times New Roman" w:cs="Times New Roman"/>
                <w:sz w:val="24"/>
                <w:szCs w:val="24"/>
              </w:rPr>
              <w:t>назначение, практическое применение, конструкцию и принципы работы измерительных приборов и тестового оборудования;</w:t>
            </w:r>
          </w:p>
          <w:p w14:paraId="2200F5D0" w14:textId="77777777" w:rsidR="00E95040" w:rsidRPr="002137B9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B9">
              <w:rPr>
                <w:rFonts w:ascii="Times New Roman" w:hAnsi="Times New Roman" w:cs="Times New Roman"/>
                <w:sz w:val="24"/>
                <w:szCs w:val="24"/>
              </w:rPr>
              <w:t>организацию измерений при монтаже и сдаче в эксплуатацию в эксплуатацию ВОЛС: контрольных и приемно-сдаточных испытаний на линиях связи;</w:t>
            </w:r>
          </w:p>
          <w:p w14:paraId="19E3032F" w14:textId="77777777" w:rsidR="00E95040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7B9">
              <w:rPr>
                <w:rFonts w:ascii="Times New Roman" w:hAnsi="Times New Roman" w:cs="Times New Roman"/>
                <w:sz w:val="24"/>
                <w:szCs w:val="24"/>
              </w:rPr>
              <w:t>работу сетевых протоколов в сетях мультисервисных сетях доступа;</w:t>
            </w:r>
          </w:p>
          <w:p w14:paraId="34FDD4A7" w14:textId="77777777" w:rsidR="00E95040" w:rsidRPr="002137B9" w:rsidRDefault="00E95040" w:rsidP="00417513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7894">
              <w:rPr>
                <w:rFonts w:ascii="Times New Roman" w:hAnsi="Times New Roman" w:cs="Times New Roman"/>
                <w:sz w:val="24"/>
                <w:szCs w:val="24"/>
              </w:rPr>
              <w:t>принципы проектирования и построения систем видеонаблюдения и безопасности.</w:t>
            </w:r>
          </w:p>
          <w:p w14:paraId="08D3D573" w14:textId="77777777" w:rsidR="00E95040" w:rsidRDefault="00E95040" w:rsidP="00417513">
            <w:pPr>
              <w:pStyle w:val="ConsPlusNormal"/>
              <w:ind w:firstLine="283"/>
              <w:jc w:val="both"/>
            </w:pPr>
          </w:p>
          <w:p w14:paraId="41B05AE5" w14:textId="77777777" w:rsidR="00E95040" w:rsidRPr="007A624E" w:rsidRDefault="00E95040" w:rsidP="00417513">
            <w:pPr>
              <w:pStyle w:val="Default"/>
              <w:rPr>
                <w:i/>
              </w:rPr>
            </w:pPr>
            <w:r w:rsidRPr="007A624E">
              <w:rPr>
                <w:i/>
              </w:rPr>
              <w:t xml:space="preserve">назначение, практическое применение, конструкцию и принципы работы измерительных приборов и тестового оборудования; </w:t>
            </w:r>
          </w:p>
          <w:p w14:paraId="259BCCEC" w14:textId="77777777" w:rsidR="00E95040" w:rsidRPr="007A624E" w:rsidRDefault="00E95040" w:rsidP="00417513">
            <w:pPr>
              <w:pStyle w:val="Default"/>
              <w:rPr>
                <w:i/>
              </w:rPr>
            </w:pPr>
            <w:r w:rsidRPr="007A624E">
              <w:rPr>
                <w:i/>
              </w:rPr>
              <w:t>организацию измерений при монтаже и сдаче в эксплуатацию в эксплуатацию ВОЛС: контрольных и приемно-сдаточных испытаний на линиях связи;</w:t>
            </w:r>
          </w:p>
          <w:p w14:paraId="65114962" w14:textId="77777777" w:rsidR="00E95040" w:rsidRPr="00D92DFC" w:rsidRDefault="00E95040" w:rsidP="00417513">
            <w:pPr>
              <w:pStyle w:val="Default"/>
              <w:tabs>
                <w:tab w:val="left" w:pos="2718"/>
              </w:tabs>
            </w:pPr>
            <w:r w:rsidRPr="007A624E">
              <w:rPr>
                <w:i/>
              </w:rPr>
              <w:t>методику тестирования кабельных систем: соединений, рабочих характеристик, приемочное тестирование;</w:t>
            </w:r>
          </w:p>
        </w:tc>
      </w:tr>
    </w:tbl>
    <w:p w14:paraId="42C77031" w14:textId="77777777" w:rsidR="00464849" w:rsidRPr="00464849" w:rsidRDefault="00464849" w:rsidP="00464849">
      <w:pPr>
        <w:rPr>
          <w:b/>
          <w:sz w:val="28"/>
        </w:rPr>
      </w:pPr>
    </w:p>
    <w:p w14:paraId="7827DB58" w14:textId="77777777" w:rsidR="00464849" w:rsidRPr="00464849" w:rsidRDefault="00464849" w:rsidP="00464849">
      <w:pPr>
        <w:ind w:firstLine="426"/>
        <w:rPr>
          <w:b/>
          <w:sz w:val="28"/>
        </w:rPr>
      </w:pPr>
      <w:r w:rsidRPr="00464849">
        <w:rPr>
          <w:b/>
          <w:sz w:val="28"/>
        </w:rPr>
        <w:t>1.2. Количество часов, отводимое на освоение профессионального модуля</w:t>
      </w:r>
    </w:p>
    <w:p w14:paraId="423DDB72" w14:textId="77777777" w:rsidR="008A27E5" w:rsidRPr="00C815B6" w:rsidRDefault="008A27E5" w:rsidP="008A27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815B6">
        <w:rPr>
          <w:sz w:val="28"/>
          <w:szCs w:val="28"/>
        </w:rPr>
        <w:t>Всего часов – 241 час, в том числе:</w:t>
      </w:r>
    </w:p>
    <w:p w14:paraId="7CFC0BF8" w14:textId="5A1885AB" w:rsidR="00464849" w:rsidRDefault="008A27E5" w:rsidP="008A27E5">
      <w:pPr>
        <w:jc w:val="both"/>
        <w:rPr>
          <w:sz w:val="28"/>
        </w:rPr>
      </w:pPr>
      <w:r w:rsidRPr="00C815B6">
        <w:rPr>
          <w:sz w:val="28"/>
          <w:szCs w:val="28"/>
        </w:rPr>
        <w:t>- 1</w:t>
      </w:r>
      <w:r>
        <w:rPr>
          <w:sz w:val="28"/>
          <w:szCs w:val="28"/>
        </w:rPr>
        <w:t>23</w:t>
      </w:r>
      <w:r w:rsidRPr="00C815B6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C815B6">
        <w:rPr>
          <w:sz w:val="28"/>
          <w:szCs w:val="28"/>
        </w:rPr>
        <w:t xml:space="preserve"> вариативной части, направленных на усиление обязательной части программы профессионального модуля</w:t>
      </w:r>
    </w:p>
    <w:p w14:paraId="6C643283" w14:textId="7EC91BCC" w:rsidR="00464849" w:rsidRDefault="00464849" w:rsidP="00464849">
      <w:pPr>
        <w:jc w:val="both"/>
        <w:rPr>
          <w:sz w:val="28"/>
        </w:rPr>
      </w:pPr>
      <w:r>
        <w:rPr>
          <w:sz w:val="28"/>
        </w:rPr>
        <w:t xml:space="preserve">Учебной практики – </w:t>
      </w:r>
      <w:r w:rsidR="008A27E5">
        <w:rPr>
          <w:sz w:val="28"/>
        </w:rPr>
        <w:t>108</w:t>
      </w:r>
      <w:r>
        <w:rPr>
          <w:sz w:val="28"/>
        </w:rPr>
        <w:t xml:space="preserve"> часа</w:t>
      </w:r>
    </w:p>
    <w:p w14:paraId="2A84B5EA" w14:textId="77777777" w:rsidR="00464849" w:rsidRPr="00464849" w:rsidRDefault="00464849" w:rsidP="00464849">
      <w:pPr>
        <w:jc w:val="both"/>
        <w:rPr>
          <w:sz w:val="28"/>
        </w:rPr>
      </w:pPr>
      <w:r>
        <w:rPr>
          <w:sz w:val="28"/>
        </w:rPr>
        <w:t>Промежуточная аттестация – экзамен квалификационный – 8 часов</w:t>
      </w:r>
    </w:p>
    <w:p w14:paraId="4043A6AD" w14:textId="77777777" w:rsidR="00464849" w:rsidRPr="00464849" w:rsidRDefault="00464849" w:rsidP="00464849">
      <w:pPr>
        <w:framePr w:h="15899" w:hRule="exact" w:wrap="auto" w:hAnchor="text"/>
        <w:rPr>
          <w:sz w:val="28"/>
        </w:rPr>
        <w:sectPr w:rsidR="00464849" w:rsidRPr="00464849" w:rsidSect="006752FB">
          <w:footerReference w:type="even" r:id="rId8"/>
          <w:footerReference w:type="default" r:id="rId9"/>
          <w:pgSz w:w="11906" w:h="16838"/>
          <w:pgMar w:top="1134" w:right="424" w:bottom="1134" w:left="567" w:header="708" w:footer="708" w:gutter="0"/>
          <w:cols w:space="708"/>
          <w:docGrid w:linePitch="360"/>
        </w:sectPr>
      </w:pPr>
    </w:p>
    <w:p w14:paraId="7E5E1E6D" w14:textId="77777777" w:rsidR="00464849" w:rsidRPr="00464849" w:rsidRDefault="00464849" w:rsidP="00464849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  <w:sz w:val="28"/>
          <w:szCs w:val="24"/>
        </w:rPr>
      </w:pPr>
      <w:r w:rsidRPr="00464849">
        <w:rPr>
          <w:b/>
          <w:caps/>
          <w:sz w:val="28"/>
          <w:szCs w:val="24"/>
        </w:rPr>
        <w:lastRenderedPageBreak/>
        <w:t>2. СТРУКТУРА и содержание профессионального модуля</w:t>
      </w:r>
    </w:p>
    <w:p w14:paraId="7BC224CB" w14:textId="77777777" w:rsidR="00464849" w:rsidRPr="00464849" w:rsidRDefault="00464849" w:rsidP="00464849">
      <w:pPr>
        <w:rPr>
          <w:b/>
          <w:sz w:val="28"/>
        </w:rPr>
      </w:pPr>
      <w:r w:rsidRPr="00464849">
        <w:rPr>
          <w:b/>
          <w:sz w:val="28"/>
        </w:rPr>
        <w:t>2.1. Структура профессионального модуля</w:t>
      </w:r>
    </w:p>
    <w:tbl>
      <w:tblPr>
        <w:tblW w:w="5247" w:type="pct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5"/>
        <w:gridCol w:w="2915"/>
        <w:gridCol w:w="834"/>
        <w:gridCol w:w="635"/>
        <w:gridCol w:w="1426"/>
        <w:gridCol w:w="1126"/>
        <w:gridCol w:w="1030"/>
        <w:gridCol w:w="818"/>
        <w:gridCol w:w="896"/>
        <w:gridCol w:w="738"/>
      </w:tblGrid>
      <w:tr w:rsidR="008A27E5" w:rsidRPr="008C52F3" w14:paraId="3A91CE91" w14:textId="77777777" w:rsidTr="004C6562">
        <w:trPr>
          <w:trHeight w:val="435"/>
        </w:trPr>
        <w:tc>
          <w:tcPr>
            <w:tcW w:w="440" w:type="pct"/>
            <w:vMerge w:val="restart"/>
            <w:vAlign w:val="center"/>
          </w:tcPr>
          <w:p w14:paraId="47D8F8CD" w14:textId="77777777" w:rsidR="008A27E5" w:rsidRPr="005322CE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Коды профессиональных 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69CDA045" w14:textId="77777777" w:rsidR="008A27E5" w:rsidRPr="005322CE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Наименования разделов профессионального модуля</w:t>
            </w:r>
            <w:r w:rsidRPr="005322CE">
              <w:rPr>
                <w:rStyle w:val="a8"/>
                <w:b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108A6211" w14:textId="77777777" w:rsidR="008A27E5" w:rsidRPr="00C815B6" w:rsidRDefault="008A27E5" w:rsidP="004C6562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  <w:r w:rsidRPr="00C815B6">
              <w:rPr>
                <w:b/>
                <w:iCs/>
                <w:sz w:val="24"/>
                <w:szCs w:val="24"/>
              </w:rPr>
              <w:t>Суммарный объем нагрузки, час</w:t>
            </w:r>
          </w:p>
          <w:p w14:paraId="27E0E857" w14:textId="77777777" w:rsidR="008A27E5" w:rsidRPr="005322CE" w:rsidRDefault="008A27E5" w:rsidP="004C6562">
            <w:pPr>
              <w:pStyle w:val="21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19" w:type="pct"/>
            <w:gridSpan w:val="7"/>
            <w:shd w:val="clear" w:color="auto" w:fill="auto"/>
            <w:vAlign w:val="center"/>
          </w:tcPr>
          <w:p w14:paraId="7A3E13FD" w14:textId="77777777" w:rsidR="008A27E5" w:rsidRPr="00C815B6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15B6">
              <w:rPr>
                <w:b/>
                <w:sz w:val="24"/>
                <w:szCs w:val="24"/>
              </w:rPr>
              <w:t>Объем профессионального модуля, час</w:t>
            </w:r>
          </w:p>
        </w:tc>
      </w:tr>
      <w:tr w:rsidR="008A27E5" w:rsidRPr="008C52F3" w14:paraId="5DEE108D" w14:textId="77777777" w:rsidTr="004C6562">
        <w:trPr>
          <w:trHeight w:val="435"/>
        </w:trPr>
        <w:tc>
          <w:tcPr>
            <w:tcW w:w="440" w:type="pct"/>
            <w:vMerge/>
          </w:tcPr>
          <w:p w14:paraId="06AE5BAF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69FFF53B" w14:textId="77777777" w:rsidR="008A27E5" w:rsidRPr="005322CE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1B6FBC2A" w14:textId="77777777" w:rsidR="008A27E5" w:rsidRPr="005322CE" w:rsidRDefault="008A27E5" w:rsidP="004C6562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46" w:type="pct"/>
            <w:gridSpan w:val="4"/>
            <w:shd w:val="clear" w:color="auto" w:fill="auto"/>
            <w:vAlign w:val="center"/>
          </w:tcPr>
          <w:p w14:paraId="28926808" w14:textId="77777777" w:rsidR="008A27E5" w:rsidRPr="00C815B6" w:rsidRDefault="008A27E5" w:rsidP="004C6562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C815B6">
              <w:rPr>
                <w:b/>
              </w:rPr>
              <w:t>Обучение по МДК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13ADCD68" w14:textId="77777777" w:rsidR="008A27E5" w:rsidRPr="00C815B6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C815B6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23" w:type="pct"/>
            <w:vMerge w:val="restart"/>
            <w:textDirection w:val="btLr"/>
          </w:tcPr>
          <w:p w14:paraId="0DADC1BC" w14:textId="77777777" w:rsidR="008A27E5" w:rsidRPr="00C815B6" w:rsidRDefault="008A27E5" w:rsidP="004C6562">
            <w:pPr>
              <w:pStyle w:val="21"/>
              <w:ind w:left="0" w:right="113" w:hanging="15"/>
              <w:jc w:val="center"/>
              <w:rPr>
                <w:b/>
                <w:sz w:val="24"/>
                <w:szCs w:val="24"/>
              </w:rPr>
            </w:pPr>
            <w:r w:rsidRPr="00C815B6"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8A27E5" w:rsidRPr="008C52F3" w14:paraId="6B039FF9" w14:textId="77777777" w:rsidTr="004C6562">
        <w:trPr>
          <w:trHeight w:val="2078"/>
        </w:trPr>
        <w:tc>
          <w:tcPr>
            <w:tcW w:w="440" w:type="pct"/>
            <w:vMerge/>
          </w:tcPr>
          <w:p w14:paraId="10FDE776" w14:textId="77777777" w:rsidR="008A27E5" w:rsidRPr="008C52F3" w:rsidRDefault="008A27E5" w:rsidP="004C6562">
            <w:pPr>
              <w:jc w:val="center"/>
              <w:rPr>
                <w:b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77A56577" w14:textId="77777777" w:rsidR="008A27E5" w:rsidRPr="008C52F3" w:rsidRDefault="008A27E5" w:rsidP="004C6562">
            <w:pPr>
              <w:jc w:val="center"/>
              <w:rPr>
                <w:b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1F329100" w14:textId="77777777" w:rsidR="008A27E5" w:rsidRPr="008C52F3" w:rsidRDefault="008A27E5" w:rsidP="004C6562">
            <w:pPr>
              <w:jc w:val="center"/>
              <w:rPr>
                <w:b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71F16FC2" w14:textId="77777777" w:rsidR="008A27E5" w:rsidRPr="008C52F3" w:rsidRDefault="008A27E5" w:rsidP="004C6562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Всего,</w:t>
            </w:r>
          </w:p>
          <w:p w14:paraId="56595F9C" w14:textId="77777777" w:rsidR="008A27E5" w:rsidRPr="008C52F3" w:rsidRDefault="008A27E5" w:rsidP="004C6562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8C52F3">
              <w:t>часов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3DB5C082" w14:textId="77777777" w:rsidR="008A27E5" w:rsidRPr="008C52F3" w:rsidRDefault="008A27E5" w:rsidP="004C6562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в т.ч. лабораторные работы и практические занятия,</w:t>
            </w:r>
          </w:p>
          <w:p w14:paraId="00A71718" w14:textId="77777777" w:rsidR="008A27E5" w:rsidRPr="008C52F3" w:rsidRDefault="008A27E5" w:rsidP="004C6562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</w:pPr>
            <w:r w:rsidRPr="008C52F3">
              <w:t>часов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252D9B5C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в т.ч., курсовая работа (проект),</w:t>
            </w:r>
          </w:p>
          <w:p w14:paraId="61ADCF45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8C52F3">
              <w:rPr>
                <w:sz w:val="24"/>
                <w:szCs w:val="24"/>
              </w:rPr>
              <w:t>часов</w:t>
            </w:r>
          </w:p>
        </w:tc>
        <w:tc>
          <w:tcPr>
            <w:tcW w:w="451" w:type="pct"/>
            <w:vAlign w:val="center"/>
          </w:tcPr>
          <w:p w14:paraId="63F56DE8" w14:textId="77777777" w:rsidR="008A27E5" w:rsidRPr="00C42A34" w:rsidRDefault="008A27E5" w:rsidP="004C6562">
            <w:pPr>
              <w:pStyle w:val="21"/>
              <w:ind w:left="0"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42A3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9864BB9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</w:t>
            </w:r>
            <w:r w:rsidRPr="008C52F3">
              <w:rPr>
                <w:b/>
                <w:sz w:val="24"/>
                <w:szCs w:val="24"/>
              </w:rPr>
              <w:t>ная,</w:t>
            </w:r>
          </w:p>
          <w:p w14:paraId="1013EE5F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8C52F3">
              <w:rPr>
                <w:sz w:val="24"/>
                <w:szCs w:val="24"/>
              </w:rPr>
              <w:t>часов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67AC7725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Производственная (по профилю специальности</w:t>
            </w:r>
            <w:proofErr w:type="gramStart"/>
            <w:r w:rsidRPr="008C52F3">
              <w:rPr>
                <w:b/>
                <w:sz w:val="24"/>
                <w:szCs w:val="24"/>
              </w:rPr>
              <w:t>),</w:t>
            </w:r>
            <w:r w:rsidRPr="00340CCF">
              <w:rPr>
                <w:sz w:val="24"/>
                <w:szCs w:val="24"/>
              </w:rPr>
              <w:t>часов</w:t>
            </w:r>
            <w:proofErr w:type="gramEnd"/>
          </w:p>
          <w:p w14:paraId="5E63AEF7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14:paraId="313C227B" w14:textId="77777777" w:rsidR="008A27E5" w:rsidRPr="00E11995" w:rsidRDefault="008A27E5" w:rsidP="004C6562">
            <w:pPr>
              <w:pStyle w:val="21"/>
              <w:ind w:left="0"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8A27E5" w:rsidRPr="008C52F3" w14:paraId="1D4C89DE" w14:textId="77777777" w:rsidTr="004C6562">
        <w:trPr>
          <w:trHeight w:val="390"/>
        </w:trPr>
        <w:tc>
          <w:tcPr>
            <w:tcW w:w="440" w:type="pct"/>
            <w:vAlign w:val="center"/>
          </w:tcPr>
          <w:p w14:paraId="051D04C1" w14:textId="77777777" w:rsidR="008A27E5" w:rsidRPr="008C52F3" w:rsidRDefault="008A27E5" w:rsidP="004C6562">
            <w:pPr>
              <w:jc w:val="center"/>
              <w:rPr>
                <w:b/>
              </w:rPr>
            </w:pPr>
            <w:r w:rsidRPr="008C52F3">
              <w:rPr>
                <w:b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454C05CD" w14:textId="77777777" w:rsidR="008A27E5" w:rsidRPr="008C52F3" w:rsidRDefault="008A27E5" w:rsidP="004C6562">
            <w:pPr>
              <w:jc w:val="center"/>
              <w:rPr>
                <w:b/>
              </w:rPr>
            </w:pPr>
            <w:r w:rsidRPr="008C52F3">
              <w:rPr>
                <w:b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0877154" w14:textId="77777777" w:rsidR="008A27E5" w:rsidRPr="008C52F3" w:rsidRDefault="008A27E5" w:rsidP="004C6562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37134D8D" w14:textId="77777777" w:rsidR="008A27E5" w:rsidRPr="008C52F3" w:rsidRDefault="008A27E5" w:rsidP="004C6562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7A92F03D" w14:textId="77777777" w:rsidR="008A27E5" w:rsidRPr="008C52F3" w:rsidRDefault="008A27E5" w:rsidP="004C6562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5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2174214" w14:textId="77777777" w:rsidR="008A27E5" w:rsidRPr="008C52F3" w:rsidRDefault="008A27E5" w:rsidP="004C6562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6</w:t>
            </w:r>
          </w:p>
        </w:tc>
        <w:tc>
          <w:tcPr>
            <w:tcW w:w="451" w:type="pct"/>
            <w:vAlign w:val="center"/>
          </w:tcPr>
          <w:p w14:paraId="014EE517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4AB76584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78BE61B3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3" w:type="pct"/>
          </w:tcPr>
          <w:p w14:paraId="3AB71926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A27E5" w:rsidRPr="008C52F3" w14:paraId="462509C6" w14:textId="77777777" w:rsidTr="004C6562">
        <w:tc>
          <w:tcPr>
            <w:tcW w:w="440" w:type="pct"/>
          </w:tcPr>
          <w:p w14:paraId="1C51D2EE" w14:textId="77777777" w:rsidR="008A27E5" w:rsidRPr="008C52F3" w:rsidRDefault="008A27E5" w:rsidP="004C6562">
            <w:pPr>
              <w:rPr>
                <w:b/>
              </w:rPr>
            </w:pPr>
            <w:bookmarkStart w:id="0" w:name="OLE_LINK38"/>
            <w:bookmarkStart w:id="1" w:name="OLE_LINK39"/>
            <w:bookmarkStart w:id="2" w:name="OLE_LINK40"/>
            <w:r w:rsidRPr="008C52F3">
              <w:rPr>
                <w:b/>
              </w:rPr>
              <w:t xml:space="preserve">ПК </w:t>
            </w:r>
            <w:bookmarkEnd w:id="0"/>
            <w:bookmarkEnd w:id="1"/>
            <w:bookmarkEnd w:id="2"/>
            <w:r>
              <w:rPr>
                <w:b/>
              </w:rPr>
              <w:t>4.1</w:t>
            </w:r>
          </w:p>
        </w:tc>
        <w:tc>
          <w:tcPr>
            <w:tcW w:w="1276" w:type="pct"/>
            <w:shd w:val="clear" w:color="auto" w:fill="auto"/>
          </w:tcPr>
          <w:p w14:paraId="0A15C0AB" w14:textId="77777777" w:rsidR="008A27E5" w:rsidRPr="008C52F3" w:rsidRDefault="008A27E5" w:rsidP="004C6562">
            <w:pPr>
              <w:rPr>
                <w:b/>
              </w:rPr>
            </w:pPr>
            <w:r w:rsidRPr="008C52F3">
              <w:rPr>
                <w:b/>
              </w:rPr>
              <w:t xml:space="preserve">Раздел </w:t>
            </w:r>
            <w:proofErr w:type="gramStart"/>
            <w:r w:rsidRPr="008C52F3">
              <w:rPr>
                <w:b/>
              </w:rPr>
              <w:t>1.</w:t>
            </w:r>
            <w:r w:rsidRPr="0006242E">
              <w:t>Выполнение</w:t>
            </w:r>
            <w:proofErr w:type="gramEnd"/>
            <w:r w:rsidRPr="0006242E">
              <w:t xml:space="preserve"> работ по профессии "Монтажник оборудования связи"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7F8D092E" w14:textId="77777777" w:rsidR="008A27E5" w:rsidRPr="008C52F3" w:rsidRDefault="008A27E5" w:rsidP="004C6562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60A6183A" w14:textId="77777777" w:rsidR="008A27E5" w:rsidRPr="008C52F3" w:rsidRDefault="008A27E5" w:rsidP="004C6562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EFC6646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93" w:type="pct"/>
            <w:shd w:val="clear" w:color="auto" w:fill="auto"/>
          </w:tcPr>
          <w:p w14:paraId="13EC7947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1" w:type="pct"/>
            <w:vAlign w:val="center"/>
          </w:tcPr>
          <w:p w14:paraId="71F55735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6C1F71DB" w14:textId="77777777" w:rsidR="008A27E5" w:rsidRPr="008C52F3" w:rsidRDefault="008A27E5" w:rsidP="004C6562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D5FC417" w14:textId="77777777" w:rsidR="008A27E5" w:rsidRPr="008C52F3" w:rsidRDefault="008A27E5" w:rsidP="004C6562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*</w:t>
            </w:r>
          </w:p>
        </w:tc>
        <w:tc>
          <w:tcPr>
            <w:tcW w:w="323" w:type="pct"/>
          </w:tcPr>
          <w:p w14:paraId="2DF25EA1" w14:textId="77777777" w:rsidR="008A27E5" w:rsidRPr="008C52F3" w:rsidRDefault="008A27E5" w:rsidP="004C6562">
            <w:pPr>
              <w:pStyle w:val="af1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A27E5" w:rsidRPr="008C52F3" w14:paraId="29459F7A" w14:textId="77777777" w:rsidTr="004C6562">
        <w:tc>
          <w:tcPr>
            <w:tcW w:w="440" w:type="pct"/>
          </w:tcPr>
          <w:p w14:paraId="15F4CF1E" w14:textId="77777777" w:rsidR="008A27E5" w:rsidRPr="008C52F3" w:rsidRDefault="008A27E5" w:rsidP="004C6562">
            <w:pPr>
              <w:rPr>
                <w:b/>
              </w:rPr>
            </w:pPr>
            <w:bookmarkStart w:id="3" w:name="OLE_LINK49"/>
            <w:bookmarkStart w:id="4" w:name="OLE_LINK50"/>
            <w:r>
              <w:rPr>
                <w:b/>
              </w:rPr>
              <w:t>ПК 4.1</w:t>
            </w:r>
            <w:bookmarkEnd w:id="3"/>
            <w:bookmarkEnd w:id="4"/>
          </w:p>
        </w:tc>
        <w:tc>
          <w:tcPr>
            <w:tcW w:w="1276" w:type="pct"/>
            <w:shd w:val="clear" w:color="auto" w:fill="auto"/>
          </w:tcPr>
          <w:p w14:paraId="6BBA71BC" w14:textId="77777777" w:rsidR="008A27E5" w:rsidRPr="008C52F3" w:rsidRDefault="008A27E5" w:rsidP="004C6562">
            <w:pPr>
              <w:rPr>
                <w:b/>
              </w:rPr>
            </w:pPr>
            <w:r w:rsidRPr="008C52F3">
              <w:rPr>
                <w:b/>
              </w:rPr>
              <w:t>Учебная практика</w:t>
            </w:r>
          </w:p>
        </w:tc>
        <w:tc>
          <w:tcPr>
            <w:tcW w:w="365" w:type="pct"/>
            <w:shd w:val="clear" w:color="auto" w:fill="auto"/>
          </w:tcPr>
          <w:p w14:paraId="6AAA3035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846" w:type="pct"/>
            <w:gridSpan w:val="4"/>
            <w:shd w:val="clear" w:color="auto" w:fill="BFBFBF" w:themeFill="background1" w:themeFillShade="BF"/>
          </w:tcPr>
          <w:p w14:paraId="1E084549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3E56C7CD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392" w:type="pct"/>
            <w:shd w:val="clear" w:color="auto" w:fill="BFBFBF" w:themeFill="background1" w:themeFillShade="BF"/>
          </w:tcPr>
          <w:p w14:paraId="223BEBDA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14:paraId="6FD3BEA4" w14:textId="77777777" w:rsidR="008A27E5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A27E5" w:rsidRPr="008C52F3" w14:paraId="17BC7A00" w14:textId="77777777" w:rsidTr="004C6562">
        <w:tc>
          <w:tcPr>
            <w:tcW w:w="440" w:type="pct"/>
          </w:tcPr>
          <w:p w14:paraId="6F03D592" w14:textId="77777777" w:rsidR="008A27E5" w:rsidRPr="008C52F3" w:rsidRDefault="008A27E5" w:rsidP="004C6562">
            <w:pPr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14:paraId="01254278" w14:textId="77777777" w:rsidR="008A27E5" w:rsidRPr="00C815B6" w:rsidRDefault="008A27E5" w:rsidP="004C6562">
            <w:pPr>
              <w:rPr>
                <w:b/>
              </w:rPr>
            </w:pPr>
            <w:r w:rsidRPr="00C815B6">
              <w:rPr>
                <w:b/>
              </w:rPr>
              <w:t>Промежуточная аттестация (экзамен (квалификационный))</w:t>
            </w:r>
          </w:p>
        </w:tc>
        <w:tc>
          <w:tcPr>
            <w:tcW w:w="365" w:type="pct"/>
            <w:shd w:val="clear" w:color="auto" w:fill="auto"/>
          </w:tcPr>
          <w:p w14:paraId="0D73B5F6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</w:tcPr>
          <w:p w14:paraId="2B1852F8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auto"/>
          </w:tcPr>
          <w:p w14:paraId="5F33C6B3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14:paraId="605AB7F9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1350C60B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1CCA4DC5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181633C5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26CCBEB2" w14:textId="77777777" w:rsidR="008A27E5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</w:tr>
      <w:tr w:rsidR="008A27E5" w:rsidRPr="008C52F3" w14:paraId="214B6FA2" w14:textId="77777777" w:rsidTr="004C6562">
        <w:tc>
          <w:tcPr>
            <w:tcW w:w="440" w:type="pct"/>
          </w:tcPr>
          <w:p w14:paraId="34A1027B" w14:textId="77777777" w:rsidR="008A27E5" w:rsidRPr="008C52F3" w:rsidRDefault="008A27E5" w:rsidP="004C6562">
            <w:pPr>
              <w:rPr>
                <w:b/>
              </w:rPr>
            </w:pPr>
          </w:p>
        </w:tc>
        <w:tc>
          <w:tcPr>
            <w:tcW w:w="1276" w:type="pct"/>
            <w:shd w:val="clear" w:color="auto" w:fill="auto"/>
          </w:tcPr>
          <w:p w14:paraId="1FE8F02B" w14:textId="77777777" w:rsidR="008A27E5" w:rsidRPr="008C52F3" w:rsidRDefault="008A27E5" w:rsidP="004C6562">
            <w:pPr>
              <w:rPr>
                <w:b/>
              </w:rPr>
            </w:pPr>
            <w:r w:rsidRPr="008C52F3">
              <w:rPr>
                <w:b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14:paraId="46526009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</w:t>
            </w:r>
          </w:p>
        </w:tc>
        <w:tc>
          <w:tcPr>
            <w:tcW w:w="278" w:type="pct"/>
            <w:shd w:val="clear" w:color="auto" w:fill="auto"/>
          </w:tcPr>
          <w:p w14:paraId="613B1EDF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624" w:type="pct"/>
            <w:shd w:val="clear" w:color="auto" w:fill="auto"/>
          </w:tcPr>
          <w:p w14:paraId="341C368A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93" w:type="pct"/>
            <w:shd w:val="clear" w:color="auto" w:fill="auto"/>
          </w:tcPr>
          <w:p w14:paraId="39652AB1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451" w:type="pct"/>
          </w:tcPr>
          <w:p w14:paraId="7923AAFA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8" w:type="pct"/>
            <w:shd w:val="clear" w:color="auto" w:fill="auto"/>
          </w:tcPr>
          <w:p w14:paraId="6863417D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92" w:type="pct"/>
            <w:shd w:val="clear" w:color="auto" w:fill="auto"/>
          </w:tcPr>
          <w:p w14:paraId="42D43E3D" w14:textId="77777777" w:rsidR="008A27E5" w:rsidRPr="008C52F3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3" w:type="pct"/>
          </w:tcPr>
          <w:p w14:paraId="63647E3A" w14:textId="77777777" w:rsidR="008A27E5" w:rsidRDefault="008A27E5" w:rsidP="004C6562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</w:tbl>
    <w:p w14:paraId="4DB68083" w14:textId="77777777" w:rsidR="00396019" w:rsidRPr="00464849" w:rsidRDefault="00396019" w:rsidP="00C979B4">
      <w:pPr>
        <w:ind w:firstLine="709"/>
        <w:jc w:val="both"/>
        <w:rPr>
          <w:b/>
          <w:sz w:val="32"/>
        </w:rPr>
      </w:pPr>
    </w:p>
    <w:p w14:paraId="6D6D0C5C" w14:textId="77777777" w:rsidR="00464849" w:rsidRDefault="00464849" w:rsidP="00464849">
      <w:pPr>
        <w:ind w:firstLine="709"/>
        <w:jc w:val="both"/>
        <w:rPr>
          <w:b/>
          <w:sz w:val="28"/>
        </w:rPr>
      </w:pPr>
      <w:r w:rsidRPr="00464849">
        <w:rPr>
          <w:b/>
          <w:sz w:val="28"/>
        </w:rPr>
        <w:t>3. Содержание профессионального модуля</w:t>
      </w:r>
    </w:p>
    <w:p w14:paraId="0B801F69" w14:textId="77777777" w:rsidR="00464849" w:rsidRPr="00464849" w:rsidRDefault="00464849" w:rsidP="00464849">
      <w:pPr>
        <w:ind w:firstLine="709"/>
        <w:jc w:val="both"/>
        <w:rPr>
          <w:b/>
          <w:sz w:val="28"/>
        </w:rPr>
      </w:pPr>
    </w:p>
    <w:p w14:paraId="4D41A788" w14:textId="4E65894F" w:rsidR="00E422F5" w:rsidRDefault="00E422F5" w:rsidP="00464849">
      <w:pPr>
        <w:ind w:right="-114" w:firstLine="709"/>
        <w:jc w:val="both"/>
        <w:rPr>
          <w:b/>
          <w:sz w:val="28"/>
          <w:lang w:eastAsia="en-US"/>
        </w:rPr>
      </w:pPr>
      <w:r w:rsidRPr="00464849">
        <w:rPr>
          <w:b/>
          <w:sz w:val="28"/>
          <w:lang w:eastAsia="en-US"/>
        </w:rPr>
        <w:t xml:space="preserve">Раздел 1 </w:t>
      </w:r>
      <w:r w:rsidR="008A27E5" w:rsidRPr="008A27E5">
        <w:rPr>
          <w:b/>
          <w:sz w:val="28"/>
          <w:lang w:eastAsia="en-US"/>
        </w:rPr>
        <w:t>Выполнение работ по профессии "Монтажник оборудования связи"</w:t>
      </w:r>
    </w:p>
    <w:p w14:paraId="6AC4E292" w14:textId="77777777" w:rsidR="00464849" w:rsidRPr="00464849" w:rsidRDefault="00464849" w:rsidP="00464849">
      <w:pPr>
        <w:ind w:right="-114" w:firstLine="709"/>
        <w:jc w:val="both"/>
        <w:rPr>
          <w:b/>
          <w:sz w:val="28"/>
          <w:lang w:eastAsia="en-US"/>
        </w:rPr>
      </w:pPr>
    </w:p>
    <w:p w14:paraId="1E34F6E6" w14:textId="77777777" w:rsidR="00E422F5" w:rsidRDefault="00E422F5" w:rsidP="00E422F5">
      <w:pPr>
        <w:ind w:right="-114" w:firstLine="709"/>
        <w:rPr>
          <w:b/>
          <w:sz w:val="28"/>
          <w:lang w:eastAsia="en-US"/>
        </w:rPr>
      </w:pPr>
      <w:r w:rsidRPr="00464849">
        <w:rPr>
          <w:b/>
          <w:sz w:val="28"/>
          <w:lang w:eastAsia="en-US"/>
        </w:rPr>
        <w:t>МДК 01. Технология монтажа кабелей связи</w:t>
      </w:r>
    </w:p>
    <w:p w14:paraId="70F092C5" w14:textId="77777777" w:rsidR="00464849" w:rsidRPr="00464849" w:rsidRDefault="00464849" w:rsidP="00E422F5">
      <w:pPr>
        <w:ind w:right="-114" w:firstLine="709"/>
        <w:rPr>
          <w:b/>
          <w:sz w:val="28"/>
          <w:lang w:eastAsia="en-US"/>
        </w:rPr>
      </w:pPr>
    </w:p>
    <w:p w14:paraId="583B78C4" w14:textId="77777777" w:rsidR="00E422F5" w:rsidRPr="008A27E5" w:rsidRDefault="00E422F5" w:rsidP="00E422F5">
      <w:pPr>
        <w:ind w:right="-114" w:firstLine="709"/>
        <w:rPr>
          <w:sz w:val="28"/>
          <w:szCs w:val="28"/>
          <w:lang w:eastAsia="en-US"/>
        </w:rPr>
      </w:pPr>
      <w:r w:rsidRPr="008A27E5">
        <w:rPr>
          <w:sz w:val="28"/>
          <w:szCs w:val="28"/>
          <w:lang w:eastAsia="en-US"/>
        </w:rPr>
        <w:t>Тема 1. Виды кабелей связи и их назначение</w:t>
      </w:r>
    </w:p>
    <w:p w14:paraId="7C94D1F0" w14:textId="77777777" w:rsidR="00E422F5" w:rsidRPr="008A27E5" w:rsidRDefault="00E422F5" w:rsidP="00E422F5">
      <w:pPr>
        <w:ind w:right="-114" w:firstLine="709"/>
        <w:rPr>
          <w:sz w:val="28"/>
          <w:szCs w:val="28"/>
          <w:lang w:eastAsia="en-US"/>
        </w:rPr>
      </w:pPr>
      <w:r w:rsidRPr="008A27E5">
        <w:rPr>
          <w:sz w:val="28"/>
          <w:szCs w:val="28"/>
          <w:lang w:eastAsia="en-US"/>
        </w:rPr>
        <w:t>Тема 2. Материалы и инструменты для монтажа кабелей связи</w:t>
      </w:r>
    </w:p>
    <w:p w14:paraId="7446E31D" w14:textId="28517FA8" w:rsidR="00E422F5" w:rsidRPr="008A27E5" w:rsidRDefault="00E422F5" w:rsidP="00E422F5">
      <w:pPr>
        <w:ind w:right="-114" w:firstLine="709"/>
        <w:rPr>
          <w:sz w:val="28"/>
          <w:szCs w:val="28"/>
          <w:lang w:eastAsia="en-US"/>
        </w:rPr>
      </w:pPr>
      <w:r w:rsidRPr="008A27E5">
        <w:rPr>
          <w:sz w:val="28"/>
          <w:szCs w:val="28"/>
          <w:lang w:eastAsia="en-US"/>
        </w:rPr>
        <w:t>Тема 3. П</w:t>
      </w:r>
      <w:r w:rsidR="00E95040" w:rsidRPr="008A27E5">
        <w:rPr>
          <w:sz w:val="28"/>
          <w:szCs w:val="28"/>
          <w:lang w:eastAsia="en-US"/>
        </w:rPr>
        <w:t>о</w:t>
      </w:r>
      <w:r w:rsidRPr="008A27E5">
        <w:rPr>
          <w:sz w:val="28"/>
          <w:szCs w:val="28"/>
          <w:lang w:eastAsia="en-US"/>
        </w:rPr>
        <w:t>рядок проведения работ по монтажу кабелей связи</w:t>
      </w:r>
    </w:p>
    <w:p w14:paraId="599B0F58" w14:textId="36315D2D" w:rsidR="008A27E5" w:rsidRPr="008A27E5" w:rsidRDefault="008A27E5" w:rsidP="00E422F5">
      <w:pPr>
        <w:ind w:right="-114" w:firstLine="709"/>
        <w:rPr>
          <w:sz w:val="28"/>
          <w:szCs w:val="28"/>
          <w:lang w:eastAsia="en-US"/>
        </w:rPr>
      </w:pPr>
      <w:r w:rsidRPr="008A27E5">
        <w:rPr>
          <w:sz w:val="28"/>
          <w:szCs w:val="28"/>
        </w:rPr>
        <w:t>Тема 4. Технология подсоединения волоконно-оптического кабеля к телекоммуникационному оборудованию</w:t>
      </w:r>
    </w:p>
    <w:p w14:paraId="00106B12" w14:textId="68340161" w:rsidR="004435A3" w:rsidRPr="008A27E5" w:rsidRDefault="008A27E5" w:rsidP="00E422F5">
      <w:pPr>
        <w:ind w:right="-114" w:firstLine="709"/>
        <w:rPr>
          <w:sz w:val="28"/>
          <w:szCs w:val="28"/>
        </w:rPr>
      </w:pPr>
      <w:r w:rsidRPr="008A27E5">
        <w:rPr>
          <w:sz w:val="28"/>
          <w:szCs w:val="28"/>
        </w:rPr>
        <w:t>Тема 5 Конструкция, назначение и методика применения измерительного и тестового оборудования, виды контрольных испытаний</w:t>
      </w:r>
    </w:p>
    <w:p w14:paraId="2E25CF70" w14:textId="7B93D66C" w:rsidR="008A27E5" w:rsidRPr="00464849" w:rsidRDefault="008A27E5" w:rsidP="00E422F5">
      <w:pPr>
        <w:ind w:right="-114" w:firstLine="709"/>
        <w:rPr>
          <w:sz w:val="28"/>
          <w:lang w:eastAsia="en-US"/>
        </w:rPr>
      </w:pPr>
      <w:r w:rsidRPr="008A27E5">
        <w:rPr>
          <w:sz w:val="28"/>
          <w:szCs w:val="28"/>
        </w:rPr>
        <w:lastRenderedPageBreak/>
        <w:t>Тема 6. Обеспечение техники безопасности при монтаже и эксплуатации телекоммуникационного оборудования</w:t>
      </w:r>
    </w:p>
    <w:p w14:paraId="10E831C3" w14:textId="77777777" w:rsidR="00E422F5" w:rsidRPr="00464849" w:rsidRDefault="00E422F5" w:rsidP="00E422F5">
      <w:pPr>
        <w:ind w:right="-114" w:firstLine="709"/>
        <w:rPr>
          <w:sz w:val="28"/>
          <w:lang w:eastAsia="en-US"/>
        </w:rPr>
      </w:pPr>
    </w:p>
    <w:p w14:paraId="36C9BD5D" w14:textId="77777777" w:rsidR="00E422F5" w:rsidRPr="00464849" w:rsidRDefault="00E422F5" w:rsidP="00464849">
      <w:pPr>
        <w:ind w:right="-114" w:firstLine="709"/>
        <w:rPr>
          <w:b/>
          <w:sz w:val="28"/>
          <w:lang w:eastAsia="en-US"/>
        </w:rPr>
      </w:pPr>
      <w:r w:rsidRPr="00464849">
        <w:rPr>
          <w:b/>
          <w:sz w:val="28"/>
          <w:lang w:eastAsia="en-US"/>
        </w:rPr>
        <w:t>Учебная практика</w:t>
      </w:r>
    </w:p>
    <w:p w14:paraId="747270C4" w14:textId="77777777" w:rsidR="00464849" w:rsidRDefault="00464849" w:rsidP="00464849">
      <w:pPr>
        <w:ind w:right="-114" w:firstLine="709"/>
        <w:rPr>
          <w:sz w:val="28"/>
          <w:lang w:eastAsia="en-US"/>
        </w:rPr>
      </w:pPr>
    </w:p>
    <w:tbl>
      <w:tblPr>
        <w:tblW w:w="4906" w:type="pct"/>
        <w:tblInd w:w="817" w:type="dxa"/>
        <w:tblLayout w:type="fixed"/>
        <w:tblLook w:val="0000" w:firstRow="0" w:lastRow="0" w:firstColumn="0" w:lastColumn="0" w:noHBand="0" w:noVBand="0"/>
      </w:tblPr>
      <w:tblGrid>
        <w:gridCol w:w="10710"/>
      </w:tblGrid>
      <w:tr w:rsidR="00464849" w:rsidRPr="00464849" w14:paraId="3E6137BD" w14:textId="77777777" w:rsidTr="00464849">
        <w:trPr>
          <w:trHeight w:val="315"/>
        </w:trPr>
        <w:tc>
          <w:tcPr>
            <w:tcW w:w="5000" w:type="pct"/>
            <w:shd w:val="clear" w:color="auto" w:fill="auto"/>
          </w:tcPr>
          <w:p w14:paraId="655D10FA" w14:textId="77777777" w:rsidR="00464849" w:rsidRPr="00464849" w:rsidRDefault="00464849" w:rsidP="00E464D6">
            <w:pPr>
              <w:rPr>
                <w:sz w:val="28"/>
              </w:rPr>
            </w:pPr>
            <w:r w:rsidRPr="00464849">
              <w:rPr>
                <w:sz w:val="28"/>
              </w:rPr>
              <w:t>Содержание</w:t>
            </w:r>
          </w:p>
        </w:tc>
      </w:tr>
      <w:tr w:rsidR="00464849" w:rsidRPr="00464849" w14:paraId="5D025CE3" w14:textId="77777777" w:rsidTr="00464849">
        <w:trPr>
          <w:trHeight w:val="255"/>
        </w:trPr>
        <w:tc>
          <w:tcPr>
            <w:tcW w:w="5000" w:type="pct"/>
            <w:shd w:val="clear" w:color="auto" w:fill="auto"/>
          </w:tcPr>
          <w:p w14:paraId="32A41D3C" w14:textId="77777777" w:rsidR="00464849" w:rsidRPr="00464849" w:rsidRDefault="00464849" w:rsidP="00E464D6">
            <w:pPr>
              <w:rPr>
                <w:sz w:val="28"/>
              </w:rPr>
            </w:pPr>
            <w:r w:rsidRPr="00464849">
              <w:rPr>
                <w:sz w:val="28"/>
              </w:rPr>
              <w:t xml:space="preserve">Проведение инструктажа по технике безопасности. Ознакомление с планом проведения учебной практики. Получение задания по тематике. Правила оформления отчетов и презентации. </w:t>
            </w:r>
          </w:p>
        </w:tc>
      </w:tr>
      <w:tr w:rsidR="00464849" w:rsidRPr="00464849" w14:paraId="5CE71552" w14:textId="77777777" w:rsidTr="00464849">
        <w:trPr>
          <w:trHeight w:val="285"/>
        </w:trPr>
        <w:tc>
          <w:tcPr>
            <w:tcW w:w="5000" w:type="pct"/>
            <w:shd w:val="clear" w:color="auto" w:fill="auto"/>
          </w:tcPr>
          <w:p w14:paraId="3EB2655A" w14:textId="77777777" w:rsidR="00464849" w:rsidRPr="00464849" w:rsidRDefault="00464849" w:rsidP="00E464D6">
            <w:pPr>
              <w:rPr>
                <w:sz w:val="28"/>
              </w:rPr>
            </w:pPr>
            <w:r w:rsidRPr="00464849">
              <w:rPr>
                <w:sz w:val="28"/>
              </w:rPr>
              <w:t>Использование кабельных изделий в соответствии с маркировкой и назначением</w:t>
            </w:r>
          </w:p>
        </w:tc>
      </w:tr>
      <w:tr w:rsidR="00464849" w:rsidRPr="00464849" w14:paraId="669CB852" w14:textId="77777777" w:rsidTr="00464849">
        <w:trPr>
          <w:trHeight w:val="240"/>
        </w:trPr>
        <w:tc>
          <w:tcPr>
            <w:tcW w:w="5000" w:type="pct"/>
            <w:shd w:val="clear" w:color="auto" w:fill="auto"/>
          </w:tcPr>
          <w:p w14:paraId="2829CCA6" w14:textId="77777777" w:rsidR="00464849" w:rsidRPr="00464849" w:rsidRDefault="00464849" w:rsidP="00E464D6">
            <w:pPr>
              <w:rPr>
                <w:sz w:val="28"/>
              </w:rPr>
            </w:pPr>
            <w:r w:rsidRPr="00464849">
              <w:rPr>
                <w:sz w:val="28"/>
              </w:rPr>
              <w:t>Осуществление монтажа коммутационных шнуров с использованием различных видов арматуры методом обжимки.</w:t>
            </w:r>
          </w:p>
        </w:tc>
      </w:tr>
      <w:tr w:rsidR="00464849" w:rsidRPr="00464849" w14:paraId="3E346071" w14:textId="77777777" w:rsidTr="00464849">
        <w:trPr>
          <w:trHeight w:val="300"/>
        </w:trPr>
        <w:tc>
          <w:tcPr>
            <w:tcW w:w="5000" w:type="pct"/>
            <w:shd w:val="clear" w:color="auto" w:fill="auto"/>
          </w:tcPr>
          <w:p w14:paraId="25580E96" w14:textId="77777777" w:rsidR="00464849" w:rsidRPr="00464849" w:rsidRDefault="00464849" w:rsidP="00E464D6">
            <w:pPr>
              <w:rPr>
                <w:sz w:val="28"/>
              </w:rPr>
            </w:pPr>
            <w:r w:rsidRPr="00464849">
              <w:rPr>
                <w:sz w:val="28"/>
              </w:rPr>
              <w:t xml:space="preserve">Осуществление монтажа коммутационных шнуров методом накрутки. </w:t>
            </w:r>
          </w:p>
        </w:tc>
      </w:tr>
      <w:tr w:rsidR="00464849" w:rsidRPr="00464849" w14:paraId="0199310C" w14:textId="77777777" w:rsidTr="00464849">
        <w:trPr>
          <w:trHeight w:val="300"/>
        </w:trPr>
        <w:tc>
          <w:tcPr>
            <w:tcW w:w="5000" w:type="pct"/>
            <w:shd w:val="clear" w:color="auto" w:fill="auto"/>
          </w:tcPr>
          <w:p w14:paraId="7A64A19E" w14:textId="77777777" w:rsidR="00464849" w:rsidRPr="00464849" w:rsidRDefault="00464849" w:rsidP="00E464D6">
            <w:pPr>
              <w:rPr>
                <w:sz w:val="28"/>
              </w:rPr>
            </w:pPr>
            <w:r w:rsidRPr="00464849">
              <w:rPr>
                <w:sz w:val="28"/>
              </w:rPr>
              <w:t>Использование оптических кабелей в соответствии с конструкцией и назначением.</w:t>
            </w:r>
          </w:p>
        </w:tc>
      </w:tr>
      <w:tr w:rsidR="00464849" w:rsidRPr="00464849" w14:paraId="021B2443" w14:textId="77777777" w:rsidTr="00464849">
        <w:trPr>
          <w:trHeight w:val="300"/>
        </w:trPr>
        <w:tc>
          <w:tcPr>
            <w:tcW w:w="5000" w:type="pct"/>
            <w:shd w:val="clear" w:color="auto" w:fill="auto"/>
          </w:tcPr>
          <w:p w14:paraId="6CFB5C91" w14:textId="77777777" w:rsidR="00464849" w:rsidRPr="00464849" w:rsidRDefault="00464849" w:rsidP="00E464D6">
            <w:pPr>
              <w:rPr>
                <w:sz w:val="28"/>
              </w:rPr>
            </w:pPr>
            <w:r w:rsidRPr="00464849">
              <w:rPr>
                <w:sz w:val="28"/>
              </w:rPr>
              <w:t>Осуществление разделки оптического кабеля</w:t>
            </w:r>
          </w:p>
        </w:tc>
      </w:tr>
      <w:tr w:rsidR="00464849" w:rsidRPr="00464849" w14:paraId="5DD36272" w14:textId="77777777" w:rsidTr="00464849">
        <w:trPr>
          <w:trHeight w:val="300"/>
        </w:trPr>
        <w:tc>
          <w:tcPr>
            <w:tcW w:w="5000" w:type="pct"/>
            <w:shd w:val="clear" w:color="auto" w:fill="auto"/>
          </w:tcPr>
          <w:p w14:paraId="664AC779" w14:textId="77777777" w:rsidR="00464849" w:rsidRPr="00464849" w:rsidRDefault="00464849" w:rsidP="00E464D6">
            <w:pPr>
              <w:rPr>
                <w:sz w:val="28"/>
              </w:rPr>
            </w:pPr>
            <w:r w:rsidRPr="00464849">
              <w:rPr>
                <w:sz w:val="28"/>
              </w:rPr>
              <w:t>Осуществление подвески оптического кабеля к опорам здания.</w:t>
            </w:r>
          </w:p>
        </w:tc>
      </w:tr>
      <w:tr w:rsidR="00464849" w:rsidRPr="00464849" w14:paraId="4120D8FF" w14:textId="77777777" w:rsidTr="00464849">
        <w:trPr>
          <w:trHeight w:val="300"/>
        </w:trPr>
        <w:tc>
          <w:tcPr>
            <w:tcW w:w="5000" w:type="pct"/>
            <w:shd w:val="clear" w:color="auto" w:fill="auto"/>
          </w:tcPr>
          <w:p w14:paraId="11749911" w14:textId="77777777" w:rsidR="00464849" w:rsidRPr="00464849" w:rsidRDefault="00464849" w:rsidP="00E464D6">
            <w:pPr>
              <w:rPr>
                <w:sz w:val="28"/>
              </w:rPr>
            </w:pPr>
            <w:r w:rsidRPr="00464849">
              <w:rPr>
                <w:sz w:val="28"/>
              </w:rPr>
              <w:t>Осуществление подвески оптического кабеля к опорам электрических сетей.</w:t>
            </w:r>
          </w:p>
        </w:tc>
      </w:tr>
      <w:tr w:rsidR="00464849" w:rsidRPr="00464849" w14:paraId="1D27CCA8" w14:textId="77777777" w:rsidTr="00464849">
        <w:trPr>
          <w:trHeight w:val="300"/>
        </w:trPr>
        <w:tc>
          <w:tcPr>
            <w:tcW w:w="5000" w:type="pct"/>
            <w:shd w:val="clear" w:color="auto" w:fill="auto"/>
          </w:tcPr>
          <w:p w14:paraId="243194D7" w14:textId="77777777" w:rsidR="00464849" w:rsidRPr="00464849" w:rsidRDefault="00464849" w:rsidP="00E464D6">
            <w:pPr>
              <w:rPr>
                <w:sz w:val="28"/>
              </w:rPr>
            </w:pPr>
            <w:r w:rsidRPr="00464849">
              <w:rPr>
                <w:sz w:val="28"/>
              </w:rPr>
              <w:t xml:space="preserve">Осуществление </w:t>
            </w:r>
            <w:proofErr w:type="spellStart"/>
            <w:r w:rsidRPr="00464849">
              <w:rPr>
                <w:sz w:val="28"/>
              </w:rPr>
              <w:t>оконцовки</w:t>
            </w:r>
            <w:proofErr w:type="spellEnd"/>
            <w:r w:rsidRPr="00464849">
              <w:rPr>
                <w:sz w:val="28"/>
              </w:rPr>
              <w:t xml:space="preserve"> оптического кабеля. Сварка оптических волокон. </w:t>
            </w:r>
          </w:p>
        </w:tc>
      </w:tr>
      <w:tr w:rsidR="00464849" w:rsidRPr="00464849" w14:paraId="1281E771" w14:textId="77777777" w:rsidTr="00464849">
        <w:trPr>
          <w:trHeight w:val="300"/>
        </w:trPr>
        <w:tc>
          <w:tcPr>
            <w:tcW w:w="5000" w:type="pct"/>
            <w:shd w:val="clear" w:color="auto" w:fill="auto"/>
          </w:tcPr>
          <w:p w14:paraId="1AE306A0" w14:textId="77777777" w:rsidR="00464849" w:rsidRPr="00464849" w:rsidRDefault="00464849" w:rsidP="00E464D6">
            <w:pPr>
              <w:rPr>
                <w:sz w:val="28"/>
              </w:rPr>
            </w:pPr>
            <w:r w:rsidRPr="00464849">
              <w:rPr>
                <w:sz w:val="28"/>
              </w:rPr>
              <w:t>Осуществление проверки качества сварки оптических волокон, волоконно-оптических кабелей.</w:t>
            </w:r>
          </w:p>
        </w:tc>
      </w:tr>
      <w:tr w:rsidR="00464849" w:rsidRPr="00464849" w14:paraId="26460584" w14:textId="77777777" w:rsidTr="00464849">
        <w:trPr>
          <w:trHeight w:val="300"/>
        </w:trPr>
        <w:tc>
          <w:tcPr>
            <w:tcW w:w="5000" w:type="pct"/>
            <w:shd w:val="clear" w:color="auto" w:fill="auto"/>
          </w:tcPr>
          <w:p w14:paraId="1C98A030" w14:textId="77777777" w:rsidR="00464849" w:rsidRPr="00464849" w:rsidRDefault="00464849" w:rsidP="00E464D6">
            <w:pPr>
              <w:rPr>
                <w:sz w:val="28"/>
              </w:rPr>
            </w:pPr>
            <w:r w:rsidRPr="00464849">
              <w:rPr>
                <w:sz w:val="28"/>
              </w:rPr>
              <w:t>Изучение конструкций и назначения оптических муфт.</w:t>
            </w:r>
          </w:p>
        </w:tc>
      </w:tr>
      <w:tr w:rsidR="00464849" w:rsidRPr="00464849" w14:paraId="433879BA" w14:textId="77777777" w:rsidTr="00464849">
        <w:trPr>
          <w:trHeight w:val="300"/>
        </w:trPr>
        <w:tc>
          <w:tcPr>
            <w:tcW w:w="5000" w:type="pct"/>
            <w:shd w:val="clear" w:color="auto" w:fill="auto"/>
          </w:tcPr>
          <w:p w14:paraId="674E55A5" w14:textId="77777777" w:rsidR="00464849" w:rsidRPr="00464849" w:rsidRDefault="00464849" w:rsidP="00E464D6">
            <w:pPr>
              <w:rPr>
                <w:sz w:val="28"/>
              </w:rPr>
            </w:pPr>
            <w:r w:rsidRPr="00464849">
              <w:rPr>
                <w:sz w:val="28"/>
              </w:rPr>
              <w:t xml:space="preserve">Осуществление технологической последовательности пайки оптических муфт, дефекты, методы предупреждения и способы устранения дефектов. </w:t>
            </w:r>
          </w:p>
        </w:tc>
      </w:tr>
      <w:tr w:rsidR="00464849" w:rsidRPr="00464849" w14:paraId="42BF32B0" w14:textId="77777777" w:rsidTr="00464849">
        <w:trPr>
          <w:trHeight w:val="300"/>
        </w:trPr>
        <w:tc>
          <w:tcPr>
            <w:tcW w:w="5000" w:type="pct"/>
            <w:shd w:val="clear" w:color="auto" w:fill="auto"/>
          </w:tcPr>
          <w:p w14:paraId="68A2A5CA" w14:textId="77777777" w:rsidR="00464849" w:rsidRPr="00464849" w:rsidRDefault="00464849" w:rsidP="00E464D6">
            <w:pPr>
              <w:rPr>
                <w:sz w:val="28"/>
              </w:rPr>
            </w:pPr>
            <w:r w:rsidRPr="00464849">
              <w:rPr>
                <w:sz w:val="28"/>
              </w:rPr>
              <w:t>Осуществление герметизации муфт по технологии ЗМ.</w:t>
            </w:r>
          </w:p>
        </w:tc>
      </w:tr>
      <w:tr w:rsidR="00464849" w:rsidRPr="00464849" w14:paraId="2ADFA456" w14:textId="77777777" w:rsidTr="00464849">
        <w:trPr>
          <w:trHeight w:val="300"/>
        </w:trPr>
        <w:tc>
          <w:tcPr>
            <w:tcW w:w="5000" w:type="pct"/>
            <w:shd w:val="clear" w:color="auto" w:fill="auto"/>
          </w:tcPr>
          <w:p w14:paraId="3C0870E4" w14:textId="77777777" w:rsidR="00464849" w:rsidRPr="00464849" w:rsidRDefault="00464849" w:rsidP="00E464D6">
            <w:pPr>
              <w:rPr>
                <w:sz w:val="28"/>
              </w:rPr>
            </w:pPr>
            <w:r w:rsidRPr="00464849">
              <w:rPr>
                <w:sz w:val="28"/>
              </w:rPr>
              <w:t>Изучение конструкции оптических кроссов. Подготовка их к монтажу.</w:t>
            </w:r>
          </w:p>
        </w:tc>
      </w:tr>
      <w:tr w:rsidR="00464849" w:rsidRPr="00464849" w14:paraId="627A79F8" w14:textId="77777777" w:rsidTr="00464849">
        <w:trPr>
          <w:trHeight w:val="300"/>
        </w:trPr>
        <w:tc>
          <w:tcPr>
            <w:tcW w:w="5000" w:type="pct"/>
            <w:shd w:val="clear" w:color="auto" w:fill="auto"/>
          </w:tcPr>
          <w:p w14:paraId="60B031FC" w14:textId="77777777" w:rsidR="00464849" w:rsidRPr="00464849" w:rsidRDefault="00464849" w:rsidP="00E464D6">
            <w:pPr>
              <w:rPr>
                <w:sz w:val="28"/>
              </w:rPr>
            </w:pPr>
            <w:r w:rsidRPr="00464849">
              <w:rPr>
                <w:sz w:val="28"/>
              </w:rPr>
              <w:t>Осуществление технологической последовательности монтажа оптического кросса настенного варианта.</w:t>
            </w:r>
          </w:p>
        </w:tc>
      </w:tr>
      <w:tr w:rsidR="00464849" w:rsidRPr="00464849" w14:paraId="709034DC" w14:textId="77777777" w:rsidTr="00464849">
        <w:trPr>
          <w:trHeight w:val="300"/>
        </w:trPr>
        <w:tc>
          <w:tcPr>
            <w:tcW w:w="5000" w:type="pct"/>
            <w:shd w:val="clear" w:color="auto" w:fill="auto"/>
          </w:tcPr>
          <w:p w14:paraId="0FA60EBD" w14:textId="77777777" w:rsidR="00464849" w:rsidRPr="00464849" w:rsidRDefault="00464849" w:rsidP="00E464D6">
            <w:pPr>
              <w:rPr>
                <w:sz w:val="28"/>
              </w:rPr>
            </w:pPr>
            <w:r w:rsidRPr="00464849">
              <w:rPr>
                <w:sz w:val="28"/>
              </w:rPr>
              <w:t>Осуществление технологической последовательности монтажа оптического кросса стоечного варианта.</w:t>
            </w:r>
          </w:p>
        </w:tc>
      </w:tr>
      <w:tr w:rsidR="00464849" w:rsidRPr="00464849" w14:paraId="6FA1FB45" w14:textId="77777777" w:rsidTr="00464849">
        <w:trPr>
          <w:trHeight w:val="338"/>
        </w:trPr>
        <w:tc>
          <w:tcPr>
            <w:tcW w:w="5000" w:type="pct"/>
            <w:shd w:val="clear" w:color="auto" w:fill="auto"/>
          </w:tcPr>
          <w:p w14:paraId="6748D1B5" w14:textId="77777777" w:rsidR="00464849" w:rsidRPr="00464849" w:rsidRDefault="00464849" w:rsidP="00E464D6">
            <w:pPr>
              <w:rPr>
                <w:sz w:val="28"/>
              </w:rPr>
            </w:pPr>
            <w:r w:rsidRPr="00464849">
              <w:rPr>
                <w:sz w:val="28"/>
              </w:rPr>
              <w:t>Осуществление ввода кабеля в оптический кросс настенного варианта и стоечного варианта.</w:t>
            </w:r>
          </w:p>
        </w:tc>
      </w:tr>
    </w:tbl>
    <w:p w14:paraId="34318333" w14:textId="77777777" w:rsidR="00464849" w:rsidRDefault="00464849" w:rsidP="00E422F5">
      <w:pPr>
        <w:ind w:right="-114" w:firstLine="709"/>
        <w:rPr>
          <w:sz w:val="28"/>
        </w:rPr>
      </w:pPr>
    </w:p>
    <w:p w14:paraId="6A82FC30" w14:textId="77777777" w:rsidR="00464849" w:rsidRPr="00464849" w:rsidRDefault="00464849" w:rsidP="00E422F5">
      <w:pPr>
        <w:ind w:right="-114" w:firstLine="709"/>
        <w:rPr>
          <w:b/>
          <w:sz w:val="28"/>
        </w:rPr>
      </w:pPr>
      <w:r w:rsidRPr="00464849">
        <w:rPr>
          <w:b/>
          <w:sz w:val="28"/>
        </w:rPr>
        <w:t>Производственная практика</w:t>
      </w:r>
    </w:p>
    <w:p w14:paraId="3E11B446" w14:textId="77777777" w:rsidR="00464849" w:rsidRDefault="00464849" w:rsidP="00E422F5">
      <w:pPr>
        <w:ind w:right="-114" w:firstLine="709"/>
        <w:rPr>
          <w:sz w:val="28"/>
        </w:rPr>
      </w:pPr>
    </w:p>
    <w:p w14:paraId="483DBE6A" w14:textId="77777777" w:rsidR="00464849" w:rsidRPr="00464849" w:rsidRDefault="00464849" w:rsidP="00464849">
      <w:pPr>
        <w:ind w:firstLine="709"/>
        <w:jc w:val="both"/>
        <w:rPr>
          <w:sz w:val="28"/>
        </w:rPr>
      </w:pPr>
      <w:r w:rsidRPr="00464849">
        <w:rPr>
          <w:sz w:val="28"/>
        </w:rPr>
        <w:t xml:space="preserve">Организация практики, инструктаж по охране труда </w:t>
      </w:r>
    </w:p>
    <w:p w14:paraId="03BED250" w14:textId="77777777" w:rsidR="00464849" w:rsidRPr="00464849" w:rsidRDefault="00464849" w:rsidP="00464849">
      <w:pPr>
        <w:ind w:firstLine="709"/>
        <w:jc w:val="both"/>
        <w:rPr>
          <w:sz w:val="28"/>
        </w:rPr>
      </w:pPr>
      <w:r w:rsidRPr="00464849">
        <w:rPr>
          <w:sz w:val="28"/>
        </w:rPr>
        <w:sym w:font="Symbol" w:char="F02D"/>
      </w:r>
      <w:r w:rsidRPr="00464849">
        <w:rPr>
          <w:sz w:val="28"/>
        </w:rPr>
        <w:t xml:space="preserve"> знакомство со структурой учреждения, правилами внутреннего распорядка, организационно-правовой формой предприятия, историей создания, уставом, учредительными документами.</w:t>
      </w:r>
    </w:p>
    <w:p w14:paraId="4A96E675" w14:textId="77777777" w:rsidR="00464849" w:rsidRPr="00464849" w:rsidRDefault="00464849" w:rsidP="00464849">
      <w:pPr>
        <w:ind w:firstLine="709"/>
        <w:jc w:val="both"/>
        <w:rPr>
          <w:sz w:val="28"/>
        </w:rPr>
      </w:pPr>
      <w:r w:rsidRPr="00464849">
        <w:rPr>
          <w:sz w:val="28"/>
        </w:rPr>
        <w:sym w:font="Symbol" w:char="F02D"/>
      </w:r>
      <w:r w:rsidRPr="00464849">
        <w:rPr>
          <w:sz w:val="28"/>
        </w:rPr>
        <w:t xml:space="preserve"> инструктаж по охране труда, пожарной безопасности и оказанию первой медицинской (доврачебной) помощи </w:t>
      </w:r>
    </w:p>
    <w:p w14:paraId="1A13F477" w14:textId="77777777" w:rsidR="00464849" w:rsidRPr="00464849" w:rsidRDefault="00464849" w:rsidP="00464849">
      <w:pPr>
        <w:ind w:firstLine="709"/>
        <w:jc w:val="both"/>
        <w:rPr>
          <w:sz w:val="28"/>
        </w:rPr>
      </w:pPr>
      <w:r w:rsidRPr="00464849">
        <w:rPr>
          <w:sz w:val="28"/>
        </w:rPr>
        <w:t xml:space="preserve"> Выполнение разметки трасс и мест установки крепежных деталей на основании проектной документации. </w:t>
      </w:r>
    </w:p>
    <w:p w14:paraId="0A964A88" w14:textId="77777777" w:rsidR="00464849" w:rsidRPr="00464849" w:rsidRDefault="00464849" w:rsidP="00464849">
      <w:pPr>
        <w:ind w:firstLine="709"/>
        <w:jc w:val="both"/>
        <w:rPr>
          <w:sz w:val="28"/>
        </w:rPr>
      </w:pPr>
      <w:r w:rsidRPr="00464849">
        <w:rPr>
          <w:sz w:val="28"/>
        </w:rPr>
        <w:lastRenderedPageBreak/>
        <w:t xml:space="preserve">Привязка трасс к местам расположения распределительных устройств, вводов, пусковых приборов и приемников электроэнергии </w:t>
      </w:r>
    </w:p>
    <w:p w14:paraId="42B5F9F4" w14:textId="77777777" w:rsidR="00464849" w:rsidRPr="00464849" w:rsidRDefault="00464849" w:rsidP="00464849">
      <w:pPr>
        <w:ind w:firstLine="709"/>
        <w:jc w:val="both"/>
        <w:rPr>
          <w:sz w:val="28"/>
        </w:rPr>
      </w:pPr>
      <w:r w:rsidRPr="00464849">
        <w:rPr>
          <w:sz w:val="28"/>
        </w:rPr>
        <w:t xml:space="preserve">Разметка мест анкерных и промежуточных креплений </w:t>
      </w:r>
    </w:p>
    <w:p w14:paraId="5A42E878" w14:textId="77777777" w:rsidR="00464849" w:rsidRPr="00464849" w:rsidRDefault="00464849" w:rsidP="00464849">
      <w:pPr>
        <w:ind w:firstLine="709"/>
        <w:jc w:val="both"/>
        <w:rPr>
          <w:sz w:val="28"/>
        </w:rPr>
      </w:pPr>
      <w:r w:rsidRPr="00464849">
        <w:rPr>
          <w:sz w:val="28"/>
        </w:rPr>
        <w:t xml:space="preserve">Установка и сборка опорных конструкции и кроссового оборудования </w:t>
      </w:r>
    </w:p>
    <w:p w14:paraId="53DD33D6" w14:textId="77777777" w:rsidR="00464849" w:rsidRPr="00464849" w:rsidRDefault="00464849" w:rsidP="00464849">
      <w:pPr>
        <w:ind w:firstLine="709"/>
        <w:jc w:val="both"/>
        <w:rPr>
          <w:sz w:val="28"/>
        </w:rPr>
      </w:pPr>
      <w:r w:rsidRPr="00464849">
        <w:rPr>
          <w:sz w:val="28"/>
        </w:rPr>
        <w:t xml:space="preserve">Анализ современного рынка опорных конструкций и кроссового оборудования </w:t>
      </w:r>
    </w:p>
    <w:p w14:paraId="681A7653" w14:textId="77777777" w:rsidR="00464849" w:rsidRPr="00464849" w:rsidRDefault="00464849" w:rsidP="00464849">
      <w:pPr>
        <w:ind w:firstLine="709"/>
        <w:jc w:val="both"/>
        <w:rPr>
          <w:sz w:val="28"/>
        </w:rPr>
      </w:pPr>
      <w:proofErr w:type="gramStart"/>
      <w:r w:rsidRPr="00464849">
        <w:rPr>
          <w:sz w:val="28"/>
        </w:rPr>
        <w:t>Маркировка ,</w:t>
      </w:r>
      <w:proofErr w:type="gramEnd"/>
      <w:r w:rsidRPr="00464849">
        <w:rPr>
          <w:sz w:val="28"/>
        </w:rPr>
        <w:t xml:space="preserve"> прокладка, формировка и крепеж кабеля и провода на изолирующих опорах, строительных основаниях, в кабеле несущих системах  Выполнение работ по монтажу симметричных низкочастотных станционных проводов, коммутационных шнуров и кабелей, высокочастотных симметричных и коаксиальных кабелей на медных сетях с использованием арматуры. </w:t>
      </w:r>
    </w:p>
    <w:p w14:paraId="5A3A4955" w14:textId="77777777" w:rsidR="00464849" w:rsidRPr="00464849" w:rsidRDefault="00464849" w:rsidP="00464849">
      <w:pPr>
        <w:ind w:firstLine="709"/>
        <w:jc w:val="both"/>
        <w:rPr>
          <w:sz w:val="28"/>
        </w:rPr>
      </w:pPr>
      <w:r w:rsidRPr="00464849">
        <w:rPr>
          <w:sz w:val="28"/>
        </w:rPr>
        <w:t xml:space="preserve">Монтаж симметричных низкочастотных станционных проводов, коммутационных шнуров и кабелей, высокочастотных симметричных и коаксиальных кабелей на медных сетях с использованием арматуры </w:t>
      </w:r>
    </w:p>
    <w:p w14:paraId="091C3366" w14:textId="77777777" w:rsidR="00464849" w:rsidRPr="00464849" w:rsidRDefault="00464849" w:rsidP="00464849">
      <w:pPr>
        <w:ind w:firstLine="709"/>
        <w:jc w:val="both"/>
        <w:rPr>
          <w:sz w:val="28"/>
        </w:rPr>
      </w:pPr>
      <w:r w:rsidRPr="00464849">
        <w:rPr>
          <w:sz w:val="28"/>
        </w:rPr>
        <w:t xml:space="preserve"> Выполнение работ по разделке, </w:t>
      </w:r>
      <w:proofErr w:type="spellStart"/>
      <w:r w:rsidRPr="00464849">
        <w:rPr>
          <w:sz w:val="28"/>
        </w:rPr>
        <w:t>терминированию</w:t>
      </w:r>
      <w:proofErr w:type="spellEnd"/>
      <w:r w:rsidRPr="00464849">
        <w:rPr>
          <w:sz w:val="28"/>
        </w:rPr>
        <w:t xml:space="preserve"> на разъемы, сращиванию станционных волоконно- оптических кабелей.</w:t>
      </w:r>
    </w:p>
    <w:p w14:paraId="19EC8AA7" w14:textId="77777777" w:rsidR="00464849" w:rsidRPr="00464849" w:rsidRDefault="00464849" w:rsidP="00464849">
      <w:pPr>
        <w:ind w:firstLine="709"/>
        <w:jc w:val="both"/>
        <w:rPr>
          <w:sz w:val="28"/>
        </w:rPr>
      </w:pPr>
      <w:r w:rsidRPr="00464849">
        <w:rPr>
          <w:sz w:val="28"/>
        </w:rPr>
        <w:t xml:space="preserve"> Сращивание оптического кабеля, изготовление отрезка мини-кабеля </w:t>
      </w:r>
    </w:p>
    <w:p w14:paraId="228FDDCB" w14:textId="77777777" w:rsidR="00464849" w:rsidRPr="00464849" w:rsidRDefault="00464849" w:rsidP="00464849">
      <w:pPr>
        <w:ind w:firstLine="709"/>
        <w:jc w:val="both"/>
        <w:rPr>
          <w:sz w:val="28"/>
        </w:rPr>
      </w:pPr>
      <w:r w:rsidRPr="00464849">
        <w:rPr>
          <w:sz w:val="28"/>
        </w:rPr>
        <w:t>Сращивание кабеля в случае сварки или монтажа слайсов</w:t>
      </w:r>
    </w:p>
    <w:p w14:paraId="043C8646" w14:textId="77777777" w:rsidR="00464849" w:rsidRPr="00464849" w:rsidRDefault="00464849" w:rsidP="00464849">
      <w:pPr>
        <w:ind w:right="-114" w:firstLine="709"/>
        <w:rPr>
          <w:sz w:val="32"/>
        </w:rPr>
      </w:pPr>
      <w:r w:rsidRPr="00464849">
        <w:rPr>
          <w:bCs/>
          <w:sz w:val="28"/>
          <w:lang w:eastAsia="en-US"/>
        </w:rPr>
        <w:t>Итоговый отчет</w:t>
      </w:r>
    </w:p>
    <w:sectPr w:rsidR="00464849" w:rsidRPr="00464849" w:rsidSect="00464849">
      <w:pgSz w:w="11906" w:h="16838"/>
      <w:pgMar w:top="1134" w:right="709" w:bottom="1134" w:left="28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F1B41" w14:textId="77777777" w:rsidR="008D71A6" w:rsidRDefault="008D71A6" w:rsidP="00396019">
      <w:r>
        <w:separator/>
      </w:r>
    </w:p>
  </w:endnote>
  <w:endnote w:type="continuationSeparator" w:id="0">
    <w:p w14:paraId="281C2F3F" w14:textId="77777777" w:rsidR="008D71A6" w:rsidRDefault="008D71A6" w:rsidP="0039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5B26" w14:textId="77777777" w:rsidR="00464849" w:rsidRDefault="00464849" w:rsidP="0013035D">
    <w:pPr>
      <w:pStyle w:val="ac"/>
      <w:framePr w:wrap="around" w:vAnchor="text" w:hAnchor="margin" w:xAlign="right" w:y="1"/>
      <w:rPr>
        <w:rStyle w:val="ae"/>
        <w:rFonts w:eastAsia="Times New Roman"/>
      </w:rPr>
    </w:pPr>
    <w:r>
      <w:rPr>
        <w:rStyle w:val="ae"/>
        <w:rFonts w:eastAsia="Times New Roman"/>
      </w:rPr>
      <w:fldChar w:fldCharType="begin"/>
    </w:r>
    <w:r>
      <w:rPr>
        <w:rStyle w:val="ae"/>
        <w:rFonts w:eastAsia="Times New Roman"/>
      </w:rPr>
      <w:instrText xml:space="preserve">PAGE  </w:instrText>
    </w:r>
    <w:r>
      <w:rPr>
        <w:rStyle w:val="ae"/>
        <w:rFonts w:eastAsia="Times New Roman"/>
      </w:rPr>
      <w:fldChar w:fldCharType="end"/>
    </w:r>
  </w:p>
  <w:p w14:paraId="789E90AD" w14:textId="77777777" w:rsidR="00464849" w:rsidRDefault="00464849" w:rsidP="0013035D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DC60A" w14:textId="77777777" w:rsidR="00464849" w:rsidRDefault="00464849">
    <w:pPr>
      <w:pStyle w:val="ac"/>
      <w:jc w:val="right"/>
    </w:pPr>
    <w:r>
      <w:fldChar w:fldCharType="begin"/>
    </w:r>
    <w:r>
      <w:instrText>PAGE   \* MERGEFORMAT</w:instrText>
    </w:r>
    <w:r>
      <w:fldChar w:fldCharType="separate"/>
    </w:r>
    <w:r w:rsidR="00935837">
      <w:rPr>
        <w:noProof/>
      </w:rPr>
      <w:t>5</w:t>
    </w:r>
    <w:r>
      <w:rPr>
        <w:noProof/>
      </w:rPr>
      <w:fldChar w:fldCharType="end"/>
    </w:r>
  </w:p>
  <w:p w14:paraId="15735DCE" w14:textId="77777777" w:rsidR="00464849" w:rsidRDefault="00464849" w:rsidP="0013035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D085" w14:textId="77777777" w:rsidR="008D71A6" w:rsidRDefault="008D71A6" w:rsidP="00396019">
      <w:r>
        <w:separator/>
      </w:r>
    </w:p>
  </w:footnote>
  <w:footnote w:type="continuationSeparator" w:id="0">
    <w:p w14:paraId="5A4C6E05" w14:textId="77777777" w:rsidR="008D71A6" w:rsidRDefault="008D71A6" w:rsidP="00396019">
      <w:r>
        <w:continuationSeparator/>
      </w:r>
    </w:p>
  </w:footnote>
  <w:footnote w:id="1">
    <w:p w14:paraId="6606574A" w14:textId="77777777" w:rsidR="008A27E5" w:rsidRPr="008A27E5" w:rsidRDefault="008A27E5" w:rsidP="008A27E5">
      <w:pPr>
        <w:pStyle w:val="a6"/>
        <w:spacing w:line="200" w:lineRule="exact"/>
        <w:jc w:val="both"/>
        <w:rPr>
          <w:lang w:val="ru-RU"/>
        </w:rPr>
      </w:pPr>
      <w:r w:rsidRPr="008A27E5">
        <w:rPr>
          <w:rStyle w:val="a8"/>
          <w:lang w:val="ru-RU"/>
        </w:rPr>
        <w:t>*</w:t>
      </w:r>
      <w:r w:rsidRPr="008A27E5">
        <w:rPr>
          <w:lang w:val="ru-RU"/>
        </w:rPr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 w16cid:durableId="184710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B4"/>
    <w:rsid w:val="0014526F"/>
    <w:rsid w:val="001658FF"/>
    <w:rsid w:val="001C6903"/>
    <w:rsid w:val="00290466"/>
    <w:rsid w:val="00313E02"/>
    <w:rsid w:val="003766CB"/>
    <w:rsid w:val="00396019"/>
    <w:rsid w:val="00424E0D"/>
    <w:rsid w:val="004435A3"/>
    <w:rsid w:val="00464849"/>
    <w:rsid w:val="00492527"/>
    <w:rsid w:val="00584859"/>
    <w:rsid w:val="00592E17"/>
    <w:rsid w:val="005C1196"/>
    <w:rsid w:val="00617817"/>
    <w:rsid w:val="00672695"/>
    <w:rsid w:val="00753563"/>
    <w:rsid w:val="00762A30"/>
    <w:rsid w:val="007B1FFE"/>
    <w:rsid w:val="00822E3A"/>
    <w:rsid w:val="008A27E5"/>
    <w:rsid w:val="008A3CD0"/>
    <w:rsid w:val="008D71A6"/>
    <w:rsid w:val="009168F9"/>
    <w:rsid w:val="00935837"/>
    <w:rsid w:val="009A1238"/>
    <w:rsid w:val="009E1CEB"/>
    <w:rsid w:val="00A43B18"/>
    <w:rsid w:val="00A74DCB"/>
    <w:rsid w:val="00AC4FF4"/>
    <w:rsid w:val="00AE0E65"/>
    <w:rsid w:val="00AF4D89"/>
    <w:rsid w:val="00B02483"/>
    <w:rsid w:val="00BE5E35"/>
    <w:rsid w:val="00C024FE"/>
    <w:rsid w:val="00C4014B"/>
    <w:rsid w:val="00C91226"/>
    <w:rsid w:val="00C979B4"/>
    <w:rsid w:val="00D36482"/>
    <w:rsid w:val="00D84793"/>
    <w:rsid w:val="00DD5411"/>
    <w:rsid w:val="00E1780C"/>
    <w:rsid w:val="00E422F5"/>
    <w:rsid w:val="00E95040"/>
    <w:rsid w:val="00F216AA"/>
    <w:rsid w:val="00F4390E"/>
    <w:rsid w:val="00FE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4400"/>
  <w15:docId w15:val="{D8BD9E2C-87B2-4F10-8A90-2F1CFDCF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64849"/>
    <w:pPr>
      <w:keepNext/>
      <w:spacing w:before="240" w:after="60"/>
      <w:outlineLvl w:val="1"/>
    </w:pPr>
    <w:rPr>
      <w:rFonts w:ascii="Arial" w:eastAsiaTheme="minorEastAsia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79B4"/>
    <w:rPr>
      <w:color w:val="0000FF"/>
      <w:u w:val="single"/>
    </w:rPr>
  </w:style>
  <w:style w:type="paragraph" w:styleId="a4">
    <w:name w:val="Body Text"/>
    <w:basedOn w:val="a"/>
    <w:link w:val="a5"/>
    <w:uiPriority w:val="99"/>
    <w:rsid w:val="00396019"/>
  </w:style>
  <w:style w:type="character" w:customStyle="1" w:styleId="a5">
    <w:name w:val="Основной текст Знак"/>
    <w:basedOn w:val="a0"/>
    <w:link w:val="a4"/>
    <w:uiPriority w:val="99"/>
    <w:rsid w:val="003960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6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396019"/>
    <w:rPr>
      <w:rFonts w:ascii="Times New Roman" w:hAnsi="Times New Roman"/>
      <w:b/>
      <w:sz w:val="24"/>
    </w:rPr>
  </w:style>
  <w:style w:type="paragraph" w:customStyle="1" w:styleId="Style4">
    <w:name w:val="Style4"/>
    <w:basedOn w:val="a"/>
    <w:rsid w:val="00396019"/>
    <w:pPr>
      <w:widowControl w:val="0"/>
      <w:autoSpaceDE w:val="0"/>
      <w:autoSpaceDN w:val="0"/>
      <w:adjustRightInd w:val="0"/>
      <w:spacing w:line="468" w:lineRule="exact"/>
      <w:ind w:firstLine="648"/>
      <w:jc w:val="both"/>
    </w:pPr>
  </w:style>
  <w:style w:type="character" w:customStyle="1" w:styleId="FontStyle11">
    <w:name w:val="Font Style11"/>
    <w:uiPriority w:val="99"/>
    <w:rsid w:val="00396019"/>
    <w:rPr>
      <w:rFonts w:ascii="Times New Roman" w:hAnsi="Times New Roman"/>
      <w:sz w:val="24"/>
    </w:rPr>
  </w:style>
  <w:style w:type="paragraph" w:customStyle="1" w:styleId="Style5">
    <w:name w:val="Style5"/>
    <w:basedOn w:val="a"/>
    <w:rsid w:val="00396019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396019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rsid w:val="00396019"/>
    <w:pPr>
      <w:widowControl w:val="0"/>
      <w:autoSpaceDE w:val="0"/>
      <w:autoSpaceDN w:val="0"/>
      <w:adjustRightInd w:val="0"/>
      <w:spacing w:line="259" w:lineRule="exact"/>
      <w:ind w:firstLine="264"/>
      <w:jc w:val="both"/>
    </w:pPr>
  </w:style>
  <w:style w:type="paragraph" w:customStyle="1" w:styleId="Style2">
    <w:name w:val="Style2"/>
    <w:basedOn w:val="a"/>
    <w:uiPriority w:val="99"/>
    <w:rsid w:val="00396019"/>
    <w:pPr>
      <w:widowControl w:val="0"/>
      <w:autoSpaceDE w:val="0"/>
      <w:autoSpaceDN w:val="0"/>
      <w:adjustRightInd w:val="0"/>
      <w:spacing w:line="312" w:lineRule="exact"/>
      <w:ind w:firstLine="662"/>
    </w:pPr>
  </w:style>
  <w:style w:type="paragraph" w:styleId="a6">
    <w:name w:val="footnote text"/>
    <w:basedOn w:val="a"/>
    <w:link w:val="a7"/>
    <w:rsid w:val="00396019"/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39601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rsid w:val="00396019"/>
    <w:rPr>
      <w:rFonts w:cs="Times New Roman"/>
      <w:vertAlign w:val="superscript"/>
    </w:rPr>
  </w:style>
  <w:style w:type="character" w:styleId="a9">
    <w:name w:val="Emphasis"/>
    <w:uiPriority w:val="20"/>
    <w:qFormat/>
    <w:rsid w:val="00396019"/>
    <w:rPr>
      <w:rFonts w:cs="Times New Roman"/>
      <w:i/>
    </w:rPr>
  </w:style>
  <w:style w:type="character" w:customStyle="1" w:styleId="20">
    <w:name w:val="Заголовок 2 Знак"/>
    <w:basedOn w:val="a0"/>
    <w:link w:val="2"/>
    <w:uiPriority w:val="9"/>
    <w:rsid w:val="00464849"/>
    <w:rPr>
      <w:rFonts w:ascii="Arial" w:eastAsiaTheme="minorEastAsia" w:hAnsi="Arial" w:cs="Times New Roman"/>
      <w:b/>
      <w:bCs/>
      <w:i/>
      <w:iCs/>
      <w:sz w:val="28"/>
      <w:szCs w:val="28"/>
      <w:lang w:eastAsia="ru-RU"/>
    </w:rPr>
  </w:style>
  <w:style w:type="paragraph" w:styleId="aa">
    <w:name w:val="List Paragraph"/>
    <w:basedOn w:val="a"/>
    <w:link w:val="ab"/>
    <w:uiPriority w:val="99"/>
    <w:qFormat/>
    <w:rsid w:val="00464849"/>
    <w:pPr>
      <w:spacing w:before="120" w:after="120"/>
      <w:ind w:left="708"/>
    </w:pPr>
    <w:rPr>
      <w:rFonts w:eastAsiaTheme="minorEastAsia"/>
    </w:rPr>
  </w:style>
  <w:style w:type="character" w:customStyle="1" w:styleId="ab">
    <w:name w:val="Абзац списка Знак"/>
    <w:link w:val="aa"/>
    <w:uiPriority w:val="99"/>
    <w:locked/>
    <w:rsid w:val="00464849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footer"/>
    <w:aliases w:val="Нижний колонтитул Знак Знак Знак,Нижний колонтитул1,Нижний колонтитул Знак Знак"/>
    <w:basedOn w:val="a"/>
    <w:link w:val="ad"/>
    <w:uiPriority w:val="99"/>
    <w:rsid w:val="00464849"/>
    <w:pPr>
      <w:tabs>
        <w:tab w:val="center" w:pos="4677"/>
        <w:tab w:val="right" w:pos="9355"/>
      </w:tabs>
      <w:spacing w:before="120" w:after="120"/>
    </w:pPr>
    <w:rPr>
      <w:rFonts w:eastAsiaTheme="minorEastAsia"/>
    </w:rPr>
  </w:style>
  <w:style w:type="character" w:customStyle="1" w:styleId="ad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c"/>
    <w:uiPriority w:val="99"/>
    <w:rsid w:val="0046484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uiPriority w:val="99"/>
    <w:rsid w:val="00464849"/>
    <w:rPr>
      <w:rFonts w:cs="Times New Roman"/>
    </w:rPr>
  </w:style>
  <w:style w:type="paragraph" w:styleId="21">
    <w:name w:val="List 2"/>
    <w:basedOn w:val="a"/>
    <w:unhideWhenUsed/>
    <w:rsid w:val="00464849"/>
    <w:pPr>
      <w:widowControl w:val="0"/>
      <w:autoSpaceDE w:val="0"/>
      <w:autoSpaceDN w:val="0"/>
      <w:adjustRightInd w:val="0"/>
      <w:ind w:left="566" w:hanging="283"/>
      <w:contextualSpacing/>
    </w:pPr>
    <w:rPr>
      <w:rFonts w:eastAsiaTheme="minorEastAsia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6484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648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950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Normal (Web)"/>
    <w:basedOn w:val="a"/>
    <w:uiPriority w:val="99"/>
    <w:rsid w:val="008A27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792E8-4EC6-44E3-A75A-6D0D661C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Елистратова</dc:creator>
  <cp:lastModifiedBy>Admin</cp:lastModifiedBy>
  <cp:revision>2</cp:revision>
  <dcterms:created xsi:type="dcterms:W3CDTF">2022-05-23T06:15:00Z</dcterms:created>
  <dcterms:modified xsi:type="dcterms:W3CDTF">2022-05-23T06:15:00Z</dcterms:modified>
</cp:coreProperties>
</file>